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D2C" w:rsidRPr="0079314C" w:rsidRDefault="003E2D2C" w:rsidP="003E2D2C">
      <w:pPr>
        <w:widowControl/>
        <w:spacing w:line="360" w:lineRule="auto"/>
        <w:jc w:val="center"/>
        <w:rPr>
          <w:rFonts w:ascii="黑体" w:eastAsia="黑体" w:cs="宋体"/>
          <w:b/>
          <w:kern w:val="0"/>
          <w:sz w:val="28"/>
          <w:szCs w:val="28"/>
        </w:rPr>
      </w:pPr>
      <w:r>
        <w:rPr>
          <w:rFonts w:ascii="黑体" w:eastAsia="黑体" w:cs="宋体" w:hint="eastAsia"/>
          <w:b/>
          <w:kern w:val="0"/>
          <w:sz w:val="28"/>
          <w:szCs w:val="28"/>
        </w:rPr>
        <w:t>河南科技学院</w:t>
      </w:r>
      <w:r w:rsidRPr="0079314C">
        <w:rPr>
          <w:rFonts w:ascii="黑体" w:eastAsia="黑体" w:cs="宋体"/>
          <w:b/>
          <w:kern w:val="0"/>
          <w:sz w:val="28"/>
          <w:szCs w:val="28"/>
        </w:rPr>
        <w:t>简介</w:t>
      </w:r>
    </w:p>
    <w:p w:rsidR="003E2D2C" w:rsidRPr="0079314C" w:rsidRDefault="003E2D2C" w:rsidP="003E2D2C">
      <w:pPr>
        <w:widowControl/>
        <w:shd w:val="clear" w:color="auto" w:fill="FFFFFF"/>
        <w:spacing w:line="360" w:lineRule="exact"/>
        <w:ind w:firstLineChars="200" w:firstLine="420"/>
        <w:rPr>
          <w:rFonts w:ascii="宋体" w:hAnsi="宋体" w:cs="宋体"/>
          <w:kern w:val="0"/>
          <w:szCs w:val="21"/>
        </w:rPr>
      </w:pPr>
      <w:r w:rsidRPr="0079314C">
        <w:rPr>
          <w:rFonts w:ascii="宋体" w:hAnsi="宋体" w:cs="宋体"/>
          <w:kern w:val="0"/>
          <w:szCs w:val="21"/>
        </w:rPr>
        <w:t>河南科技学院是一所省属普通本科院校。学校始建于1939年，前身为中国共产党早期创建的延安自然科学院大学部生物系，历经北方大学农学院、华北大学农学院、华北大学农学院长治分院、北京农业大学长治分校、平原农学院、百</w:t>
      </w:r>
      <w:proofErr w:type="gramStart"/>
      <w:r w:rsidRPr="0079314C">
        <w:rPr>
          <w:rFonts w:ascii="宋体" w:hAnsi="宋体" w:cs="宋体"/>
          <w:kern w:val="0"/>
          <w:szCs w:val="21"/>
        </w:rPr>
        <w:t>泉农业</w:t>
      </w:r>
      <w:proofErr w:type="gramEnd"/>
      <w:r w:rsidRPr="0079314C">
        <w:rPr>
          <w:rFonts w:ascii="宋体" w:hAnsi="宋体" w:cs="宋体"/>
          <w:kern w:val="0"/>
          <w:szCs w:val="21"/>
        </w:rPr>
        <w:t>专科学校、河南职业技术师范学院等时期。2004年5月，经教育部批准，更名为河南科技学院。</w:t>
      </w:r>
    </w:p>
    <w:p w:rsidR="003E2D2C" w:rsidRPr="0079314C" w:rsidRDefault="003E2D2C" w:rsidP="003E2D2C">
      <w:pPr>
        <w:widowControl/>
        <w:shd w:val="clear" w:color="auto" w:fill="FFFFFF"/>
        <w:spacing w:line="360" w:lineRule="exact"/>
        <w:ind w:firstLineChars="200" w:firstLine="420"/>
        <w:rPr>
          <w:rFonts w:ascii="宋体" w:hAnsi="宋体" w:cs="宋体"/>
          <w:kern w:val="0"/>
          <w:szCs w:val="21"/>
        </w:rPr>
      </w:pPr>
      <w:r w:rsidRPr="0079314C">
        <w:rPr>
          <w:rFonts w:ascii="宋体" w:hAnsi="宋体" w:cs="宋体"/>
          <w:kern w:val="0"/>
          <w:szCs w:val="21"/>
        </w:rPr>
        <w:t>学校地处全国文明城市、国家卫生城市--河南</w:t>
      </w:r>
      <w:r w:rsidRPr="0079314C">
        <w:rPr>
          <w:rFonts w:ascii="宋体" w:hAnsi="宋体" w:cs="宋体" w:hint="eastAsia"/>
          <w:kern w:val="0"/>
          <w:szCs w:val="21"/>
        </w:rPr>
        <w:t>省</w:t>
      </w:r>
      <w:r w:rsidRPr="0079314C">
        <w:rPr>
          <w:rFonts w:ascii="宋体" w:hAnsi="宋体" w:cs="宋体"/>
          <w:kern w:val="0"/>
          <w:szCs w:val="21"/>
        </w:rPr>
        <w:t>新乡市，占地面积2176亩，校舍面积6</w:t>
      </w:r>
      <w:r>
        <w:rPr>
          <w:rFonts w:ascii="宋体" w:hAnsi="宋体" w:cs="宋体" w:hint="eastAsia"/>
          <w:kern w:val="0"/>
          <w:szCs w:val="21"/>
        </w:rPr>
        <w:t>4</w:t>
      </w:r>
      <w:r w:rsidRPr="0079314C">
        <w:rPr>
          <w:rFonts w:ascii="宋体" w:hAnsi="宋体" w:cs="宋体"/>
          <w:kern w:val="0"/>
          <w:szCs w:val="21"/>
        </w:rPr>
        <w:t>万平方米。建校80</w:t>
      </w:r>
      <w:r>
        <w:rPr>
          <w:rFonts w:ascii="宋体" w:hAnsi="宋体" w:cs="宋体" w:hint="eastAsia"/>
          <w:kern w:val="0"/>
          <w:szCs w:val="21"/>
        </w:rPr>
        <w:t>余</w:t>
      </w:r>
      <w:r w:rsidRPr="0079314C">
        <w:rPr>
          <w:rFonts w:ascii="宋体" w:hAnsi="宋体" w:cs="宋体"/>
          <w:kern w:val="0"/>
          <w:szCs w:val="21"/>
        </w:rPr>
        <w:t>年来，学科专业已涵盖农学、工学、理学、管理学、教育学、文学、经济学、法学、艺术学等9大学科门类，拥有21个教学学院，6</w:t>
      </w:r>
      <w:r>
        <w:rPr>
          <w:rFonts w:ascii="宋体" w:hAnsi="宋体" w:cs="宋体" w:hint="eastAsia"/>
          <w:kern w:val="0"/>
          <w:szCs w:val="21"/>
        </w:rPr>
        <w:t>7</w:t>
      </w:r>
      <w:r w:rsidRPr="0079314C">
        <w:rPr>
          <w:rFonts w:ascii="宋体" w:hAnsi="宋体" w:cs="宋体"/>
          <w:kern w:val="0"/>
          <w:szCs w:val="21"/>
        </w:rPr>
        <w:t>个本科专业，全日制普通在校生2</w:t>
      </w:r>
      <w:r>
        <w:rPr>
          <w:rFonts w:ascii="宋体" w:hAnsi="宋体" w:cs="宋体" w:hint="eastAsia"/>
          <w:kern w:val="0"/>
          <w:szCs w:val="21"/>
        </w:rPr>
        <w:t>9000余</w:t>
      </w:r>
      <w:r w:rsidRPr="0079314C">
        <w:rPr>
          <w:rFonts w:ascii="宋体" w:hAnsi="宋体" w:cs="宋体"/>
          <w:kern w:val="0"/>
          <w:szCs w:val="21"/>
        </w:rPr>
        <w:t>人。图书馆各类文献资源总量达</w:t>
      </w:r>
      <w:r w:rsidRPr="0079314C">
        <w:rPr>
          <w:rFonts w:ascii="宋体" w:hAnsi="宋体" w:cs="宋体" w:hint="eastAsia"/>
          <w:kern w:val="0"/>
          <w:szCs w:val="21"/>
        </w:rPr>
        <w:t>30</w:t>
      </w:r>
      <w:r>
        <w:rPr>
          <w:rFonts w:ascii="宋体" w:hAnsi="宋体" w:cs="宋体" w:hint="eastAsia"/>
          <w:kern w:val="0"/>
          <w:szCs w:val="21"/>
        </w:rPr>
        <w:t>9</w:t>
      </w:r>
      <w:r w:rsidRPr="0079314C">
        <w:rPr>
          <w:rFonts w:ascii="宋体" w:hAnsi="宋体" w:cs="宋体"/>
          <w:kern w:val="0"/>
          <w:szCs w:val="21"/>
        </w:rPr>
        <w:t>万册（种），中外文期刊1500余种。学校建有国家级特色专业、综合改革试点专业、卓越职教师资培养计划改革试点专业和卓越农林人才培养计划改革试点专业等1</w:t>
      </w:r>
      <w:r w:rsidRPr="0079314C">
        <w:rPr>
          <w:rFonts w:ascii="宋体" w:hAnsi="宋体" w:cs="宋体" w:hint="eastAsia"/>
          <w:kern w:val="0"/>
          <w:szCs w:val="21"/>
        </w:rPr>
        <w:t>5</w:t>
      </w:r>
      <w:r w:rsidRPr="0079314C">
        <w:rPr>
          <w:rFonts w:ascii="宋体" w:hAnsi="宋体" w:cs="宋体"/>
          <w:kern w:val="0"/>
          <w:szCs w:val="21"/>
        </w:rPr>
        <w:t>个，河南省</w:t>
      </w:r>
      <w:r w:rsidRPr="0079314C">
        <w:rPr>
          <w:rFonts w:ascii="宋体" w:hAnsi="宋体" w:cs="宋体" w:hint="eastAsia"/>
          <w:kern w:val="0"/>
          <w:szCs w:val="21"/>
        </w:rPr>
        <w:t>一流专业、</w:t>
      </w:r>
      <w:r w:rsidRPr="0079314C">
        <w:rPr>
          <w:rFonts w:ascii="宋体" w:hAnsi="宋体" w:cs="宋体"/>
          <w:kern w:val="0"/>
          <w:szCs w:val="21"/>
        </w:rPr>
        <w:t>特色专业、综合改革试点专业、本科工程教育人才培养模式改革试点专业等</w:t>
      </w:r>
      <w:r>
        <w:rPr>
          <w:rFonts w:ascii="宋体" w:hAnsi="宋体" w:cs="宋体" w:hint="eastAsia"/>
          <w:kern w:val="0"/>
          <w:szCs w:val="21"/>
        </w:rPr>
        <w:t>36</w:t>
      </w:r>
      <w:r w:rsidRPr="0079314C">
        <w:rPr>
          <w:rFonts w:ascii="宋体" w:hAnsi="宋体" w:cs="宋体"/>
          <w:kern w:val="0"/>
          <w:szCs w:val="21"/>
        </w:rPr>
        <w:t>个。学校是河南省博士学位授权立项建设单位</w:t>
      </w:r>
      <w:r w:rsidRPr="008729AD">
        <w:rPr>
          <w:rFonts w:ascii="宋体" w:hAnsi="宋体" w:cs="宋体"/>
          <w:kern w:val="0"/>
          <w:szCs w:val="21"/>
        </w:rPr>
        <w:t>、河南省特色骨干学科（群）建设高校，作物学学科和园艺学学科群为河南省特色骨干学科（群）。</w:t>
      </w:r>
      <w:r w:rsidRPr="0079314C">
        <w:rPr>
          <w:rFonts w:ascii="宋体" w:hAnsi="宋体" w:cs="宋体"/>
          <w:kern w:val="0"/>
          <w:szCs w:val="21"/>
        </w:rPr>
        <w:t>有省重点一级学科10</w:t>
      </w:r>
      <w:r>
        <w:rPr>
          <w:rFonts w:ascii="宋体" w:hAnsi="宋体" w:cs="宋体"/>
          <w:kern w:val="0"/>
          <w:szCs w:val="21"/>
        </w:rPr>
        <w:t>个</w:t>
      </w:r>
      <w:r>
        <w:rPr>
          <w:rFonts w:ascii="宋体" w:hAnsi="宋体" w:cs="宋体" w:hint="eastAsia"/>
          <w:kern w:val="0"/>
          <w:szCs w:val="21"/>
        </w:rPr>
        <w:t>。</w:t>
      </w:r>
      <w:r w:rsidRPr="008707A9">
        <w:rPr>
          <w:rFonts w:ascii="宋体" w:hAnsi="宋体" w:cs="宋体" w:hint="eastAsia"/>
          <w:kern w:val="0"/>
          <w:szCs w:val="21"/>
        </w:rPr>
        <w:t>有12个一级学科硕士点、</w:t>
      </w:r>
      <w:r>
        <w:rPr>
          <w:rFonts w:ascii="宋体" w:hAnsi="宋体" w:cs="宋体" w:hint="eastAsia"/>
          <w:kern w:val="0"/>
          <w:szCs w:val="21"/>
          <w:shd w:val="clear" w:color="auto" w:fill="FFFFFF" w:themeFill="background1"/>
        </w:rPr>
        <w:t>39</w:t>
      </w:r>
      <w:r w:rsidRPr="008707A9">
        <w:rPr>
          <w:rFonts w:ascii="宋体" w:hAnsi="宋体" w:cs="宋体" w:hint="eastAsia"/>
          <w:kern w:val="0"/>
          <w:szCs w:val="21"/>
          <w:shd w:val="clear" w:color="auto" w:fill="FFFFFF" w:themeFill="background1"/>
        </w:rPr>
        <w:t>个</w:t>
      </w:r>
      <w:r w:rsidRPr="008707A9">
        <w:rPr>
          <w:rFonts w:ascii="宋体" w:hAnsi="宋体" w:cs="宋体" w:hint="eastAsia"/>
          <w:kern w:val="0"/>
          <w:szCs w:val="21"/>
        </w:rPr>
        <w:t>二级学科硕士点，有农业、工程、教育、体育、兽医、风景园林、艺术等7</w:t>
      </w:r>
      <w:r>
        <w:rPr>
          <w:rFonts w:ascii="宋体" w:hAnsi="宋体" w:cs="宋体" w:hint="eastAsia"/>
          <w:kern w:val="0"/>
          <w:szCs w:val="21"/>
        </w:rPr>
        <w:t>种</w:t>
      </w:r>
      <w:r w:rsidRPr="008707A9">
        <w:rPr>
          <w:rFonts w:ascii="宋体" w:hAnsi="宋体" w:cs="宋体" w:hint="eastAsia"/>
          <w:kern w:val="0"/>
          <w:szCs w:val="21"/>
        </w:rPr>
        <w:t>硕士专业学位授权类别。</w:t>
      </w:r>
      <w:r w:rsidRPr="0079314C">
        <w:rPr>
          <w:rFonts w:ascii="宋体" w:hAnsi="宋体" w:cs="宋体"/>
          <w:kern w:val="0"/>
          <w:szCs w:val="21"/>
        </w:rPr>
        <w:t>学校是国家“2011”计划协同创新单位，建有河南省协同创新中心</w:t>
      </w:r>
      <w:r>
        <w:rPr>
          <w:rFonts w:ascii="宋体" w:hAnsi="宋体" w:cs="宋体" w:hint="eastAsia"/>
          <w:kern w:val="0"/>
          <w:szCs w:val="21"/>
        </w:rPr>
        <w:t>。</w:t>
      </w:r>
      <w:r w:rsidRPr="008729AD">
        <w:rPr>
          <w:rFonts w:ascii="宋体" w:hAnsi="宋体" w:cs="宋体"/>
          <w:kern w:val="0"/>
          <w:szCs w:val="21"/>
        </w:rPr>
        <w:t>学校有国家级虚拟仿真实验教学平台，省、部级重点实验室、国际合作实验室、工程技术研究中心和实验教学示范中心等46</w:t>
      </w:r>
      <w:r>
        <w:rPr>
          <w:rFonts w:ascii="宋体" w:hAnsi="宋体" w:cs="宋体"/>
          <w:kern w:val="0"/>
          <w:szCs w:val="21"/>
        </w:rPr>
        <w:t>个</w:t>
      </w:r>
      <w:r>
        <w:rPr>
          <w:rFonts w:ascii="宋体" w:hAnsi="宋体" w:cs="宋体" w:hint="eastAsia"/>
          <w:kern w:val="0"/>
          <w:szCs w:val="21"/>
        </w:rPr>
        <w:t>。</w:t>
      </w:r>
      <w:r w:rsidRPr="0079314C">
        <w:rPr>
          <w:rFonts w:ascii="宋体" w:hAnsi="宋体" w:cs="宋体"/>
          <w:kern w:val="0"/>
          <w:szCs w:val="21"/>
        </w:rPr>
        <w:t>有河南省科技创新团队、省高校科技创新团队、省高校教学团队</w:t>
      </w:r>
      <w:r w:rsidRPr="0079314C">
        <w:rPr>
          <w:rFonts w:ascii="宋体" w:hAnsi="宋体" w:cs="宋体" w:hint="eastAsia"/>
          <w:kern w:val="0"/>
          <w:szCs w:val="21"/>
        </w:rPr>
        <w:t>、省优秀基层教学组织</w:t>
      </w:r>
      <w:r w:rsidRPr="0079314C">
        <w:rPr>
          <w:rFonts w:ascii="宋体" w:hAnsi="宋体" w:cs="宋体"/>
          <w:kern w:val="0"/>
          <w:szCs w:val="21"/>
        </w:rPr>
        <w:t>等</w:t>
      </w:r>
      <w:r w:rsidRPr="0079314C">
        <w:rPr>
          <w:rFonts w:ascii="宋体" w:hAnsi="宋体" w:cs="宋体" w:hint="eastAsia"/>
          <w:kern w:val="0"/>
          <w:szCs w:val="21"/>
        </w:rPr>
        <w:t>4</w:t>
      </w:r>
      <w:r>
        <w:rPr>
          <w:rFonts w:ascii="宋体" w:hAnsi="宋体" w:cs="宋体" w:hint="eastAsia"/>
          <w:kern w:val="0"/>
          <w:szCs w:val="21"/>
        </w:rPr>
        <w:t>8</w:t>
      </w:r>
      <w:r w:rsidRPr="0079314C">
        <w:rPr>
          <w:rFonts w:ascii="宋体" w:hAnsi="宋体" w:cs="宋体"/>
          <w:kern w:val="0"/>
          <w:szCs w:val="21"/>
        </w:rPr>
        <w:t>个。</w:t>
      </w:r>
      <w:r w:rsidRPr="008729AD">
        <w:rPr>
          <w:rFonts w:ascii="宋体" w:hAnsi="宋体" w:cs="宋体"/>
          <w:kern w:val="0"/>
          <w:szCs w:val="21"/>
        </w:rPr>
        <w:t>建有国家现代农业科技示范展示基地、国家级产业技术综合试验站、河南省现代农业产业技术研究中心，是教育部确定的首批“全国重点建设职教师资培训基地”、“国家高职高专师资培训基地”。</w:t>
      </w:r>
    </w:p>
    <w:p w:rsidR="003E2D2C" w:rsidRPr="0079314C" w:rsidRDefault="003E2D2C" w:rsidP="003E2D2C">
      <w:pPr>
        <w:widowControl/>
        <w:shd w:val="clear" w:color="auto" w:fill="FFFFFF"/>
        <w:spacing w:line="360" w:lineRule="exact"/>
        <w:ind w:firstLineChars="200" w:firstLine="420"/>
        <w:rPr>
          <w:rFonts w:ascii="宋体" w:hAnsi="宋体" w:cs="宋体"/>
          <w:kern w:val="0"/>
          <w:szCs w:val="21"/>
        </w:rPr>
      </w:pPr>
      <w:r w:rsidRPr="0079314C">
        <w:rPr>
          <w:rFonts w:ascii="宋体" w:hAnsi="宋体" w:cs="宋体"/>
          <w:kern w:val="0"/>
          <w:szCs w:val="21"/>
        </w:rPr>
        <w:t>学校全面落实“质量立校”战略，着力培育富有创新精神和实践能力的应用型高级专门人才。以社会需求为导向，不断创新人才培养模式，加快专业、课程和教学团队建设，积极推进以学生为中心、以产出为导向的教育教学改革，人才培养质量稳步提升。2001年以来获国家级教学成果奖3项、省级教学成果奖50余项。近三年来，学生在全国蓝</w:t>
      </w:r>
      <w:proofErr w:type="gramStart"/>
      <w:r w:rsidRPr="0079314C">
        <w:rPr>
          <w:rFonts w:ascii="宋体" w:hAnsi="宋体" w:cs="宋体"/>
          <w:kern w:val="0"/>
          <w:szCs w:val="21"/>
        </w:rPr>
        <w:t>桥杯软件</w:t>
      </w:r>
      <w:proofErr w:type="gramEnd"/>
      <w:r w:rsidRPr="0079314C">
        <w:rPr>
          <w:rFonts w:ascii="宋体" w:hAnsi="宋体" w:cs="宋体"/>
          <w:kern w:val="0"/>
          <w:szCs w:val="21"/>
        </w:rPr>
        <w:t>和信息技术专业人才大赛、全国大学生数学建模竞赛、全国机器人大赛、全国“互联网+”大学生创新创业大赛、全国“挑战杯”大学生课外学术科技作品竞赛等比赛中获得国家级以上奖励200余项。建校以来，为国家培养了12万余名高级专门人才，其中有以中国工程院院士张新友为代表的科技英才，有以国家有突出贡献中青年专家买兴普为代表的基层优秀管理人才，有以河南广安集团董事长高天增为代表的企业精英，还有众多中高等职业院校优秀教师和管理骨干，以及大批省级、厅级、县级政府高级管理人才，他们为河南省乃至我国经济建设和社会发展做出了突出贡献。</w:t>
      </w:r>
    </w:p>
    <w:p w:rsidR="003E2D2C" w:rsidRPr="0079314C" w:rsidRDefault="003E2D2C" w:rsidP="003E2D2C">
      <w:pPr>
        <w:widowControl/>
        <w:shd w:val="clear" w:color="auto" w:fill="FFFFFF"/>
        <w:spacing w:line="360" w:lineRule="exact"/>
        <w:ind w:firstLineChars="200" w:firstLine="420"/>
        <w:rPr>
          <w:rFonts w:ascii="宋体" w:hAnsi="宋体" w:cs="宋体"/>
          <w:kern w:val="0"/>
          <w:szCs w:val="21"/>
        </w:rPr>
      </w:pPr>
      <w:r w:rsidRPr="0079314C">
        <w:rPr>
          <w:rFonts w:ascii="宋体" w:hAnsi="宋体" w:cs="宋体"/>
          <w:kern w:val="0"/>
          <w:szCs w:val="21"/>
        </w:rPr>
        <w:t>学校大力实施“人才强校”战略，拥有一支数量充足、结构合理、素质优良的师资队伍。现有教职工</w:t>
      </w:r>
      <w:r>
        <w:rPr>
          <w:rFonts w:ascii="宋体" w:hAnsi="宋体" w:cs="宋体" w:hint="eastAsia"/>
          <w:kern w:val="0"/>
          <w:szCs w:val="21"/>
        </w:rPr>
        <w:t>1759</w:t>
      </w:r>
      <w:r w:rsidRPr="0079314C">
        <w:rPr>
          <w:rFonts w:ascii="宋体" w:hAnsi="宋体" w:cs="宋体"/>
          <w:kern w:val="0"/>
          <w:szCs w:val="21"/>
        </w:rPr>
        <w:t>人，其中专任教师</w:t>
      </w:r>
      <w:r>
        <w:rPr>
          <w:rFonts w:ascii="宋体" w:hAnsi="宋体" w:cs="宋体" w:hint="eastAsia"/>
          <w:kern w:val="0"/>
          <w:szCs w:val="21"/>
        </w:rPr>
        <w:t>1417</w:t>
      </w:r>
      <w:r w:rsidRPr="0079314C">
        <w:rPr>
          <w:rFonts w:ascii="宋体" w:hAnsi="宋体" w:cs="宋体"/>
          <w:kern w:val="0"/>
          <w:szCs w:val="21"/>
        </w:rPr>
        <w:t>人，教授等正高级专业技术人员</w:t>
      </w:r>
      <w:r>
        <w:rPr>
          <w:rFonts w:ascii="宋体" w:hAnsi="宋体" w:cs="宋体" w:hint="eastAsia"/>
          <w:kern w:val="0"/>
          <w:szCs w:val="21"/>
        </w:rPr>
        <w:t>137</w:t>
      </w:r>
      <w:r w:rsidRPr="0079314C">
        <w:rPr>
          <w:rFonts w:ascii="宋体" w:hAnsi="宋体" w:cs="宋体"/>
          <w:kern w:val="0"/>
          <w:szCs w:val="21"/>
        </w:rPr>
        <w:t>人，副教授等副高级专业技术人员</w:t>
      </w:r>
      <w:r>
        <w:rPr>
          <w:rFonts w:ascii="宋体" w:hAnsi="宋体" w:cs="宋体" w:hint="eastAsia"/>
          <w:kern w:val="0"/>
          <w:szCs w:val="21"/>
        </w:rPr>
        <w:t>443</w:t>
      </w:r>
      <w:r w:rsidRPr="0079314C">
        <w:rPr>
          <w:rFonts w:ascii="宋体" w:hAnsi="宋体" w:cs="宋体"/>
          <w:kern w:val="0"/>
          <w:szCs w:val="21"/>
        </w:rPr>
        <w:t>人，博士、硕士生导师</w:t>
      </w:r>
      <w:r>
        <w:rPr>
          <w:rFonts w:ascii="宋体" w:hAnsi="宋体" w:cs="宋体" w:hint="eastAsia"/>
          <w:kern w:val="0"/>
          <w:szCs w:val="21"/>
        </w:rPr>
        <w:t>569</w:t>
      </w:r>
      <w:r w:rsidRPr="0079314C">
        <w:rPr>
          <w:rFonts w:ascii="宋体" w:hAnsi="宋体" w:cs="宋体"/>
          <w:kern w:val="0"/>
          <w:szCs w:val="21"/>
        </w:rPr>
        <w:t>人，</w:t>
      </w:r>
      <w:r w:rsidRPr="0079314C">
        <w:rPr>
          <w:rFonts w:ascii="宋体" w:hAnsi="宋体" w:cs="宋体" w:hint="eastAsia"/>
          <w:kern w:val="0"/>
          <w:szCs w:val="21"/>
        </w:rPr>
        <w:t>导师中</w:t>
      </w:r>
      <w:r w:rsidRPr="0079314C">
        <w:rPr>
          <w:rFonts w:ascii="宋体" w:hAnsi="宋体" w:cs="宋体"/>
          <w:kern w:val="0"/>
          <w:szCs w:val="21"/>
        </w:rPr>
        <w:t>65%</w:t>
      </w:r>
      <w:r w:rsidRPr="0079314C">
        <w:rPr>
          <w:rFonts w:ascii="宋体" w:hAnsi="宋体" w:cs="宋体" w:hint="eastAsia"/>
          <w:kern w:val="0"/>
          <w:szCs w:val="21"/>
        </w:rPr>
        <w:t>拥有博士学位，</w:t>
      </w:r>
      <w:r w:rsidRPr="0079314C">
        <w:rPr>
          <w:rFonts w:ascii="宋体" w:hAnsi="宋体" w:cs="宋体"/>
          <w:kern w:val="0"/>
          <w:szCs w:val="21"/>
        </w:rPr>
        <w:t>54.4%</w:t>
      </w:r>
      <w:r w:rsidRPr="0079314C">
        <w:rPr>
          <w:rFonts w:ascii="宋体" w:hAnsi="宋体" w:cs="宋体" w:hint="eastAsia"/>
          <w:kern w:val="0"/>
          <w:szCs w:val="21"/>
        </w:rPr>
        <w:t>拥有正高级职称，已经形成了一支年龄与学历结构合理、学术水平较高的导师队伍。</w:t>
      </w:r>
      <w:proofErr w:type="gramStart"/>
      <w:r w:rsidRPr="0079314C">
        <w:rPr>
          <w:rFonts w:ascii="宋体" w:hAnsi="宋体" w:cs="宋体"/>
          <w:kern w:val="0"/>
          <w:szCs w:val="21"/>
        </w:rPr>
        <w:t>双聘院士</w:t>
      </w:r>
      <w:proofErr w:type="gramEnd"/>
      <w:r w:rsidRPr="0079314C">
        <w:rPr>
          <w:rFonts w:ascii="宋体" w:hAnsi="宋体" w:cs="宋体"/>
          <w:kern w:val="0"/>
          <w:szCs w:val="21"/>
        </w:rPr>
        <w:t>、中原学者7人，河南省特聘教授、校级特聘教授24人。现有国家有突出贡献中青年科技管理专家、享受国务院特殊津贴专家</w:t>
      </w:r>
      <w:r>
        <w:rPr>
          <w:rFonts w:ascii="宋体" w:hAnsi="宋体" w:cs="宋体" w:hint="eastAsia"/>
          <w:kern w:val="0"/>
          <w:szCs w:val="21"/>
        </w:rPr>
        <w:t>10</w:t>
      </w:r>
      <w:r w:rsidRPr="0079314C">
        <w:rPr>
          <w:rFonts w:ascii="宋体" w:hAnsi="宋体" w:cs="宋体"/>
          <w:kern w:val="0"/>
          <w:szCs w:val="21"/>
        </w:rPr>
        <w:t>人；河南省优秀专家、享受河南省政府特殊津贴</w:t>
      </w:r>
      <w:r w:rsidRPr="0079314C">
        <w:rPr>
          <w:rFonts w:ascii="宋体" w:hAnsi="宋体" w:cs="宋体"/>
          <w:kern w:val="0"/>
          <w:szCs w:val="21"/>
        </w:rPr>
        <w:lastRenderedPageBreak/>
        <w:t>专家</w:t>
      </w:r>
      <w:r w:rsidRPr="008729AD">
        <w:rPr>
          <w:rFonts w:ascii="宋体" w:hAnsi="宋体" w:cs="宋体"/>
          <w:kern w:val="0"/>
          <w:szCs w:val="21"/>
        </w:rPr>
        <w:t>，中原基础研究领军人才、中原科技创新领军人才，河南省领军人才B类、拔尖人才C类30人；</w:t>
      </w:r>
      <w:r w:rsidRPr="0079314C">
        <w:rPr>
          <w:rFonts w:ascii="宋体" w:hAnsi="宋体" w:cs="宋体"/>
          <w:kern w:val="0"/>
          <w:szCs w:val="21"/>
        </w:rPr>
        <w:t>全国模范教师、优秀教师</w:t>
      </w:r>
      <w:r>
        <w:rPr>
          <w:rFonts w:ascii="宋体" w:hAnsi="宋体" w:cs="宋体" w:hint="eastAsia"/>
          <w:kern w:val="0"/>
          <w:szCs w:val="21"/>
        </w:rPr>
        <w:t>11</w:t>
      </w:r>
      <w:r w:rsidRPr="0079314C">
        <w:rPr>
          <w:rFonts w:ascii="宋体" w:hAnsi="宋体" w:cs="宋体"/>
          <w:kern w:val="0"/>
          <w:szCs w:val="21"/>
        </w:rPr>
        <w:t>人；</w:t>
      </w:r>
      <w:r w:rsidRPr="008729AD">
        <w:rPr>
          <w:rFonts w:ascii="宋体" w:hAnsi="宋体" w:cs="宋体"/>
          <w:kern w:val="0"/>
          <w:szCs w:val="21"/>
        </w:rPr>
        <w:t>河南省教学名师5人；河南省模范教师、优秀教师24人；河南省学术技术带头人、河南省优秀中青年骨干教师110人。</w:t>
      </w:r>
      <w:r w:rsidRPr="0079314C">
        <w:rPr>
          <w:rFonts w:ascii="宋体" w:hAnsi="宋体" w:cs="宋体"/>
          <w:kern w:val="0"/>
          <w:szCs w:val="21"/>
        </w:rPr>
        <w:t>聘请</w:t>
      </w:r>
      <w:r w:rsidRPr="0079314C">
        <w:rPr>
          <w:rFonts w:ascii="宋体" w:hAnsi="宋体" w:cs="宋体" w:hint="eastAsia"/>
          <w:kern w:val="0"/>
          <w:szCs w:val="21"/>
        </w:rPr>
        <w:t>中国科学院院士赵其国、盖钧镒、成卓敏，中国工程院院士张改平、陈焕春、喻树迅、吴孔明、陈宗懋、程顺和等</w:t>
      </w:r>
      <w:r w:rsidRPr="0079314C">
        <w:rPr>
          <w:rFonts w:ascii="宋体" w:hAnsi="宋体" w:cs="宋体"/>
          <w:kern w:val="0"/>
          <w:szCs w:val="21"/>
        </w:rPr>
        <w:t>70余名国内外知名专家、学者为兼职教授、客座教授。</w:t>
      </w:r>
    </w:p>
    <w:p w:rsidR="003E2D2C" w:rsidRPr="0079314C" w:rsidRDefault="003E2D2C" w:rsidP="003E2D2C">
      <w:pPr>
        <w:widowControl/>
        <w:shd w:val="clear" w:color="auto" w:fill="FFFFFF"/>
        <w:spacing w:line="360" w:lineRule="exact"/>
        <w:ind w:firstLineChars="200" w:firstLine="420"/>
        <w:rPr>
          <w:rFonts w:ascii="宋体" w:hAnsi="宋体" w:cs="宋体"/>
          <w:kern w:val="0"/>
          <w:szCs w:val="21"/>
        </w:rPr>
      </w:pPr>
      <w:r w:rsidRPr="0079314C">
        <w:rPr>
          <w:rFonts w:ascii="宋体" w:hAnsi="宋体" w:cs="宋体"/>
          <w:kern w:val="0"/>
          <w:szCs w:val="21"/>
        </w:rPr>
        <w:t>学校积极贯彻“科技兴校”战略，持续提升科技创新能力。改革开放以来，学校完成国际合作项目，国家“863”、“973”计划、自然科学基金、重大科技攻关、转基因生物重大科技专项支撑计划等科研课题</w:t>
      </w:r>
      <w:r>
        <w:rPr>
          <w:rFonts w:ascii="宋体" w:hAnsi="宋体" w:cs="宋体" w:hint="eastAsia"/>
          <w:kern w:val="0"/>
          <w:szCs w:val="21"/>
        </w:rPr>
        <w:t>4158</w:t>
      </w:r>
      <w:r w:rsidRPr="0079314C">
        <w:rPr>
          <w:rFonts w:ascii="宋体" w:hAnsi="宋体" w:cs="宋体"/>
          <w:kern w:val="0"/>
          <w:szCs w:val="21"/>
        </w:rPr>
        <w:t>项，获科技成果奖</w:t>
      </w:r>
      <w:r w:rsidRPr="0079314C">
        <w:rPr>
          <w:rFonts w:ascii="宋体" w:hAnsi="宋体" w:cs="宋体" w:hint="eastAsia"/>
          <w:kern w:val="0"/>
          <w:szCs w:val="21"/>
        </w:rPr>
        <w:t>16</w:t>
      </w:r>
      <w:r>
        <w:rPr>
          <w:rFonts w:ascii="宋体" w:hAnsi="宋体" w:cs="宋体" w:hint="eastAsia"/>
          <w:kern w:val="0"/>
          <w:szCs w:val="21"/>
        </w:rPr>
        <w:t>62</w:t>
      </w:r>
      <w:r w:rsidRPr="0079314C">
        <w:rPr>
          <w:rFonts w:ascii="宋体" w:hAnsi="宋体" w:cs="宋体"/>
          <w:kern w:val="0"/>
          <w:szCs w:val="21"/>
        </w:rPr>
        <w:t>项，其中国家技术发明奖3项，国家科技进步奖7项。1985年学校主持培育的小麦品种“百农3217”获国家技术发明二等奖，实现了黄淮地区小麦生产水平的跨越式提升；2013年学校主持培育的</w:t>
      </w:r>
      <w:r w:rsidRPr="008729AD">
        <w:rPr>
          <w:rFonts w:ascii="宋体" w:hAnsi="宋体" w:cs="宋体"/>
          <w:kern w:val="0"/>
          <w:szCs w:val="21"/>
        </w:rPr>
        <w:t>“矮抗高产多抗广适小麦新品种矮抗58选育及应用”项目</w:t>
      </w:r>
      <w:r>
        <w:rPr>
          <w:rFonts w:ascii="宋体" w:hAnsi="宋体" w:cs="宋体" w:hint="eastAsia"/>
          <w:kern w:val="0"/>
          <w:szCs w:val="21"/>
        </w:rPr>
        <w:t>荣获</w:t>
      </w:r>
      <w:r w:rsidRPr="0079314C">
        <w:rPr>
          <w:rFonts w:ascii="宋体" w:hAnsi="宋体" w:cs="宋体"/>
          <w:kern w:val="0"/>
          <w:szCs w:val="21"/>
        </w:rPr>
        <w:t>国家科技进步一等奖，为国家粮食生产和中原经济区建设做出了重大贡献，受到河南省人民政府嘉奖，成为全省高校的骄傲。</w:t>
      </w:r>
    </w:p>
    <w:p w:rsidR="003E2D2C" w:rsidRPr="0079314C" w:rsidRDefault="003E2D2C" w:rsidP="003E2D2C">
      <w:pPr>
        <w:widowControl/>
        <w:shd w:val="clear" w:color="auto" w:fill="FFFFFF"/>
        <w:spacing w:line="360" w:lineRule="exact"/>
        <w:ind w:firstLineChars="200" w:firstLine="420"/>
        <w:rPr>
          <w:rFonts w:ascii="宋体" w:cs="宋体"/>
          <w:kern w:val="0"/>
          <w:szCs w:val="21"/>
        </w:rPr>
      </w:pPr>
      <w:r w:rsidRPr="0079314C">
        <w:rPr>
          <w:rFonts w:ascii="宋体" w:hAnsi="宋体" w:cs="宋体" w:hint="eastAsia"/>
          <w:kern w:val="0"/>
          <w:szCs w:val="21"/>
        </w:rPr>
        <w:t>学校全面实施“重点学科跨越工程”，建立了较为完善的研究生培养与管理体系，研究生培养质量逐年提高。成立了</w:t>
      </w:r>
      <w:r w:rsidRPr="0079314C">
        <w:rPr>
          <w:rFonts w:ascii="宋体" w:hAnsi="宋体" w:cs="宋体"/>
          <w:kern w:val="0"/>
          <w:szCs w:val="21"/>
        </w:rPr>
        <w:t>6</w:t>
      </w:r>
      <w:r w:rsidRPr="0079314C">
        <w:rPr>
          <w:rFonts w:ascii="宋体" w:hAnsi="宋体" w:cs="宋体" w:hint="eastAsia"/>
          <w:kern w:val="0"/>
          <w:szCs w:val="21"/>
        </w:rPr>
        <w:t>个研究生教育协同创新联盟，建立了7个省级、校级研究生教育创新培养基地和</w:t>
      </w:r>
      <w:r w:rsidRPr="0079314C">
        <w:rPr>
          <w:rFonts w:ascii="宋体" w:hAnsi="宋体" w:cs="宋体"/>
          <w:kern w:val="0"/>
          <w:szCs w:val="21"/>
        </w:rPr>
        <w:t>60</w:t>
      </w:r>
      <w:r w:rsidRPr="0079314C">
        <w:rPr>
          <w:rFonts w:ascii="宋体" w:hAnsi="宋体" w:cs="宋体" w:hint="eastAsia"/>
          <w:kern w:val="0"/>
          <w:szCs w:val="21"/>
        </w:rPr>
        <w:t>多个专业学位硕士研究生联合培养基地。联盟与基地的成立，把科技创新和人才培养直接融入到产业升级、行业增效、区域发展和国家战略中，为不断提高研究生综合素质和竞争能力打下了良好的基础。已毕业1</w:t>
      </w:r>
      <w:r>
        <w:rPr>
          <w:rFonts w:ascii="宋体" w:hAnsi="宋体" w:cs="宋体" w:hint="eastAsia"/>
          <w:kern w:val="0"/>
          <w:szCs w:val="21"/>
        </w:rPr>
        <w:t>2</w:t>
      </w:r>
      <w:r w:rsidRPr="0079314C">
        <w:rPr>
          <w:rFonts w:ascii="宋体" w:hAnsi="宋体" w:cs="宋体" w:hint="eastAsia"/>
          <w:kern w:val="0"/>
          <w:szCs w:val="21"/>
        </w:rPr>
        <w:t>届</w:t>
      </w:r>
      <w:r>
        <w:rPr>
          <w:rFonts w:ascii="宋体" w:hAnsi="宋体" w:cs="宋体" w:hint="eastAsia"/>
          <w:kern w:val="0"/>
          <w:szCs w:val="21"/>
        </w:rPr>
        <w:t>73</w:t>
      </w:r>
      <w:r w:rsidRPr="0079314C">
        <w:rPr>
          <w:rFonts w:ascii="宋体" w:hAnsi="宋体" w:cs="宋体" w:hint="eastAsia"/>
          <w:kern w:val="0"/>
          <w:szCs w:val="21"/>
        </w:rPr>
        <w:t>0余名研究生，多数已成为所在单位的业务骨干或考取博士研究生。</w:t>
      </w:r>
    </w:p>
    <w:p w:rsidR="003E2D2C" w:rsidRPr="0079314C" w:rsidRDefault="003E2D2C" w:rsidP="003E2D2C">
      <w:pPr>
        <w:widowControl/>
        <w:shd w:val="clear" w:color="auto" w:fill="FFFFFF"/>
        <w:spacing w:line="360" w:lineRule="exact"/>
        <w:ind w:firstLineChars="200" w:firstLine="420"/>
        <w:rPr>
          <w:rFonts w:ascii="宋体" w:hAnsi="宋体" w:cs="宋体"/>
          <w:kern w:val="0"/>
          <w:szCs w:val="21"/>
        </w:rPr>
      </w:pPr>
      <w:r w:rsidRPr="0079314C">
        <w:rPr>
          <w:rFonts w:ascii="宋体" w:hAnsi="宋体" w:cs="宋体"/>
          <w:kern w:val="0"/>
          <w:szCs w:val="21"/>
        </w:rPr>
        <w:t>学校不断强化服务意识，积极对接地方经济和社会发展。坚持“产学研”协同发展，突出科技引领，注重产教融合，主动推动学校与行业企业共建人才培养基地、技术创新基地、科技服务基地；主动融入一带一路、粮食生产核心区、中原经济区、郑洛新国家自主创新示范区、中原城市群等国家战略；主动与地方政府对接，独创共建新模式，较好实现了独立学院的转型发展。学校积极开展社会服务，不断加大科技成果转化力度,</w:t>
      </w:r>
      <w:r w:rsidRPr="005C6D07">
        <w:rPr>
          <w:rFonts w:ascii="宋体" w:hAnsi="宋体" w:cs="宋体"/>
          <w:kern w:val="0"/>
          <w:szCs w:val="21"/>
        </w:rPr>
        <w:t xml:space="preserve"> </w:t>
      </w:r>
      <w:r w:rsidRPr="008729AD">
        <w:rPr>
          <w:rFonts w:ascii="宋体" w:hAnsi="宋体" w:cs="宋体"/>
          <w:kern w:val="0"/>
          <w:szCs w:val="21"/>
        </w:rPr>
        <w:t>2019年发布的《中国科技成果转化年度报告（高等院校与科研院所篇）》显示我校技术转让收入在全国高校排名47位。</w:t>
      </w:r>
    </w:p>
    <w:p w:rsidR="003E2D2C" w:rsidRPr="0079314C" w:rsidRDefault="003E2D2C" w:rsidP="003E2D2C">
      <w:pPr>
        <w:widowControl/>
        <w:shd w:val="clear" w:color="auto" w:fill="FFFFFF"/>
        <w:spacing w:line="360" w:lineRule="exact"/>
        <w:ind w:firstLineChars="200" w:firstLine="420"/>
        <w:rPr>
          <w:rFonts w:ascii="宋体" w:hAnsi="宋体" w:cs="宋体"/>
          <w:kern w:val="0"/>
          <w:szCs w:val="21"/>
        </w:rPr>
      </w:pPr>
      <w:r w:rsidRPr="0079314C">
        <w:rPr>
          <w:rFonts w:ascii="宋体" w:hAnsi="宋体" w:cs="宋体"/>
          <w:kern w:val="0"/>
          <w:szCs w:val="21"/>
        </w:rPr>
        <w:t>学校着力推进开放办学，积极开展国际学术交流与合作。学校先后与美国、加拿大、澳大利亚、英国、荷兰、日本、马来西亚、印度尼西亚、乌克兰等10多个国家的20余所高校建立了友好合作关系。与澳大利亚南澳大学开展合作办学；与乌克兰苏梅国立农业大学建有国际联合研究生院；与美国东卡罗来纳州立大学共建作物基因组学与遗传改良实验室；与美国罗克韦尔自动化公司共建自动化实验室；在吉尔吉斯斯坦建立农牧业科技示范中心。常年聘有美、英、加等国的外籍专家任教。</w:t>
      </w:r>
    </w:p>
    <w:p w:rsidR="003E2D2C" w:rsidRPr="0079314C" w:rsidRDefault="003E2D2C" w:rsidP="003E2D2C">
      <w:pPr>
        <w:widowControl/>
        <w:shd w:val="clear" w:color="auto" w:fill="FFFFFF"/>
        <w:spacing w:line="360" w:lineRule="exact"/>
        <w:ind w:firstLineChars="200" w:firstLine="420"/>
        <w:rPr>
          <w:rFonts w:ascii="宋体" w:hAnsi="宋体" w:cs="宋体"/>
          <w:kern w:val="0"/>
          <w:szCs w:val="21"/>
        </w:rPr>
      </w:pPr>
      <w:r w:rsidRPr="0079314C">
        <w:rPr>
          <w:rFonts w:ascii="宋体" w:hAnsi="宋体" w:cs="宋体"/>
          <w:kern w:val="0"/>
          <w:szCs w:val="21"/>
        </w:rPr>
        <w:t>学校的办学成就，得到了社会各界的广泛好评。近年来，学校先后荣获新中国成立70周年河南高等教育十大杰出贡献单位、改革开放40周年具有国内影响力河南高校，河南省文明单位、河南省教学改革先进单位、河南省科技创新十佳单位、全国大学生社会实践先进单位、全国最佳暑期实践大学、河南省大中专毕业生就业工作先进集体、河南省教师培训先进单位、河南省高等学校数字化校园示范单位、河南省依法治校示范校等多项荣誉称号。</w:t>
      </w:r>
    </w:p>
    <w:p w:rsidR="003E2D2C" w:rsidRPr="0079314C" w:rsidRDefault="003E2D2C" w:rsidP="003E2D2C">
      <w:pPr>
        <w:widowControl/>
        <w:shd w:val="clear" w:color="auto" w:fill="FFFFFF"/>
        <w:spacing w:line="360" w:lineRule="exact"/>
        <w:ind w:firstLineChars="200" w:firstLine="420"/>
        <w:rPr>
          <w:rFonts w:ascii="宋体" w:hAnsi="宋体" w:cs="宋体"/>
          <w:kern w:val="0"/>
          <w:szCs w:val="21"/>
        </w:rPr>
      </w:pPr>
      <w:r w:rsidRPr="0079314C">
        <w:rPr>
          <w:rFonts w:ascii="宋体" w:hAnsi="宋体" w:cs="宋体"/>
          <w:kern w:val="0"/>
          <w:szCs w:val="21"/>
        </w:rPr>
        <w:t>展望未来，学校将继续秉承“崇德尚能、知行合一”的校训，发扬“艰苦奋斗，自强不息”的学校精神，坚持以提高教育质量为主线，以深化综合改革为动力，扎实推进区域特色</w:t>
      </w:r>
      <w:r w:rsidRPr="0079314C">
        <w:rPr>
          <w:rFonts w:ascii="宋体" w:hAnsi="宋体" w:cs="宋体"/>
          <w:kern w:val="0"/>
          <w:szCs w:val="21"/>
        </w:rPr>
        <w:lastRenderedPageBreak/>
        <w:t>骨干大学建设，为早日把学校建成特色更加鲜明、优势更加突出的教学研究型大学而努力奋斗！</w:t>
      </w:r>
    </w:p>
    <w:p w:rsidR="007E50A9" w:rsidRPr="003E2D2C" w:rsidRDefault="007E50A9"/>
    <w:sectPr w:rsidR="007E50A9" w:rsidRPr="003E2D2C" w:rsidSect="007E50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2D2C"/>
    <w:rsid w:val="003E2D2C"/>
    <w:rsid w:val="0045719B"/>
    <w:rsid w:val="00567916"/>
    <w:rsid w:val="006B26CB"/>
    <w:rsid w:val="007D1E7C"/>
    <w:rsid w:val="007E50A9"/>
    <w:rsid w:val="009770D4"/>
    <w:rsid w:val="00AB085F"/>
    <w:rsid w:val="00AD2D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D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2491</Characters>
  <Application>Microsoft Office Word</Application>
  <DocSecurity>0</DocSecurity>
  <Lines>20</Lines>
  <Paragraphs>5</Paragraphs>
  <ScaleCrop>false</ScaleCrop>
  <Company>Microsoft</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2021-09-10T20:28:00Z</dcterms:created>
  <dcterms:modified xsi:type="dcterms:W3CDTF">2021-09-10T20:29:00Z</dcterms:modified>
</cp:coreProperties>
</file>