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127E" w14:textId="1AA51FBA" w:rsidR="00BA2716" w:rsidRDefault="00C76CEB">
      <w:pPr>
        <w:spacing w:line="300" w:lineRule="auto"/>
        <w:ind w:leftChars="-1" w:left="-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大连理工大学</w:t>
      </w:r>
      <w:r w:rsidR="0081455F">
        <w:rPr>
          <w:rFonts w:ascii="宋体" w:hAnsi="宋体" w:hint="eastAsia"/>
          <w:b/>
          <w:bCs/>
          <w:sz w:val="32"/>
          <w:szCs w:val="32"/>
        </w:rPr>
        <w:t>202</w:t>
      </w:r>
      <w:r w:rsidR="0081455F">
        <w:rPr>
          <w:rFonts w:ascii="宋体" w:hAnsi="宋体"/>
          <w:b/>
          <w:bCs/>
          <w:sz w:val="32"/>
          <w:szCs w:val="32"/>
        </w:rPr>
        <w:t>2</w:t>
      </w:r>
      <w:r>
        <w:rPr>
          <w:rFonts w:ascii="宋体" w:hAnsi="宋体" w:hint="eastAsia"/>
          <w:b/>
          <w:bCs/>
          <w:sz w:val="32"/>
          <w:szCs w:val="32"/>
        </w:rPr>
        <w:t>年硕士研究生入学考试大纲</w:t>
      </w:r>
    </w:p>
    <w:p w14:paraId="5F6C3C3F" w14:textId="77777777" w:rsidR="00BA2716" w:rsidRDefault="00C76CEB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科目代码：2</w:t>
      </w:r>
      <w:r>
        <w:rPr>
          <w:rFonts w:ascii="宋体" w:hAnsi="宋体"/>
          <w:b/>
          <w:bCs/>
          <w:sz w:val="28"/>
          <w:szCs w:val="28"/>
        </w:rPr>
        <w:t>40</w:t>
      </w:r>
      <w:r>
        <w:rPr>
          <w:rFonts w:ascii="宋体" w:hAnsi="宋体" w:hint="eastAsia"/>
          <w:b/>
          <w:bCs/>
          <w:sz w:val="28"/>
          <w:szCs w:val="28"/>
        </w:rPr>
        <w:t xml:space="preserve">    科目名：英语（二外）</w:t>
      </w:r>
    </w:p>
    <w:p w14:paraId="565019DF" w14:textId="77777777" w:rsidR="00BA2716" w:rsidRDefault="00C76CEB">
      <w:pPr>
        <w:spacing w:beforeLines="50" w:before="156" w:afterLines="50" w:after="156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一、考试性质</w:t>
      </w:r>
    </w:p>
    <w:p w14:paraId="59FD69CF" w14:textId="506DD1C7" w:rsidR="00BA2716" w:rsidRDefault="00C34475">
      <w:pPr>
        <w:spacing w:line="400" w:lineRule="exact"/>
        <w:ind w:firstLineChars="200" w:firstLine="480"/>
        <w:rPr>
          <w:rFonts w:ascii="仿宋_GB2312" w:hAnsi="宋体"/>
          <w:sz w:val="24"/>
          <w:szCs w:val="24"/>
        </w:rPr>
      </w:pPr>
      <w:r>
        <w:rPr>
          <w:rFonts w:ascii="仿宋_GB2312" w:hAnsi="仿宋_GB2312" w:hint="eastAsia"/>
          <w:sz w:val="24"/>
          <w:szCs w:val="24"/>
        </w:rPr>
        <w:t>《</w:t>
      </w:r>
      <w:r>
        <w:rPr>
          <w:rFonts w:ascii="仿宋_GB2312" w:hAnsi="仿宋_GB2312" w:hint="eastAsia"/>
          <w:sz w:val="24"/>
          <w:szCs w:val="24"/>
        </w:rPr>
        <w:t>英语（二外）</w:t>
      </w:r>
      <w:r>
        <w:rPr>
          <w:rFonts w:ascii="仿宋_GB2312" w:hAnsi="仿宋_GB2312" w:hint="eastAsia"/>
          <w:sz w:val="24"/>
          <w:szCs w:val="24"/>
        </w:rPr>
        <w:t>》</w:t>
      </w:r>
      <w:r w:rsidR="00C76CEB">
        <w:rPr>
          <w:rFonts w:ascii="仿宋_GB2312" w:hAnsi="仿宋_GB2312" w:hint="eastAsia"/>
          <w:sz w:val="24"/>
          <w:szCs w:val="24"/>
        </w:rPr>
        <w:t>是外国语言文学专业第二外语考试科目之一，是教育部授权各招生院校自行命题的选拔性考试。</w:t>
      </w:r>
      <w:proofErr w:type="gramStart"/>
      <w:r w:rsidR="00C76CEB">
        <w:rPr>
          <w:rFonts w:ascii="仿宋_GB2312" w:hAnsi="仿宋_GB2312" w:hint="eastAsia"/>
          <w:sz w:val="24"/>
          <w:szCs w:val="24"/>
        </w:rPr>
        <w:t>本考试</w:t>
      </w:r>
      <w:proofErr w:type="gramEnd"/>
      <w:r w:rsidR="00C76CEB">
        <w:rPr>
          <w:rFonts w:ascii="仿宋_GB2312" w:hAnsi="仿宋_GB2312" w:hint="eastAsia"/>
          <w:sz w:val="24"/>
          <w:szCs w:val="24"/>
        </w:rPr>
        <w:t>大纲的制定力求科学、公平、准确、规范地测评考生的相关</w:t>
      </w:r>
      <w:r w:rsidR="002F798B">
        <w:rPr>
          <w:rFonts w:ascii="仿宋_GB2312" w:hAnsi="仿宋_GB2312" w:hint="eastAsia"/>
          <w:sz w:val="24"/>
          <w:szCs w:val="24"/>
        </w:rPr>
        <w:t>基础</w:t>
      </w:r>
      <w:r w:rsidR="00C76CEB">
        <w:rPr>
          <w:rFonts w:ascii="仿宋_GB2312" w:hAnsi="仿宋_GB2312" w:hint="eastAsia"/>
          <w:sz w:val="24"/>
          <w:szCs w:val="24"/>
        </w:rPr>
        <w:t>知识、基本素质和综合能力。</w:t>
      </w:r>
    </w:p>
    <w:p w14:paraId="69D11652" w14:textId="0055C8E4" w:rsidR="00BA2716" w:rsidRDefault="00C76CEB">
      <w:pPr>
        <w:spacing w:beforeLines="50" w:before="156" w:afterLines="50" w:after="156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二、评价目标</w:t>
      </w:r>
    </w:p>
    <w:p w14:paraId="76087FB5" w14:textId="0A233D18" w:rsidR="00705AD6" w:rsidRPr="0081455F" w:rsidRDefault="003951F2" w:rsidP="002F798B">
      <w:pPr>
        <w:spacing w:beforeLines="50" w:before="156" w:afterLines="50" w:after="156"/>
        <w:ind w:firstLine="360"/>
        <w:rPr>
          <w:rFonts w:ascii="仿宋_GB2312" w:hAnsi="仿宋_GB2312"/>
          <w:sz w:val="24"/>
          <w:szCs w:val="24"/>
        </w:rPr>
      </w:pPr>
      <w:r>
        <w:rPr>
          <w:rFonts w:ascii="仿宋_GB2312" w:hAnsi="仿宋_GB2312" w:hint="eastAsia"/>
          <w:sz w:val="24"/>
          <w:szCs w:val="24"/>
        </w:rPr>
        <w:t>该</w:t>
      </w:r>
      <w:r w:rsidR="00705AD6">
        <w:rPr>
          <w:rFonts w:ascii="仿宋_GB2312" w:hAnsi="仿宋_GB2312" w:hint="eastAsia"/>
          <w:sz w:val="24"/>
          <w:szCs w:val="24"/>
        </w:rPr>
        <w:t>考试是</w:t>
      </w:r>
      <w:r w:rsidR="00705AD6" w:rsidRPr="009B7650">
        <w:rPr>
          <w:rFonts w:ascii="仿宋_GB2312" w:hAnsi="仿宋_GB2312" w:hint="eastAsia"/>
          <w:sz w:val="24"/>
          <w:szCs w:val="24"/>
        </w:rPr>
        <w:t>测试</w:t>
      </w:r>
      <w:r w:rsidR="00705AD6">
        <w:rPr>
          <w:rFonts w:ascii="仿宋_GB2312" w:hAnsi="仿宋_GB2312" w:hint="eastAsia"/>
          <w:sz w:val="24"/>
          <w:szCs w:val="24"/>
        </w:rPr>
        <w:t>考生英语</w:t>
      </w:r>
      <w:r w:rsidR="00705AD6" w:rsidRPr="009B7650">
        <w:rPr>
          <w:rFonts w:ascii="仿宋_GB2312" w:hAnsi="仿宋_GB2312" w:hint="eastAsia"/>
          <w:sz w:val="24"/>
          <w:szCs w:val="24"/>
        </w:rPr>
        <w:t>综合能力的水平考试。考试范围包括</w:t>
      </w:r>
      <w:r w:rsidR="00D24878">
        <w:rPr>
          <w:rFonts w:ascii="仿宋_GB2312" w:hAnsi="仿宋_GB2312" w:hint="eastAsia"/>
          <w:sz w:val="24"/>
          <w:szCs w:val="24"/>
        </w:rPr>
        <w:t>考生</w:t>
      </w:r>
      <w:r w:rsidR="00705AD6" w:rsidRPr="009B7650">
        <w:rPr>
          <w:rFonts w:ascii="仿宋_GB2312" w:hAnsi="仿宋_GB2312" w:hint="eastAsia"/>
          <w:sz w:val="24"/>
          <w:szCs w:val="24"/>
        </w:rPr>
        <w:t>应具备的</w:t>
      </w:r>
      <w:r w:rsidR="00705AD6">
        <w:rPr>
          <w:rFonts w:ascii="仿宋_GB2312" w:hAnsi="仿宋_GB2312" w:hint="eastAsia"/>
          <w:sz w:val="24"/>
          <w:szCs w:val="24"/>
        </w:rPr>
        <w:t>英语</w:t>
      </w:r>
      <w:r w:rsidR="00705AD6" w:rsidRPr="009B7650">
        <w:rPr>
          <w:rFonts w:ascii="仿宋_GB2312" w:hAnsi="仿宋_GB2312" w:hint="eastAsia"/>
          <w:sz w:val="24"/>
          <w:szCs w:val="24"/>
        </w:rPr>
        <w:t>词汇量、语法知识</w:t>
      </w:r>
      <w:r w:rsidR="00705AD6">
        <w:rPr>
          <w:rFonts w:ascii="仿宋_GB2312" w:hAnsi="仿宋_GB2312" w:hint="eastAsia"/>
          <w:sz w:val="24"/>
          <w:szCs w:val="24"/>
        </w:rPr>
        <w:t>、</w:t>
      </w:r>
      <w:r w:rsidR="00D142EC">
        <w:rPr>
          <w:rFonts w:ascii="仿宋_GB2312" w:hAnsi="仿宋_GB2312" w:hint="eastAsia"/>
          <w:sz w:val="24"/>
          <w:szCs w:val="24"/>
        </w:rPr>
        <w:t>翻译</w:t>
      </w:r>
      <w:r w:rsidR="00D24878">
        <w:rPr>
          <w:rFonts w:ascii="仿宋_GB2312" w:hAnsi="仿宋_GB2312" w:hint="eastAsia"/>
          <w:sz w:val="24"/>
          <w:szCs w:val="24"/>
        </w:rPr>
        <w:t>、</w:t>
      </w:r>
      <w:r w:rsidR="00705AD6" w:rsidRPr="009B7650">
        <w:rPr>
          <w:rFonts w:ascii="仿宋_GB2312" w:hAnsi="仿宋_GB2312" w:hint="eastAsia"/>
          <w:sz w:val="24"/>
          <w:szCs w:val="24"/>
        </w:rPr>
        <w:t>阅读与写作等方面的技能。</w:t>
      </w:r>
      <w:r w:rsidR="00D24878">
        <w:rPr>
          <w:rFonts w:ascii="仿宋_GB2312" w:hAnsi="仿宋_GB2312" w:hint="eastAsia"/>
          <w:sz w:val="24"/>
          <w:szCs w:val="24"/>
        </w:rPr>
        <w:t>具体包括：</w:t>
      </w:r>
    </w:p>
    <w:p w14:paraId="6EF8E936" w14:textId="4BBEE255" w:rsidR="00D24878" w:rsidRDefault="00705AD6" w:rsidP="00C3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_GB2312" w:hAnsi="仿宋_GB2312"/>
          <w:kern w:val="2"/>
          <w:lang w:bidi="th-TH"/>
        </w:rPr>
      </w:pPr>
      <w:r w:rsidRPr="009B7650">
        <w:rPr>
          <w:rFonts w:ascii="仿宋_GB2312" w:hAnsi="仿宋_GB2312" w:hint="eastAsia"/>
          <w:kern w:val="2"/>
          <w:lang w:bidi="th-TH"/>
        </w:rPr>
        <w:t>能正确而熟练地运用常用词汇及其常用搭配</w:t>
      </w:r>
      <w:r w:rsidR="00C76CEB">
        <w:rPr>
          <w:rFonts w:ascii="仿宋_GB2312" w:hAnsi="仿宋_GB2312" w:hint="eastAsia"/>
          <w:kern w:val="2"/>
          <w:lang w:bidi="th-TH"/>
        </w:rPr>
        <w:t>；</w:t>
      </w:r>
    </w:p>
    <w:p w14:paraId="155225C1" w14:textId="6825C20B" w:rsidR="00BA2716" w:rsidRPr="0081455F" w:rsidRDefault="00705AD6" w:rsidP="00C3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_GB2312" w:hAnsi="仿宋_GB2312"/>
        </w:rPr>
      </w:pPr>
      <w:r w:rsidRPr="0081455F">
        <w:rPr>
          <w:rFonts w:ascii="仿宋_GB2312" w:hAnsi="仿宋_GB2312" w:hint="eastAsia"/>
        </w:rPr>
        <w:t>能熟练掌握正确的英语语法</w:t>
      </w:r>
      <w:r w:rsidR="00C76CEB">
        <w:rPr>
          <w:rFonts w:ascii="仿宋_GB2312" w:hAnsi="仿宋_GB2312" w:hint="eastAsia"/>
        </w:rPr>
        <w:t>和</w:t>
      </w:r>
      <w:r w:rsidRPr="0081455F">
        <w:rPr>
          <w:rFonts w:ascii="仿宋_GB2312" w:hAnsi="仿宋_GB2312" w:hint="eastAsia"/>
        </w:rPr>
        <w:t>结构等语言规范知识</w:t>
      </w:r>
      <w:r w:rsidR="00C76CEB">
        <w:rPr>
          <w:rFonts w:ascii="仿宋_GB2312" w:hAnsi="仿宋_GB2312" w:hint="eastAsia"/>
        </w:rPr>
        <w:t>；</w:t>
      </w:r>
    </w:p>
    <w:p w14:paraId="0B7F080D" w14:textId="0CA1BECD" w:rsidR="00BA2716" w:rsidRPr="0081455F" w:rsidRDefault="00C76CEB" w:rsidP="00C34475">
      <w:pPr>
        <w:numPr>
          <w:ilvl w:val="0"/>
          <w:numId w:val="1"/>
        </w:numPr>
        <w:spacing w:line="400" w:lineRule="exact"/>
        <w:rPr>
          <w:rFonts w:ascii="仿宋_GB2312" w:hAnsi="宋体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>要求考生能够理解</w:t>
      </w:r>
      <w:r>
        <w:rPr>
          <w:rFonts w:ascii="宋体" w:hAnsi="宋体" w:hint="eastAsia"/>
          <w:sz w:val="24"/>
          <w:szCs w:val="24"/>
        </w:rPr>
        <w:t>难度大致相当于大学英语六级水平</w:t>
      </w:r>
      <w:r w:rsidR="002F798B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英语文章；</w:t>
      </w:r>
    </w:p>
    <w:p w14:paraId="6E877B26" w14:textId="5EE4C9A9" w:rsidR="00705AD6" w:rsidRPr="0081455F" w:rsidRDefault="00705AD6" w:rsidP="00C3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_GB2312" w:hAnsi="仿宋_GB2312"/>
        </w:rPr>
      </w:pPr>
      <w:r w:rsidRPr="009B7650">
        <w:rPr>
          <w:rFonts w:ascii="仿宋_GB2312" w:hAnsi="仿宋_GB2312" w:hint="eastAsia"/>
          <w:kern w:val="2"/>
          <w:lang w:bidi="th-TH"/>
        </w:rPr>
        <w:t>具有</w:t>
      </w:r>
      <w:r>
        <w:rPr>
          <w:rFonts w:ascii="仿宋_GB2312" w:hAnsi="仿宋_GB2312" w:hint="eastAsia"/>
          <w:kern w:val="2"/>
          <w:lang w:bidi="th-TH"/>
        </w:rPr>
        <w:t>良好</w:t>
      </w:r>
      <w:r w:rsidRPr="009B7650">
        <w:rPr>
          <w:rFonts w:ascii="仿宋_GB2312" w:hAnsi="仿宋_GB2312" w:hint="eastAsia"/>
          <w:kern w:val="2"/>
          <w:lang w:bidi="th-TH"/>
        </w:rPr>
        <w:t>的</w:t>
      </w:r>
      <w:r w:rsidR="00D24878">
        <w:rPr>
          <w:rFonts w:ascii="仿宋_GB2312" w:hAnsi="仿宋_GB2312" w:hint="eastAsia"/>
          <w:kern w:val="2"/>
          <w:lang w:bidi="th-TH"/>
        </w:rPr>
        <w:t>翻译</w:t>
      </w:r>
      <w:r w:rsidRPr="009B7650">
        <w:rPr>
          <w:rFonts w:ascii="仿宋_GB2312" w:hAnsi="仿宋_GB2312" w:hint="eastAsia"/>
          <w:kern w:val="2"/>
          <w:lang w:bidi="th-TH"/>
        </w:rPr>
        <w:t>能力和</w:t>
      </w:r>
      <w:r w:rsidR="00D24878">
        <w:rPr>
          <w:rFonts w:ascii="仿宋_GB2312" w:hAnsi="仿宋_GB2312" w:hint="eastAsia"/>
          <w:kern w:val="2"/>
          <w:lang w:bidi="th-TH"/>
        </w:rPr>
        <w:t>英语</w:t>
      </w:r>
      <w:r w:rsidRPr="009B7650">
        <w:rPr>
          <w:rFonts w:ascii="仿宋_GB2312" w:hAnsi="仿宋_GB2312" w:hint="eastAsia"/>
          <w:kern w:val="2"/>
          <w:lang w:bidi="th-TH"/>
        </w:rPr>
        <w:t>写作能力。</w:t>
      </w:r>
    </w:p>
    <w:p w14:paraId="6425E6E5" w14:textId="04CE2C48" w:rsidR="00BA2716" w:rsidRDefault="00C76CEB" w:rsidP="00C34475">
      <w:pPr>
        <w:spacing w:beforeLines="50" w:before="156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三、复习大纲</w:t>
      </w:r>
    </w:p>
    <w:p w14:paraId="1D17CF70" w14:textId="77777777" w:rsidR="00BA2716" w:rsidRDefault="00C76CEB" w:rsidP="00C34475">
      <w:pPr>
        <w:numPr>
          <w:ilvl w:val="0"/>
          <w:numId w:val="2"/>
        </w:numPr>
        <w:spacing w:beforeLines="50" w:before="156"/>
        <w:rPr>
          <w:rFonts w:ascii="微软雅黑" w:eastAsia="微软雅黑" w:hAnsi="微软雅黑"/>
          <w:bCs/>
          <w:sz w:val="28"/>
          <w:szCs w:val="32"/>
        </w:rPr>
      </w:pPr>
      <w:r>
        <w:rPr>
          <w:rFonts w:ascii="微软雅黑" w:eastAsia="微软雅黑" w:hAnsi="微软雅黑" w:hint="eastAsia"/>
          <w:bCs/>
          <w:sz w:val="28"/>
          <w:szCs w:val="32"/>
        </w:rPr>
        <w:t>英语语言基础知识</w:t>
      </w:r>
    </w:p>
    <w:p w14:paraId="357DB2E9" w14:textId="00E82B2B" w:rsidR="00BA2716" w:rsidRDefault="00C76CEB">
      <w:pPr>
        <w:spacing w:line="40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="003951F2" w:rsidRPr="0081455F">
        <w:rPr>
          <w:rFonts w:ascii="仿宋_GB2312" w:hAnsi="仿宋_GB2312" w:hint="eastAsia"/>
          <w:sz w:val="24"/>
          <w:szCs w:val="24"/>
        </w:rPr>
        <w:t>认知词汇量为</w:t>
      </w:r>
      <w:r w:rsidR="003951F2" w:rsidRPr="0081455F">
        <w:rPr>
          <w:rFonts w:ascii="仿宋_GB2312" w:hAnsi="仿宋_GB2312"/>
          <w:sz w:val="24"/>
          <w:szCs w:val="24"/>
        </w:rPr>
        <w:t>5500</w:t>
      </w:r>
      <w:r w:rsidR="003951F2" w:rsidRPr="0081455F">
        <w:rPr>
          <w:rFonts w:ascii="仿宋_GB2312" w:hAnsi="仿宋_GB2312" w:hint="eastAsia"/>
          <w:sz w:val="24"/>
          <w:szCs w:val="24"/>
        </w:rPr>
        <w:t>，</w:t>
      </w:r>
      <w:r w:rsidR="00D24878" w:rsidRPr="003951F2">
        <w:rPr>
          <w:rFonts w:ascii="宋体" w:hAnsi="宋体" w:hint="eastAsia"/>
          <w:sz w:val="24"/>
          <w:szCs w:val="24"/>
        </w:rPr>
        <w:t>相当于六级或六级以上基本词汇</w:t>
      </w:r>
    </w:p>
    <w:p w14:paraId="77306254" w14:textId="65CCBAE1" w:rsidR="00D24878" w:rsidRDefault="00C76CEB">
      <w:pPr>
        <w:spacing w:line="40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D24878">
        <w:rPr>
          <w:rFonts w:ascii="宋体" w:hAnsi="宋体" w:hint="eastAsia"/>
          <w:sz w:val="24"/>
          <w:szCs w:val="24"/>
        </w:rPr>
        <w:t>基础的语音和语法知识</w:t>
      </w:r>
    </w:p>
    <w:p w14:paraId="2BEBC563" w14:textId="77777777" w:rsidR="00BA2716" w:rsidRDefault="00C76CEB" w:rsidP="00C34475">
      <w:pPr>
        <w:spacing w:beforeLines="50" w:before="156"/>
        <w:rPr>
          <w:rFonts w:ascii="宋体" w:hAnsi="宋体"/>
          <w:sz w:val="24"/>
          <w:szCs w:val="24"/>
        </w:rPr>
      </w:pPr>
      <w:r>
        <w:rPr>
          <w:rFonts w:ascii="微软雅黑" w:eastAsia="微软雅黑" w:hAnsi="微软雅黑" w:hint="eastAsia"/>
          <w:bCs/>
          <w:sz w:val="28"/>
          <w:szCs w:val="32"/>
        </w:rPr>
        <w:t>2. 英语应用能力</w:t>
      </w:r>
    </w:p>
    <w:p w14:paraId="53BFE1D0" w14:textId="27528888" w:rsidR="00D24878" w:rsidRDefault="00D24878" w:rsidP="00D24878">
      <w:pPr>
        <w:spacing w:line="400" w:lineRule="exact"/>
        <w:rPr>
          <w:rFonts w:ascii="Arial" w:hAnsi="Arial" w:cs="Arial"/>
          <w:sz w:val="24"/>
          <w:szCs w:val="24"/>
        </w:rPr>
      </w:pPr>
      <w:r>
        <w:rPr>
          <w:rFonts w:ascii="仿宋_GB2312" w:hAnsi="仿宋_GB2312" w:hint="eastAsia"/>
          <w:color w:val="000000"/>
          <w:sz w:val="24"/>
          <w:szCs w:val="24"/>
        </w:rPr>
        <w:t>（</w:t>
      </w:r>
      <w:r>
        <w:rPr>
          <w:rFonts w:ascii="仿宋_GB2312" w:hAnsi="仿宋_GB2312" w:hint="eastAsia"/>
          <w:color w:val="000000"/>
          <w:sz w:val="24"/>
          <w:szCs w:val="24"/>
        </w:rPr>
        <w:t>1</w:t>
      </w:r>
      <w:r>
        <w:rPr>
          <w:rFonts w:ascii="仿宋_GB2312" w:hAnsi="仿宋_GB2312" w:hint="eastAsia"/>
          <w:color w:val="000000"/>
          <w:sz w:val="24"/>
          <w:szCs w:val="24"/>
        </w:rPr>
        <w:t>）</w:t>
      </w:r>
      <w:r w:rsidRPr="002062FE">
        <w:rPr>
          <w:rFonts w:ascii="仿宋_GB2312" w:hAnsi="仿宋_GB2312" w:hint="eastAsia"/>
          <w:color w:val="000000"/>
          <w:sz w:val="24"/>
          <w:szCs w:val="24"/>
        </w:rPr>
        <w:t>阅读理解</w:t>
      </w:r>
      <w:r>
        <w:rPr>
          <w:rFonts w:ascii="仿宋_GB2312" w:hAnsi="仿宋_GB2312" w:hint="eastAsia"/>
          <w:color w:val="000000"/>
          <w:sz w:val="24"/>
          <w:szCs w:val="24"/>
        </w:rPr>
        <w:t>能力</w:t>
      </w:r>
      <w:r w:rsidRPr="002062FE">
        <w:rPr>
          <w:rFonts w:ascii="仿宋_GB2312" w:hAnsi="仿宋_GB2312"/>
          <w:color w:val="000000"/>
          <w:sz w:val="24"/>
          <w:szCs w:val="24"/>
        </w:rPr>
        <w:t>：</w:t>
      </w:r>
      <w:r w:rsidRPr="0081455F">
        <w:rPr>
          <w:rFonts w:ascii="Arial" w:hAnsi="Arial" w:cs="Arial" w:hint="eastAsia"/>
          <w:sz w:val="24"/>
          <w:szCs w:val="24"/>
        </w:rPr>
        <w:t>能读懂一般性题材的英语报刊文章和其他英语材料；能阅读题材较熟悉的学术文章；能较好地运用阅读策略帮助理解。</w:t>
      </w:r>
    </w:p>
    <w:p w14:paraId="5009FB40" w14:textId="28E16BAC" w:rsidR="0091120F" w:rsidRPr="0081455F" w:rsidRDefault="0091120F" w:rsidP="00D24878">
      <w:pPr>
        <w:spacing w:line="400" w:lineRule="exact"/>
        <w:rPr>
          <w:rFonts w:ascii="仿宋_GB2312" w:hAnsi="宋体"/>
          <w:color w:val="000000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（</w:t>
      </w:r>
      <w:r w:rsidRPr="0081455F">
        <w:rPr>
          <w:rFonts w:ascii="宋体" w:hAnsi="宋体" w:cs="Arial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）</w:t>
      </w:r>
      <w:r w:rsidR="00EF5481">
        <w:rPr>
          <w:rFonts w:ascii="Arial" w:hAnsi="Arial" w:cs="Arial" w:hint="eastAsia"/>
          <w:sz w:val="24"/>
          <w:szCs w:val="24"/>
        </w:rPr>
        <w:t>翻译</w:t>
      </w:r>
      <w:r>
        <w:rPr>
          <w:rFonts w:ascii="Arial" w:hAnsi="Arial" w:cs="Arial" w:hint="eastAsia"/>
          <w:sz w:val="24"/>
          <w:szCs w:val="24"/>
        </w:rPr>
        <w:t>能力：</w:t>
      </w:r>
      <w:r w:rsidR="001E7EF4" w:rsidRPr="001E7EF4">
        <w:rPr>
          <w:rFonts w:ascii="Arial" w:hAnsi="Arial" w:cs="Arial" w:hint="eastAsia"/>
          <w:sz w:val="24"/>
          <w:szCs w:val="24"/>
        </w:rPr>
        <w:t>将题材熟悉、语言难度中等的</w:t>
      </w:r>
      <w:r w:rsidR="007F4AA6">
        <w:rPr>
          <w:rFonts w:ascii="Arial" w:hAnsi="Arial" w:cs="Arial" w:hint="eastAsia"/>
          <w:sz w:val="24"/>
          <w:szCs w:val="24"/>
        </w:rPr>
        <w:t>材料翻译成英语或汉语</w:t>
      </w:r>
      <w:r w:rsidR="001E7EF4" w:rsidRPr="001E7EF4">
        <w:rPr>
          <w:rFonts w:ascii="Arial" w:hAnsi="Arial" w:cs="Arial" w:hint="eastAsia"/>
          <w:sz w:val="24"/>
          <w:szCs w:val="24"/>
        </w:rPr>
        <w:t>。内容涉及文化、历史及社会发展</w:t>
      </w:r>
      <w:r w:rsidR="003D3ACB">
        <w:rPr>
          <w:rFonts w:ascii="Arial" w:hAnsi="Arial" w:cs="Arial" w:hint="eastAsia"/>
          <w:sz w:val="24"/>
          <w:szCs w:val="24"/>
        </w:rPr>
        <w:t>等</w:t>
      </w:r>
      <w:r w:rsidR="001E7EF4" w:rsidRPr="001E7EF4">
        <w:rPr>
          <w:rFonts w:ascii="Arial" w:hAnsi="Arial" w:cs="Arial" w:hint="eastAsia"/>
          <w:sz w:val="24"/>
          <w:szCs w:val="24"/>
        </w:rPr>
        <w:t>。</w:t>
      </w:r>
      <w:r w:rsidR="00C76CEB">
        <w:rPr>
          <w:rFonts w:ascii="Arial" w:hAnsi="Arial" w:cs="Arial" w:hint="eastAsia"/>
          <w:sz w:val="24"/>
          <w:szCs w:val="24"/>
        </w:rPr>
        <w:t>要求</w:t>
      </w:r>
      <w:r w:rsidR="00C76CEB" w:rsidRPr="001E7EF4">
        <w:rPr>
          <w:rFonts w:ascii="Arial" w:hAnsi="Arial" w:cs="Arial" w:hint="eastAsia"/>
          <w:sz w:val="24"/>
          <w:szCs w:val="24"/>
        </w:rPr>
        <w:t>译</w:t>
      </w:r>
      <w:r w:rsidR="001E7EF4" w:rsidRPr="001E7EF4">
        <w:rPr>
          <w:rFonts w:ascii="Arial" w:hAnsi="Arial" w:cs="Arial" w:hint="eastAsia"/>
          <w:sz w:val="24"/>
          <w:szCs w:val="24"/>
        </w:rPr>
        <w:t>文基本准确地表达原文意思，语言流畅，句式运用恰当，用词贴切。</w:t>
      </w:r>
    </w:p>
    <w:p w14:paraId="4C844007" w14:textId="1DBE3316" w:rsidR="003951F2" w:rsidRPr="0081455F" w:rsidRDefault="0091120F" w:rsidP="00C34475">
      <w:pPr>
        <w:spacing w:afterLines="50" w:after="156" w:line="40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</w:t>
      </w:r>
      <w:r>
        <w:rPr>
          <w:rFonts w:ascii="宋体" w:hAnsi="宋体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）写作能力：</w:t>
      </w:r>
      <w:r w:rsidR="00877ED1" w:rsidRPr="003951F2">
        <w:rPr>
          <w:rFonts w:ascii="宋体" w:hAnsi="宋体" w:hint="eastAsia"/>
          <w:bCs/>
          <w:color w:val="000000"/>
          <w:sz w:val="24"/>
          <w:szCs w:val="24"/>
        </w:rPr>
        <w:t>看图画或图表作文</w:t>
      </w:r>
      <w:r w:rsidR="003D3ACB">
        <w:rPr>
          <w:rFonts w:ascii="宋体" w:hAnsi="宋体" w:hint="eastAsia"/>
          <w:bCs/>
          <w:color w:val="000000"/>
          <w:sz w:val="24"/>
          <w:szCs w:val="24"/>
        </w:rPr>
        <w:t>、</w:t>
      </w:r>
      <w:r w:rsidR="00877ED1" w:rsidRPr="003951F2">
        <w:rPr>
          <w:rFonts w:ascii="宋体" w:hAnsi="宋体" w:hint="eastAsia"/>
          <w:bCs/>
          <w:color w:val="000000"/>
          <w:sz w:val="24"/>
          <w:szCs w:val="24"/>
        </w:rPr>
        <w:t>依照所给文章（英文或中文）写出文章摘要或大意</w:t>
      </w:r>
      <w:r w:rsidR="003D3ACB">
        <w:rPr>
          <w:rFonts w:ascii="宋体" w:hAnsi="宋体" w:hint="eastAsia"/>
          <w:bCs/>
          <w:color w:val="000000"/>
          <w:sz w:val="24"/>
          <w:szCs w:val="24"/>
        </w:rPr>
        <w:t>、</w:t>
      </w:r>
      <w:r w:rsidR="00877ED1" w:rsidRPr="003951F2">
        <w:rPr>
          <w:rFonts w:ascii="宋体" w:hAnsi="宋体" w:hint="eastAsia"/>
          <w:bCs/>
          <w:color w:val="000000"/>
          <w:sz w:val="24"/>
          <w:szCs w:val="24"/>
        </w:rPr>
        <w:t>给出关键词作文等。作文内容为社会、文化或日常生活的一般常识</w:t>
      </w:r>
      <w:r w:rsidR="00877ED1">
        <w:rPr>
          <w:rFonts w:ascii="宋体" w:hAnsi="宋体" w:hint="eastAsia"/>
          <w:bCs/>
          <w:color w:val="000000"/>
          <w:sz w:val="24"/>
          <w:szCs w:val="24"/>
        </w:rPr>
        <w:t>。</w:t>
      </w:r>
      <w:r w:rsidRPr="0091120F">
        <w:rPr>
          <w:rFonts w:ascii="宋体" w:hAnsi="宋体" w:hint="eastAsia"/>
          <w:bCs/>
          <w:color w:val="000000"/>
          <w:sz w:val="24"/>
          <w:szCs w:val="24"/>
        </w:rPr>
        <w:t>作文要求是：切题，文理通顺，表达正确</w:t>
      </w:r>
      <w:bookmarkStart w:id="0" w:name="_GoBack"/>
      <w:bookmarkEnd w:id="0"/>
      <w:r w:rsidRPr="0091120F">
        <w:rPr>
          <w:rFonts w:ascii="宋体" w:hAnsi="宋体" w:hint="eastAsia"/>
          <w:bCs/>
          <w:color w:val="000000"/>
          <w:sz w:val="24"/>
          <w:szCs w:val="24"/>
        </w:rPr>
        <w:t>，意思连贯，</w:t>
      </w:r>
      <w:r w:rsidR="00877ED1" w:rsidRPr="003951F2">
        <w:rPr>
          <w:rFonts w:ascii="宋体" w:hAnsi="宋体" w:hint="eastAsia"/>
          <w:bCs/>
          <w:color w:val="000000"/>
          <w:sz w:val="24"/>
          <w:szCs w:val="24"/>
        </w:rPr>
        <w:t>无重大语言错误。</w:t>
      </w:r>
    </w:p>
    <w:p w14:paraId="13144671" w14:textId="77777777" w:rsidR="00BA2716" w:rsidRDefault="00C76CEB">
      <w:pPr>
        <w:spacing w:beforeLines="50" w:before="156" w:afterLines="50" w:after="156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四、参考资料</w:t>
      </w:r>
    </w:p>
    <w:p w14:paraId="0BDF0837" w14:textId="77777777" w:rsidR="00BA2716" w:rsidRDefault="00C76CEB">
      <w:pPr>
        <w:spacing w:line="400" w:lineRule="exact"/>
        <w:ind w:left="360"/>
      </w:pPr>
      <w:r>
        <w:rPr>
          <w:rFonts w:ascii="宋体" w:hAnsi="宋体" w:hint="eastAsia"/>
          <w:sz w:val="24"/>
          <w:szCs w:val="24"/>
        </w:rPr>
        <w:t>（无）</w:t>
      </w:r>
    </w:p>
    <w:sectPr w:rsidR="00BA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70CFB" w14:textId="77777777" w:rsidR="003D3ACB" w:rsidRDefault="003D3ACB" w:rsidP="003D3ACB">
      <w:r>
        <w:separator/>
      </w:r>
    </w:p>
  </w:endnote>
  <w:endnote w:type="continuationSeparator" w:id="0">
    <w:p w14:paraId="636BC9E8" w14:textId="77777777" w:rsidR="003D3ACB" w:rsidRDefault="003D3ACB" w:rsidP="003D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4F18" w14:textId="77777777" w:rsidR="003D3ACB" w:rsidRDefault="003D3ACB" w:rsidP="003D3ACB">
      <w:r>
        <w:separator/>
      </w:r>
    </w:p>
  </w:footnote>
  <w:footnote w:type="continuationSeparator" w:id="0">
    <w:p w14:paraId="4B0EDFFC" w14:textId="77777777" w:rsidR="003D3ACB" w:rsidRDefault="003D3ACB" w:rsidP="003D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7004F"/>
    <w:multiLevelType w:val="multilevel"/>
    <w:tmpl w:val="3C67004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16DEA"/>
    <w:multiLevelType w:val="multilevel"/>
    <w:tmpl w:val="56316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13"/>
    <w:rsid w:val="0001243D"/>
    <w:rsid w:val="000723B4"/>
    <w:rsid w:val="00085941"/>
    <w:rsid w:val="000B67FC"/>
    <w:rsid w:val="00102E3E"/>
    <w:rsid w:val="00117C5B"/>
    <w:rsid w:val="00121F0C"/>
    <w:rsid w:val="001567E8"/>
    <w:rsid w:val="001E7EF4"/>
    <w:rsid w:val="00247065"/>
    <w:rsid w:val="002A7BC4"/>
    <w:rsid w:val="002F4906"/>
    <w:rsid w:val="002F798B"/>
    <w:rsid w:val="00327006"/>
    <w:rsid w:val="003951F2"/>
    <w:rsid w:val="003D3ACB"/>
    <w:rsid w:val="003F1645"/>
    <w:rsid w:val="003F2F6D"/>
    <w:rsid w:val="004050E0"/>
    <w:rsid w:val="0046674E"/>
    <w:rsid w:val="004F301F"/>
    <w:rsid w:val="00510EF8"/>
    <w:rsid w:val="00561221"/>
    <w:rsid w:val="005A7B90"/>
    <w:rsid w:val="005C5AE7"/>
    <w:rsid w:val="005F0C19"/>
    <w:rsid w:val="00642B41"/>
    <w:rsid w:val="00705AD6"/>
    <w:rsid w:val="00792113"/>
    <w:rsid w:val="007A5FBB"/>
    <w:rsid w:val="007C3852"/>
    <w:rsid w:val="007F4AA6"/>
    <w:rsid w:val="00801448"/>
    <w:rsid w:val="008028A4"/>
    <w:rsid w:val="00810162"/>
    <w:rsid w:val="0081455F"/>
    <w:rsid w:val="00877ED1"/>
    <w:rsid w:val="008903DE"/>
    <w:rsid w:val="0091120F"/>
    <w:rsid w:val="00917D1E"/>
    <w:rsid w:val="00966DC1"/>
    <w:rsid w:val="00A0105C"/>
    <w:rsid w:val="00B65E37"/>
    <w:rsid w:val="00BA2716"/>
    <w:rsid w:val="00BF5C1E"/>
    <w:rsid w:val="00C34475"/>
    <w:rsid w:val="00C70E53"/>
    <w:rsid w:val="00C76CEB"/>
    <w:rsid w:val="00C86959"/>
    <w:rsid w:val="00CB0B10"/>
    <w:rsid w:val="00D142EC"/>
    <w:rsid w:val="00D24878"/>
    <w:rsid w:val="00D349CE"/>
    <w:rsid w:val="00DF41CC"/>
    <w:rsid w:val="00EA2443"/>
    <w:rsid w:val="00EB3D29"/>
    <w:rsid w:val="00EF5481"/>
    <w:rsid w:val="00F210EA"/>
    <w:rsid w:val="00F2565A"/>
    <w:rsid w:val="00F463E0"/>
    <w:rsid w:val="00F655DE"/>
    <w:rsid w:val="00F83AAA"/>
    <w:rsid w:val="00F904F2"/>
    <w:rsid w:val="00FB4874"/>
    <w:rsid w:val="147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D4801"/>
  <w15:docId w15:val="{F75A5676-6616-4968-920C-6DD79C7E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rsid w:val="00705AD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XIAO</cp:lastModifiedBy>
  <cp:revision>19</cp:revision>
  <dcterms:created xsi:type="dcterms:W3CDTF">2020-08-26T21:39:00Z</dcterms:created>
  <dcterms:modified xsi:type="dcterms:W3CDTF">2021-07-24T05:43:00Z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