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年《安全系统工程》考试大纲</w:t>
      </w:r>
    </w:p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一、考试的总体要求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第1章安全系统工程概论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掌握</w:t>
      </w:r>
      <w:r>
        <w:rPr>
          <w:sz w:val="24"/>
          <w:szCs w:val="24"/>
        </w:rPr>
        <w:t>安全系统工程</w:t>
      </w:r>
      <w:r>
        <w:rPr>
          <w:rFonts w:hint="eastAsia"/>
          <w:sz w:val="24"/>
          <w:szCs w:val="24"/>
        </w:rPr>
        <w:t>简介（重点：系统、安全、危险、事故、本质安全及安全系统工程），掌握20类事故（</w:t>
      </w:r>
      <w:r>
        <w:rPr>
          <w:color w:val="000000"/>
          <w:sz w:val="24"/>
          <w:szCs w:val="24"/>
        </w:rPr>
        <w:t>《企业职工伤亡事故分类标准》</w:t>
      </w:r>
      <w:r>
        <w:rPr>
          <w:rFonts w:hint="eastAsia"/>
          <w:sz w:val="24"/>
          <w:szCs w:val="24"/>
        </w:rPr>
        <w:t>GB6441-86），能辨识危险有害因素，理解</w:t>
      </w:r>
      <w:r>
        <w:rPr>
          <w:sz w:val="24"/>
          <w:szCs w:val="24"/>
        </w:rPr>
        <w:t>安全系统工程发展概况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第2章</w:t>
      </w:r>
      <w:r>
        <w:rPr>
          <w:sz w:val="24"/>
          <w:szCs w:val="24"/>
        </w:rPr>
        <w:t>系统安全</w:t>
      </w:r>
      <w:r>
        <w:rPr>
          <w:rFonts w:hint="eastAsia"/>
          <w:sz w:val="24"/>
          <w:szCs w:val="24"/>
        </w:rPr>
        <w:t>定性</w:t>
      </w:r>
      <w:r>
        <w:rPr>
          <w:sz w:val="24"/>
          <w:szCs w:val="24"/>
        </w:rPr>
        <w:t>分析</w:t>
      </w:r>
    </w:p>
    <w:p>
      <w:pPr>
        <w:spacing w:line="300" w:lineRule="auto"/>
        <w:ind w:firstLine="410" w:firstLineChars="171"/>
        <w:rPr>
          <w:sz w:val="24"/>
          <w:szCs w:val="24"/>
        </w:rPr>
      </w:pPr>
      <w:r>
        <w:rPr>
          <w:rFonts w:hint="eastAsia"/>
          <w:sz w:val="24"/>
          <w:szCs w:val="24"/>
        </w:rPr>
        <w:t>掌握</w:t>
      </w:r>
      <w:r>
        <w:rPr>
          <w:rStyle w:val="6"/>
          <w:rFonts w:ascii="Arial" w:hAnsi="Arial" w:cs="Arial"/>
          <w:color w:val="666666"/>
          <w:szCs w:val="21"/>
          <w:shd w:val="clear" w:color="auto" w:fill="FFFFFF"/>
        </w:rPr>
        <w:t> </w:t>
      </w:r>
      <w:r>
        <w:rPr>
          <w:sz w:val="24"/>
          <w:szCs w:val="24"/>
        </w:rPr>
        <w:t>安全检查表</w:t>
      </w:r>
      <w:r>
        <w:rPr>
          <w:rFonts w:hint="eastAsia"/>
          <w:sz w:val="24"/>
          <w:szCs w:val="24"/>
        </w:rPr>
        <w:t>，掌握</w:t>
      </w:r>
      <w:r>
        <w:rPr>
          <w:sz w:val="24"/>
          <w:szCs w:val="24"/>
        </w:rPr>
        <w:t>预先危险性分析</w:t>
      </w:r>
      <w:r>
        <w:rPr>
          <w:rFonts w:hint="eastAsia"/>
          <w:sz w:val="24"/>
          <w:szCs w:val="24"/>
        </w:rPr>
        <w:t>，掌握</w:t>
      </w:r>
      <w:r>
        <w:rPr>
          <w:sz w:val="24"/>
          <w:szCs w:val="24"/>
        </w:rPr>
        <w:t>故障类型及影响分析</w:t>
      </w:r>
      <w:r>
        <w:rPr>
          <w:rFonts w:hint="eastAsia"/>
          <w:sz w:val="24"/>
          <w:szCs w:val="24"/>
        </w:rPr>
        <w:t>，掌握</w:t>
      </w:r>
      <w:r>
        <w:rPr>
          <w:sz w:val="24"/>
          <w:szCs w:val="24"/>
        </w:rPr>
        <w:t>危险性与可操作性研究</w:t>
      </w:r>
      <w:r>
        <w:rPr>
          <w:rFonts w:hint="eastAsia"/>
          <w:sz w:val="24"/>
          <w:szCs w:val="24"/>
        </w:rPr>
        <w:t>，（重点：各</w:t>
      </w:r>
      <w:r>
        <w:rPr>
          <w:sz w:val="24"/>
          <w:szCs w:val="24"/>
        </w:rPr>
        <w:t>系统安全</w:t>
      </w:r>
      <w:r>
        <w:rPr>
          <w:rFonts w:hint="eastAsia"/>
          <w:sz w:val="24"/>
          <w:szCs w:val="24"/>
        </w:rPr>
        <w:t>定性</w:t>
      </w:r>
      <w:r>
        <w:rPr>
          <w:sz w:val="24"/>
          <w:szCs w:val="24"/>
        </w:rPr>
        <w:t>分析</w:t>
      </w:r>
      <w:r>
        <w:rPr>
          <w:rFonts w:hint="eastAsia"/>
          <w:sz w:val="24"/>
          <w:szCs w:val="24"/>
        </w:rPr>
        <w:t>方法的定义、原理、特点、步骤等。能运用</w:t>
      </w:r>
      <w:r>
        <w:rPr>
          <w:sz w:val="24"/>
          <w:szCs w:val="24"/>
        </w:rPr>
        <w:t>系统安全分析</w:t>
      </w:r>
      <w:r>
        <w:rPr>
          <w:rFonts w:hint="eastAsia"/>
          <w:sz w:val="24"/>
          <w:szCs w:val="24"/>
        </w:rPr>
        <w:t>方法分析解决实际问题）</w:t>
      </w:r>
    </w:p>
    <w:p>
      <w:pPr>
        <w:spacing w:line="300" w:lineRule="auto"/>
        <w:rPr>
          <w:rFonts w:ascii="Arial" w:hAnsi="Arial" w:cs="Arial"/>
          <w:color w:val="666666"/>
          <w:szCs w:val="21"/>
        </w:rPr>
      </w:pPr>
      <w:r>
        <w:rPr>
          <w:rFonts w:hint="eastAsia"/>
          <w:sz w:val="24"/>
          <w:szCs w:val="24"/>
        </w:rPr>
        <w:t>第3章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系统安全定量分析</w:t>
      </w:r>
    </w:p>
    <w:p>
      <w:pPr>
        <w:spacing w:line="300" w:lineRule="auto"/>
        <w:ind w:firstLine="410" w:firstLineChars="171"/>
        <w:rPr>
          <w:sz w:val="24"/>
          <w:szCs w:val="24"/>
        </w:rPr>
      </w:pPr>
      <w:r>
        <w:rPr>
          <w:rFonts w:hint="eastAsia"/>
          <w:sz w:val="24"/>
          <w:szCs w:val="24"/>
        </w:rPr>
        <w:t>掌握事件树分析（重点：事件树分析的原理、步骤、计算系统可靠度。能运用事件树分析解决实际问题）</w:t>
      </w:r>
    </w:p>
    <w:p>
      <w:pPr>
        <w:spacing w:line="300" w:lineRule="auto"/>
        <w:ind w:firstLine="410" w:firstLineChars="171"/>
        <w:rPr>
          <w:sz w:val="24"/>
          <w:szCs w:val="24"/>
        </w:rPr>
      </w:pPr>
      <w:r>
        <w:rPr>
          <w:rFonts w:hint="eastAsia"/>
          <w:sz w:val="24"/>
          <w:szCs w:val="24"/>
        </w:rPr>
        <w:t>掌握</w:t>
      </w:r>
      <w:r>
        <w:rPr>
          <w:sz w:val="24"/>
          <w:szCs w:val="24"/>
        </w:rPr>
        <w:t>事故树分析</w:t>
      </w:r>
      <w:r>
        <w:rPr>
          <w:rFonts w:hint="eastAsia"/>
          <w:sz w:val="24"/>
          <w:szCs w:val="24"/>
        </w:rPr>
        <w:t>（重点：事故树的编制、最小割集、最小径集、结构重要度、概率重要度、临界重要度、顶上事件发生的概率等，能运用</w:t>
      </w:r>
      <w:r>
        <w:rPr>
          <w:sz w:val="24"/>
          <w:szCs w:val="24"/>
        </w:rPr>
        <w:t>事</w:t>
      </w:r>
      <w:r>
        <w:rPr>
          <w:rFonts w:hint="eastAsia"/>
          <w:sz w:val="24"/>
          <w:szCs w:val="24"/>
        </w:rPr>
        <w:t>故</w:t>
      </w:r>
      <w:r>
        <w:rPr>
          <w:sz w:val="24"/>
          <w:szCs w:val="24"/>
        </w:rPr>
        <w:t>树分析</w:t>
      </w:r>
      <w:r>
        <w:rPr>
          <w:rFonts w:hint="eastAsia"/>
          <w:sz w:val="24"/>
          <w:szCs w:val="24"/>
        </w:rPr>
        <w:t>解决实际问题）</w:t>
      </w:r>
    </w:p>
    <w:p>
      <w:pPr>
        <w:spacing w:line="300" w:lineRule="auto"/>
        <w:rPr>
          <w:rFonts w:ascii="Arial" w:hAnsi="Arial" w:cs="Arial"/>
          <w:color w:val="666666"/>
          <w:szCs w:val="21"/>
        </w:rPr>
      </w:pPr>
      <w:r>
        <w:rPr>
          <w:rFonts w:hint="eastAsia"/>
          <w:sz w:val="24"/>
          <w:szCs w:val="24"/>
        </w:rPr>
        <w:t>第4章</w:t>
      </w:r>
      <w:r>
        <w:rPr>
          <w:rStyle w:val="6"/>
          <w:rFonts w:ascii="Arial" w:hAnsi="Arial" w:cs="Arial"/>
          <w:color w:val="666666"/>
          <w:szCs w:val="21"/>
          <w:shd w:val="clear" w:color="auto" w:fill="FFFFFF"/>
        </w:rPr>
        <w:t> </w:t>
      </w:r>
      <w:r>
        <w:rPr>
          <w:sz w:val="24"/>
          <w:szCs w:val="24"/>
        </w:rPr>
        <w:t>系统安全评价</w:t>
      </w:r>
    </w:p>
    <w:p>
      <w:pPr>
        <w:spacing w:line="300" w:lineRule="auto"/>
        <w:ind w:firstLine="410" w:firstLineChars="171"/>
        <w:rPr>
          <w:sz w:val="24"/>
          <w:szCs w:val="24"/>
        </w:rPr>
      </w:pPr>
      <w:r>
        <w:rPr>
          <w:rFonts w:hint="eastAsia"/>
          <w:sz w:val="24"/>
          <w:szCs w:val="24"/>
        </w:rPr>
        <w:t>掌握</w:t>
      </w:r>
      <w:r>
        <w:rPr>
          <w:sz w:val="24"/>
          <w:szCs w:val="24"/>
        </w:rPr>
        <w:t>安全评价概述</w:t>
      </w:r>
      <w:r>
        <w:rPr>
          <w:rFonts w:hint="eastAsia"/>
          <w:sz w:val="24"/>
          <w:szCs w:val="24"/>
        </w:rPr>
        <w:t>（重点：安全评价的定义、内容、程序、分类），</w:t>
      </w:r>
      <w:r>
        <w:rPr>
          <w:rFonts w:hint="eastAsia"/>
          <w:sz w:val="24"/>
          <w:szCs w:val="24"/>
          <w:lang w:val="en-US" w:eastAsia="zh-CN"/>
        </w:rPr>
        <w:t>掌握重大危险源辨识（GB18218-2018），能进行重大危险源辨识、分级，</w:t>
      </w:r>
      <w:bookmarkStart w:id="0" w:name="_GoBack"/>
      <w:bookmarkEnd w:id="0"/>
      <w:r>
        <w:rPr>
          <w:rFonts w:hint="eastAsia"/>
          <w:sz w:val="24"/>
          <w:szCs w:val="24"/>
        </w:rPr>
        <w:t>掌握LEC评价法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熟悉道化法</w:t>
      </w:r>
      <w:r>
        <w:rPr>
          <w:rFonts w:hint="eastAsia"/>
          <w:sz w:val="24"/>
          <w:szCs w:val="24"/>
        </w:rPr>
        <w:t>。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第5章系统安全预测与决策</w:t>
      </w:r>
    </w:p>
    <w:p>
      <w:pPr>
        <w:spacing w:line="300" w:lineRule="auto"/>
        <w:ind w:firstLine="410" w:firstLineChars="171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掌握马尔柯夫链预测法，能进行预测。熟悉决策的分类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决策树法。</w:t>
      </w:r>
    </w:p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二、试题类型及比例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1．选择题，约20分； 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2．问答题，约60分；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3．分析题，约40分；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4．计算题，约30分。</w:t>
      </w: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三、主要参考教材</w:t>
      </w:r>
    </w:p>
    <w:p>
      <w:pPr>
        <w:spacing w:line="300" w:lineRule="auto"/>
      </w:pPr>
      <w:r>
        <w:rPr>
          <w:sz w:val="24"/>
          <w:szCs w:val="24"/>
        </w:rPr>
        <w:t>《安全</w:t>
      </w:r>
      <w:r>
        <w:rPr>
          <w:rFonts w:hint="eastAsia"/>
          <w:sz w:val="24"/>
          <w:szCs w:val="24"/>
        </w:rPr>
        <w:t>系统工程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</w:rPr>
        <w:t>第3版，徐志胜、姜学鹏，机械</w:t>
      </w:r>
      <w:r>
        <w:rPr>
          <w:sz w:val="24"/>
          <w:szCs w:val="24"/>
        </w:rPr>
        <w:t>工业出版社，201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1C8"/>
    <w:rsid w:val="000066D3"/>
    <w:rsid w:val="00015EA4"/>
    <w:rsid w:val="0004551A"/>
    <w:rsid w:val="00051703"/>
    <w:rsid w:val="000A3597"/>
    <w:rsid w:val="000A53E3"/>
    <w:rsid w:val="000B2754"/>
    <w:rsid w:val="000B4D91"/>
    <w:rsid w:val="000B67C3"/>
    <w:rsid w:val="000F14A4"/>
    <w:rsid w:val="000F2F44"/>
    <w:rsid w:val="00102579"/>
    <w:rsid w:val="00104E7B"/>
    <w:rsid w:val="00157920"/>
    <w:rsid w:val="00191E81"/>
    <w:rsid w:val="001D1BB2"/>
    <w:rsid w:val="001E7B61"/>
    <w:rsid w:val="0020080C"/>
    <w:rsid w:val="0020686A"/>
    <w:rsid w:val="00210C56"/>
    <w:rsid w:val="00216368"/>
    <w:rsid w:val="00232E5C"/>
    <w:rsid w:val="00271552"/>
    <w:rsid w:val="002A71EC"/>
    <w:rsid w:val="002C46F6"/>
    <w:rsid w:val="002E3E1D"/>
    <w:rsid w:val="00370BA3"/>
    <w:rsid w:val="003B0007"/>
    <w:rsid w:val="003B26EB"/>
    <w:rsid w:val="003D70B7"/>
    <w:rsid w:val="003E182D"/>
    <w:rsid w:val="003E2A80"/>
    <w:rsid w:val="00427791"/>
    <w:rsid w:val="00433DEF"/>
    <w:rsid w:val="0045455C"/>
    <w:rsid w:val="004913D6"/>
    <w:rsid w:val="004A0BD1"/>
    <w:rsid w:val="004B3A54"/>
    <w:rsid w:val="004E269D"/>
    <w:rsid w:val="00500D8C"/>
    <w:rsid w:val="00536B3D"/>
    <w:rsid w:val="00542FB9"/>
    <w:rsid w:val="00561E64"/>
    <w:rsid w:val="00580802"/>
    <w:rsid w:val="005A11C8"/>
    <w:rsid w:val="005B0BC4"/>
    <w:rsid w:val="005F11A2"/>
    <w:rsid w:val="005F5602"/>
    <w:rsid w:val="00605C11"/>
    <w:rsid w:val="00621A68"/>
    <w:rsid w:val="006377C7"/>
    <w:rsid w:val="00651712"/>
    <w:rsid w:val="00654885"/>
    <w:rsid w:val="00654B93"/>
    <w:rsid w:val="00663E97"/>
    <w:rsid w:val="00667CE8"/>
    <w:rsid w:val="006748FF"/>
    <w:rsid w:val="006A0939"/>
    <w:rsid w:val="006C4814"/>
    <w:rsid w:val="006D23CE"/>
    <w:rsid w:val="006E3A7F"/>
    <w:rsid w:val="006F0329"/>
    <w:rsid w:val="00702A3F"/>
    <w:rsid w:val="00703355"/>
    <w:rsid w:val="0071301D"/>
    <w:rsid w:val="007155F1"/>
    <w:rsid w:val="00782279"/>
    <w:rsid w:val="00786C1D"/>
    <w:rsid w:val="007B71B6"/>
    <w:rsid w:val="007C0381"/>
    <w:rsid w:val="007D79D4"/>
    <w:rsid w:val="0080782E"/>
    <w:rsid w:val="0082357C"/>
    <w:rsid w:val="00837035"/>
    <w:rsid w:val="00841E75"/>
    <w:rsid w:val="00864FF3"/>
    <w:rsid w:val="00885AD2"/>
    <w:rsid w:val="00896019"/>
    <w:rsid w:val="008B719F"/>
    <w:rsid w:val="008C4B2E"/>
    <w:rsid w:val="008D1782"/>
    <w:rsid w:val="0090056B"/>
    <w:rsid w:val="0090120F"/>
    <w:rsid w:val="00941696"/>
    <w:rsid w:val="00944110"/>
    <w:rsid w:val="009448D0"/>
    <w:rsid w:val="00957B61"/>
    <w:rsid w:val="009628D1"/>
    <w:rsid w:val="00985816"/>
    <w:rsid w:val="009A106D"/>
    <w:rsid w:val="009A2404"/>
    <w:rsid w:val="009A60F9"/>
    <w:rsid w:val="009B393C"/>
    <w:rsid w:val="009B4522"/>
    <w:rsid w:val="009C35DB"/>
    <w:rsid w:val="009D02AE"/>
    <w:rsid w:val="009F04E5"/>
    <w:rsid w:val="009F1E95"/>
    <w:rsid w:val="009F2D12"/>
    <w:rsid w:val="00A17B94"/>
    <w:rsid w:val="00A36479"/>
    <w:rsid w:val="00A53D60"/>
    <w:rsid w:val="00A54FC1"/>
    <w:rsid w:val="00A55750"/>
    <w:rsid w:val="00AA0ADC"/>
    <w:rsid w:val="00AA3A3D"/>
    <w:rsid w:val="00AD48F6"/>
    <w:rsid w:val="00AD4DAC"/>
    <w:rsid w:val="00AE4659"/>
    <w:rsid w:val="00AE4A4A"/>
    <w:rsid w:val="00AE788E"/>
    <w:rsid w:val="00B05414"/>
    <w:rsid w:val="00B12778"/>
    <w:rsid w:val="00B175A4"/>
    <w:rsid w:val="00B46B85"/>
    <w:rsid w:val="00B5240F"/>
    <w:rsid w:val="00B60A3A"/>
    <w:rsid w:val="00B62026"/>
    <w:rsid w:val="00B62BBA"/>
    <w:rsid w:val="00B666E3"/>
    <w:rsid w:val="00B96E5C"/>
    <w:rsid w:val="00BB2545"/>
    <w:rsid w:val="00BC173B"/>
    <w:rsid w:val="00BC1EE6"/>
    <w:rsid w:val="00BD06DA"/>
    <w:rsid w:val="00BD5667"/>
    <w:rsid w:val="00BF40F0"/>
    <w:rsid w:val="00C11DBC"/>
    <w:rsid w:val="00C21B88"/>
    <w:rsid w:val="00C37464"/>
    <w:rsid w:val="00C51900"/>
    <w:rsid w:val="00C72117"/>
    <w:rsid w:val="00C7290A"/>
    <w:rsid w:val="00CA0176"/>
    <w:rsid w:val="00CC0318"/>
    <w:rsid w:val="00CC62A1"/>
    <w:rsid w:val="00CE576F"/>
    <w:rsid w:val="00CE5FD1"/>
    <w:rsid w:val="00D0267B"/>
    <w:rsid w:val="00D07B24"/>
    <w:rsid w:val="00D1475D"/>
    <w:rsid w:val="00D4401D"/>
    <w:rsid w:val="00D733B4"/>
    <w:rsid w:val="00D73AB2"/>
    <w:rsid w:val="00DA6920"/>
    <w:rsid w:val="00DB40EC"/>
    <w:rsid w:val="00DD5D02"/>
    <w:rsid w:val="00DE6635"/>
    <w:rsid w:val="00E26D56"/>
    <w:rsid w:val="00E32C41"/>
    <w:rsid w:val="00E40087"/>
    <w:rsid w:val="00E55DD8"/>
    <w:rsid w:val="00E60832"/>
    <w:rsid w:val="00E60CA9"/>
    <w:rsid w:val="00ED0CE3"/>
    <w:rsid w:val="00EE1D8B"/>
    <w:rsid w:val="00EF51A7"/>
    <w:rsid w:val="00F40A4E"/>
    <w:rsid w:val="00F44C48"/>
    <w:rsid w:val="00F54F30"/>
    <w:rsid w:val="00F6011E"/>
    <w:rsid w:val="00F96064"/>
    <w:rsid w:val="00FA42E8"/>
    <w:rsid w:val="00FF5E7F"/>
    <w:rsid w:val="033233F4"/>
    <w:rsid w:val="03A1152F"/>
    <w:rsid w:val="07343DEA"/>
    <w:rsid w:val="08814B10"/>
    <w:rsid w:val="0A3200EE"/>
    <w:rsid w:val="11413CE6"/>
    <w:rsid w:val="1328318C"/>
    <w:rsid w:val="2AAB0E4E"/>
    <w:rsid w:val="2F665E52"/>
    <w:rsid w:val="361047E7"/>
    <w:rsid w:val="49416FA7"/>
    <w:rsid w:val="49556BC5"/>
    <w:rsid w:val="4A073513"/>
    <w:rsid w:val="4DF33598"/>
    <w:rsid w:val="4E245B0F"/>
    <w:rsid w:val="52E524A6"/>
    <w:rsid w:val="52FE75C1"/>
    <w:rsid w:val="553250CD"/>
    <w:rsid w:val="55ED508C"/>
    <w:rsid w:val="563D1EF7"/>
    <w:rsid w:val="593A4692"/>
    <w:rsid w:val="5D883998"/>
    <w:rsid w:val="6BDE2EA5"/>
    <w:rsid w:val="6C790BC3"/>
    <w:rsid w:val="6EBC31DC"/>
    <w:rsid w:val="6ECB2EE8"/>
    <w:rsid w:val="77AE393D"/>
    <w:rsid w:val="78134884"/>
    <w:rsid w:val="78793E12"/>
    <w:rsid w:val="78BE7784"/>
    <w:rsid w:val="79232052"/>
    <w:rsid w:val="79ED0B80"/>
    <w:rsid w:val="7DBE22C8"/>
    <w:rsid w:val="7FB12F0D"/>
    <w:rsid w:val="7FC07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87</Words>
  <Characters>502</Characters>
  <Lines>4</Lines>
  <Paragraphs>1</Paragraphs>
  <TotalTime>6</TotalTime>
  <ScaleCrop>false</ScaleCrop>
  <LinksUpToDate>false</LinksUpToDate>
  <CharactersWithSpaces>588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2017-11-13T13:08:00Z</dcterms:created>
  <dc:creator>Lenovo User</dc:creator>
  <cp:lastModifiedBy>xq-w7</cp:lastModifiedBy>
  <dcterms:modified xsi:type="dcterms:W3CDTF">2021-10-24T08:31:06Z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0701D1FD7D3842D790884E5AEF6C6EB9</vt:lpwstr>
  </property>
</Properties>
</file>