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DACB6" w14:textId="77777777" w:rsidR="007C2CDC" w:rsidRDefault="00254340">
      <w:pPr>
        <w:spacing w:after="312" w:line="560" w:lineRule="exact"/>
        <w:jc w:val="center"/>
        <w:rPr>
          <w:rFonts w:asciiTheme="minorEastAsia" w:hAnsiTheme="minorEastAsia" w:cs="宋体"/>
          <w:b/>
          <w:bCs/>
          <w:sz w:val="36"/>
          <w:szCs w:val="36"/>
        </w:rPr>
      </w:pPr>
      <w:r>
        <w:rPr>
          <w:rFonts w:asciiTheme="minorEastAsia" w:hAnsiTheme="minorEastAsia" w:cs="宋体" w:hint="eastAsia"/>
          <w:b/>
          <w:bCs/>
          <w:sz w:val="36"/>
          <w:szCs w:val="36"/>
        </w:rPr>
        <w:t>社会工作硕士专业介绍</w:t>
      </w:r>
    </w:p>
    <w:p w14:paraId="77179E5A" w14:textId="5992CF23" w:rsidR="007C2CDC" w:rsidRDefault="00254340">
      <w:pPr>
        <w:spacing w:line="560" w:lineRule="exact"/>
        <w:ind w:firstLineChars="200" w:firstLine="640"/>
        <w:rPr>
          <w:rFonts w:asciiTheme="minorEastAsia" w:hAnsiTheme="minorEastAsia" w:cs="仿宋"/>
          <w:b/>
          <w:color w:val="3333FF"/>
          <w:sz w:val="32"/>
          <w:szCs w:val="32"/>
        </w:rPr>
      </w:pPr>
      <w:r>
        <w:rPr>
          <w:rFonts w:asciiTheme="minorEastAsia" w:hAnsiTheme="minorEastAsia" w:cs="仿宋" w:hint="eastAsia"/>
          <w:sz w:val="32"/>
          <w:szCs w:val="32"/>
        </w:rPr>
        <w:t>社会工作硕士专业致力于培养德、智、体、美、劳全面发展，秉持社会主义核心价值观，具有“以人为本、助人自助、公平公正”的专业价值观及性别平等意识，热爱妇女事业，掌握社会工作的理论和方法，能够从性别视角进行政策研究与分析，具备一定的社会组织管理能力和较强的社会服务策划、执行、督导、评估和研究能力，胜任各层级的政府部门、社会组织、妇联组织、基层社区、调查咨询及评估机构的政策制定、社会服务、权益保护与组织管理的应用型高级社会工作专业人才。</w:t>
      </w:r>
      <w:r w:rsidRPr="001F633A">
        <w:rPr>
          <w:rFonts w:asciiTheme="minorEastAsia" w:hAnsiTheme="minorEastAsia" w:cs="仿宋" w:hint="eastAsia"/>
          <w:sz w:val="32"/>
          <w:szCs w:val="32"/>
        </w:rPr>
        <w:t>该专业下设妇女服务、妇女发展、女性与传播、女性领导力与社会发展四个研究方向，培养师资分别来自社会工作学院、妇女发展学院、文化传播与艺术学院、管理学院。</w:t>
      </w:r>
    </w:p>
    <w:p w14:paraId="6022D389" w14:textId="77777777" w:rsidR="007C2CDC" w:rsidRDefault="007C2CDC">
      <w:pPr>
        <w:spacing w:line="560" w:lineRule="exact"/>
        <w:jc w:val="center"/>
        <w:rPr>
          <w:rFonts w:asciiTheme="minorEastAsia" w:hAnsiTheme="minorEastAsia" w:cs="仿宋"/>
          <w:b/>
          <w:color w:val="000000" w:themeColor="text1"/>
          <w:sz w:val="32"/>
          <w:szCs w:val="32"/>
        </w:rPr>
      </w:pPr>
      <w:bookmarkStart w:id="0" w:name="_Hlk114342142"/>
    </w:p>
    <w:p w14:paraId="331A1DE4" w14:textId="77777777" w:rsidR="007C2CDC" w:rsidRDefault="00254340">
      <w:pPr>
        <w:spacing w:line="560" w:lineRule="exact"/>
        <w:jc w:val="center"/>
        <w:rPr>
          <w:rFonts w:asciiTheme="minorEastAsia" w:hAnsiTheme="minorEastAsia" w:cs="仿宋"/>
          <w:b/>
          <w:color w:val="000000" w:themeColor="text1"/>
          <w:sz w:val="32"/>
          <w:szCs w:val="32"/>
        </w:rPr>
      </w:pPr>
      <w:r>
        <w:rPr>
          <w:rFonts w:asciiTheme="minorEastAsia" w:hAnsiTheme="minorEastAsia" w:cs="仿宋" w:hint="eastAsia"/>
          <w:b/>
          <w:color w:val="000000" w:themeColor="text1"/>
          <w:sz w:val="32"/>
          <w:szCs w:val="32"/>
        </w:rPr>
        <w:t>方向一：</w:t>
      </w:r>
      <w:bookmarkEnd w:id="0"/>
      <w:r>
        <w:rPr>
          <w:rFonts w:asciiTheme="minorEastAsia" w:hAnsiTheme="minorEastAsia" w:cs="仿宋" w:hint="eastAsia"/>
          <w:b/>
          <w:color w:val="000000" w:themeColor="text1"/>
          <w:sz w:val="32"/>
          <w:szCs w:val="32"/>
        </w:rPr>
        <w:t>妇女服务</w:t>
      </w:r>
    </w:p>
    <w:p w14:paraId="0BF9759E" w14:textId="77777777" w:rsidR="007C2CDC" w:rsidRDefault="007C2CDC">
      <w:pPr>
        <w:spacing w:line="560" w:lineRule="exact"/>
        <w:jc w:val="center"/>
        <w:rPr>
          <w:rFonts w:asciiTheme="minorEastAsia" w:hAnsiTheme="minorEastAsia" w:cs="仿宋"/>
          <w:b/>
          <w:color w:val="000000" w:themeColor="text1"/>
          <w:sz w:val="32"/>
          <w:szCs w:val="32"/>
        </w:rPr>
      </w:pPr>
    </w:p>
    <w:p w14:paraId="7C21F44E" w14:textId="77777777" w:rsidR="007C2CDC" w:rsidRDefault="00254340">
      <w:pPr>
        <w:spacing w:line="560" w:lineRule="exact"/>
        <w:rPr>
          <w:rFonts w:asciiTheme="minorEastAsia" w:hAnsiTheme="minorEastAsia" w:cs="仿宋"/>
          <w:b/>
          <w:sz w:val="32"/>
          <w:szCs w:val="32"/>
        </w:rPr>
      </w:pPr>
      <w:r>
        <w:rPr>
          <w:rFonts w:asciiTheme="minorEastAsia" w:hAnsiTheme="minorEastAsia" w:cs="仿宋" w:hint="eastAsia"/>
          <w:b/>
          <w:sz w:val="32"/>
          <w:szCs w:val="32"/>
        </w:rPr>
        <w:t>方向特色</w:t>
      </w:r>
    </w:p>
    <w:p w14:paraId="3DA6403C" w14:textId="77777777" w:rsidR="007C2CDC" w:rsidRDefault="00254340">
      <w:pPr>
        <w:spacing w:line="560" w:lineRule="exact"/>
        <w:ind w:firstLineChars="200" w:firstLine="640"/>
        <w:rPr>
          <w:rFonts w:asciiTheme="minorEastAsia" w:hAnsiTheme="minorEastAsia" w:cs="仿宋"/>
          <w:sz w:val="32"/>
          <w:szCs w:val="32"/>
        </w:rPr>
      </w:pPr>
      <w:r>
        <w:rPr>
          <w:rFonts w:asciiTheme="minorEastAsia" w:hAnsiTheme="minorEastAsia" w:cs="仿宋" w:hint="eastAsia"/>
          <w:sz w:val="32"/>
          <w:szCs w:val="32"/>
        </w:rPr>
        <w:t>妇女服务方向紧扣新时代妇联工作和妇女工作需要，旨在培养遵守专业伦理守则、具备扎实的专业知识、身心健康，掌握与妇女服务相关的理论和方法，熟知我国与妇女服务相关的政策，了解妇女服务的热点问题，具备直接服务于妇女面临的就业、贫困、健康、权益保护等所需的策划、执行、督导、评估和研究能力的研究生。</w:t>
      </w:r>
    </w:p>
    <w:p w14:paraId="2DFB06DA" w14:textId="77777777" w:rsidR="007C2CDC" w:rsidRDefault="00254340">
      <w:pPr>
        <w:spacing w:line="560" w:lineRule="exact"/>
        <w:ind w:firstLineChars="200" w:firstLine="640"/>
        <w:rPr>
          <w:rFonts w:asciiTheme="minorEastAsia" w:hAnsiTheme="minorEastAsia" w:cs="仿宋"/>
          <w:sz w:val="32"/>
          <w:szCs w:val="32"/>
        </w:rPr>
      </w:pPr>
      <w:bookmarkStart w:id="1" w:name="_Hlk114342288"/>
      <w:r>
        <w:rPr>
          <w:rFonts w:asciiTheme="minorEastAsia" w:hAnsiTheme="minorEastAsia" w:cs="仿宋" w:hint="eastAsia"/>
          <w:sz w:val="32"/>
          <w:szCs w:val="32"/>
        </w:rPr>
        <w:t>妇女服务方向</w:t>
      </w:r>
      <w:bookmarkEnd w:id="1"/>
      <w:r>
        <w:rPr>
          <w:rFonts w:asciiTheme="minorEastAsia" w:hAnsiTheme="minorEastAsia" w:cs="仿宋" w:hint="eastAsia"/>
          <w:sz w:val="32"/>
          <w:szCs w:val="32"/>
        </w:rPr>
        <w:t>注重与行业机构深度合作，突出研究型学</w:t>
      </w:r>
      <w:r>
        <w:rPr>
          <w:rFonts w:asciiTheme="minorEastAsia" w:hAnsiTheme="minorEastAsia" w:cs="仿宋" w:hint="eastAsia"/>
          <w:sz w:val="32"/>
          <w:szCs w:val="32"/>
        </w:rPr>
        <w:lastRenderedPageBreak/>
        <w:t>习和服务中学习的设计，在指导学生研究课题和服务项目的过程中，将混合式多元课堂、案例教学和实践基地教学等手段紧密结合，锻炼学生开展基础研究和实际服务的能力。</w:t>
      </w:r>
    </w:p>
    <w:p w14:paraId="1242B6DC" w14:textId="32A8A833" w:rsidR="007C2CDC" w:rsidRDefault="00254340">
      <w:pPr>
        <w:spacing w:line="560" w:lineRule="exact"/>
        <w:ind w:firstLineChars="200" w:firstLine="640"/>
        <w:rPr>
          <w:rFonts w:asciiTheme="minorEastAsia" w:hAnsiTheme="minorEastAsia" w:cs="仿宋"/>
          <w:sz w:val="32"/>
          <w:szCs w:val="32"/>
        </w:rPr>
      </w:pPr>
      <w:r>
        <w:rPr>
          <w:rFonts w:asciiTheme="minorEastAsia" w:hAnsiTheme="minorEastAsia" w:cs="仿宋" w:hint="eastAsia"/>
          <w:sz w:val="32"/>
          <w:szCs w:val="32"/>
        </w:rPr>
        <w:t>妇女服务方向研究生导师由社会工作学院教师担任，社会工作学院</w:t>
      </w:r>
      <w:r w:rsidR="00DE4289" w:rsidRPr="00706907">
        <w:rPr>
          <w:rFonts w:asciiTheme="minorEastAsia" w:hAnsiTheme="minorEastAsia" w:cs="仿宋" w:hint="eastAsia"/>
          <w:sz w:val="32"/>
          <w:szCs w:val="32"/>
        </w:rPr>
        <w:t>设有</w:t>
      </w:r>
      <w:r>
        <w:rPr>
          <w:rFonts w:asciiTheme="minorEastAsia" w:hAnsiTheme="minorEastAsia" w:cs="仿宋" w:hint="eastAsia"/>
          <w:sz w:val="32"/>
          <w:szCs w:val="32"/>
        </w:rPr>
        <w:t>社会工作专业和社会学专业。其中，社会工作专业成立于1993年，是国内高校最早成立的社会工作专业之一，2013年招收社会工作专业硕士。社会学专业2008年招收本科生。社会工作学院拥有全国一流的社会工作实验室，可开展多种形式的教学活动，其学习条件、教学资源等处于全国领先地位。社会工作专业先后获得国家特色专业建设点、北京市一流专业建设点、北京市实验教学示范中心，专业教师先后获得国家级优秀教学团队、教育部课程思政优秀教学团队、北京市优秀教学成果奖、北京市精品课程、北京市优质课程、北京市优质教材等，三位教师获教育部课程思政教学名师，一位教师获北京市课程思政教学名师，两位教师获北京市教学名师等荣誉称号。</w:t>
      </w:r>
    </w:p>
    <w:p w14:paraId="246DCB59" w14:textId="77777777" w:rsidR="007C2CDC" w:rsidRDefault="00254340">
      <w:pPr>
        <w:spacing w:line="560" w:lineRule="exact"/>
        <w:ind w:firstLineChars="200" w:firstLine="640"/>
        <w:rPr>
          <w:rFonts w:asciiTheme="minorEastAsia" w:hAnsiTheme="minorEastAsia" w:cs="仿宋"/>
          <w:sz w:val="32"/>
          <w:szCs w:val="32"/>
        </w:rPr>
      </w:pPr>
      <w:r>
        <w:rPr>
          <w:rFonts w:asciiTheme="minorEastAsia" w:hAnsiTheme="minorEastAsia" w:cs="仿宋" w:hint="eastAsia"/>
          <w:sz w:val="32"/>
          <w:szCs w:val="32"/>
        </w:rPr>
        <w:t>妇女服务方向注重培养学生的全人视角，强调对学生知识、能力、素质的综合协调发展，着力培养具有创新精神和社会性别意识，实践能力突出的应用型专业人才，毕业生受到社会工作专业机构和用人单位的高度评价。社会工作学院与全国妇联、国务院妇儿工委、北京市妇联、深圳市妇联、海南省妇联、赤峰市妇联等保持长期密切合作关系，承担了多项有关妇女工作及政策的重大研究，在妇女社会工作、家庭社会工作等领域具有较强的学术实力。近年来，获得多项</w:t>
      </w:r>
      <w:r>
        <w:rPr>
          <w:rFonts w:asciiTheme="minorEastAsia" w:hAnsiTheme="minorEastAsia" w:cs="仿宋" w:hint="eastAsia"/>
          <w:sz w:val="32"/>
          <w:szCs w:val="32"/>
        </w:rPr>
        <w:lastRenderedPageBreak/>
        <w:t>国家级、省部级课题，主办了一系列具有影响力的论坛会议，研究成果丰硕，与美国、加拿大、日本以及港澳台地区保持着良好的合作交流关系，与国际社会工作教育联盟、中国社会工作教育协会、北京大学-香港理工大学中国社会工作研究中心等机构保持长期密切工作联系。</w:t>
      </w:r>
    </w:p>
    <w:p w14:paraId="231EDC5E" w14:textId="77777777" w:rsidR="007C2CDC" w:rsidRDefault="007C2CDC">
      <w:pPr>
        <w:spacing w:line="560" w:lineRule="exact"/>
        <w:ind w:firstLineChars="200" w:firstLine="640"/>
        <w:rPr>
          <w:rFonts w:asciiTheme="minorEastAsia" w:hAnsiTheme="minorEastAsia" w:cs="仿宋"/>
          <w:sz w:val="32"/>
          <w:szCs w:val="32"/>
        </w:rPr>
      </w:pPr>
    </w:p>
    <w:p w14:paraId="71F8BD1D" w14:textId="77777777" w:rsidR="007C2CDC" w:rsidRDefault="00254340">
      <w:pPr>
        <w:spacing w:line="560" w:lineRule="exact"/>
        <w:rPr>
          <w:rFonts w:asciiTheme="minorEastAsia" w:hAnsiTheme="minorEastAsia" w:cs="仿宋"/>
          <w:b/>
          <w:sz w:val="32"/>
          <w:szCs w:val="32"/>
        </w:rPr>
      </w:pPr>
      <w:r>
        <w:rPr>
          <w:rFonts w:asciiTheme="minorEastAsia" w:hAnsiTheme="minorEastAsia" w:cs="仿宋" w:hint="eastAsia"/>
          <w:b/>
          <w:sz w:val="32"/>
          <w:szCs w:val="32"/>
        </w:rPr>
        <w:t>师资队伍</w:t>
      </w:r>
    </w:p>
    <w:p w14:paraId="6E7BFFDD" w14:textId="77777777" w:rsidR="007C2CDC" w:rsidRDefault="00254340">
      <w:pPr>
        <w:spacing w:line="560" w:lineRule="exact"/>
        <w:ind w:firstLineChars="200" w:firstLine="640"/>
        <w:rPr>
          <w:rFonts w:asciiTheme="minorEastAsia" w:hAnsiTheme="minorEastAsia" w:cs="仿宋"/>
          <w:sz w:val="32"/>
          <w:szCs w:val="32"/>
        </w:rPr>
      </w:pPr>
      <w:r>
        <w:rPr>
          <w:rFonts w:asciiTheme="minorEastAsia" w:hAnsiTheme="minorEastAsia" w:cs="仿宋" w:hint="eastAsia"/>
          <w:sz w:val="32"/>
          <w:szCs w:val="32"/>
        </w:rPr>
        <w:t>妇女服务方向现有校内导师13人，全部拥有博士学位，高级职称占比47%。校内导师分别毕业于清华大学、北京大学、中国人民大学、中国社会科学院、北京师范大学、中山大学、香港城市大学、德国奥尔登堡大学等境内外知名学府及研究机构。目前校外导师11人，皆为经验丰富的行业专家。校外导师全部具有硕士及以上学位。其中，高级社工师1人，中级社工师9人。</w:t>
      </w:r>
    </w:p>
    <w:p w14:paraId="2613A4B8" w14:textId="77777777" w:rsidR="007C2CDC" w:rsidRDefault="007C2CDC">
      <w:pPr>
        <w:spacing w:line="560" w:lineRule="exact"/>
        <w:ind w:firstLineChars="200" w:firstLine="640"/>
        <w:rPr>
          <w:rFonts w:asciiTheme="minorEastAsia" w:hAnsiTheme="minorEastAsia" w:cs="仿宋"/>
          <w:sz w:val="32"/>
          <w:szCs w:val="32"/>
        </w:rPr>
      </w:pPr>
    </w:p>
    <w:p w14:paraId="5AA2DBD1" w14:textId="77777777" w:rsidR="007C2CDC" w:rsidRDefault="00254340">
      <w:pPr>
        <w:spacing w:line="560" w:lineRule="exact"/>
        <w:rPr>
          <w:rFonts w:asciiTheme="minorEastAsia" w:hAnsiTheme="minorEastAsia" w:cs="仿宋"/>
          <w:b/>
          <w:sz w:val="32"/>
          <w:szCs w:val="32"/>
        </w:rPr>
      </w:pPr>
      <w:r>
        <w:rPr>
          <w:rFonts w:asciiTheme="minorEastAsia" w:hAnsiTheme="minorEastAsia" w:cs="仿宋" w:hint="eastAsia"/>
          <w:b/>
          <w:sz w:val="32"/>
          <w:szCs w:val="32"/>
        </w:rPr>
        <w:t>就业领域</w:t>
      </w:r>
    </w:p>
    <w:p w14:paraId="34D7CAE0" w14:textId="77777777" w:rsidR="007C2CDC" w:rsidRDefault="00254340">
      <w:pPr>
        <w:spacing w:line="560" w:lineRule="exact"/>
        <w:ind w:firstLineChars="200" w:firstLine="640"/>
        <w:rPr>
          <w:rFonts w:asciiTheme="minorEastAsia" w:hAnsiTheme="minorEastAsia" w:cs="仿宋"/>
          <w:sz w:val="32"/>
          <w:szCs w:val="32"/>
        </w:rPr>
      </w:pPr>
      <w:r>
        <w:rPr>
          <w:rFonts w:asciiTheme="minorEastAsia" w:hAnsiTheme="minorEastAsia" w:cs="仿宋" w:hint="eastAsia"/>
          <w:sz w:val="32"/>
          <w:szCs w:val="32"/>
        </w:rPr>
        <w:t>学生毕业后可在全国及各省市妇联及其下设机构、企事业单位、社会组织、基层社区、调查咨询及评估机构等从事政策制定，社会组织服务与管理，项目策划、执行与评估，社会调查研究等工作。</w:t>
      </w:r>
    </w:p>
    <w:p w14:paraId="558EC712" w14:textId="77777777" w:rsidR="007C2CDC" w:rsidRDefault="007C2CDC">
      <w:pPr>
        <w:spacing w:line="560" w:lineRule="exact"/>
        <w:ind w:firstLineChars="200" w:firstLine="640"/>
        <w:rPr>
          <w:rFonts w:asciiTheme="minorEastAsia" w:hAnsiTheme="minorEastAsia" w:cs="仿宋"/>
          <w:sz w:val="32"/>
          <w:szCs w:val="32"/>
        </w:rPr>
      </w:pPr>
    </w:p>
    <w:p w14:paraId="6177D341" w14:textId="77777777" w:rsidR="007C2CDC" w:rsidRDefault="00254340">
      <w:pPr>
        <w:spacing w:line="560" w:lineRule="exact"/>
        <w:jc w:val="center"/>
        <w:rPr>
          <w:rFonts w:asciiTheme="minorEastAsia" w:hAnsiTheme="minorEastAsia" w:cs="仿宋"/>
          <w:b/>
          <w:color w:val="000000" w:themeColor="text1"/>
          <w:sz w:val="32"/>
          <w:szCs w:val="32"/>
        </w:rPr>
      </w:pPr>
      <w:r>
        <w:rPr>
          <w:rFonts w:asciiTheme="minorEastAsia" w:hAnsiTheme="minorEastAsia" w:cs="仿宋" w:hint="eastAsia"/>
          <w:b/>
          <w:color w:val="000000" w:themeColor="text1"/>
          <w:sz w:val="32"/>
          <w:szCs w:val="32"/>
        </w:rPr>
        <w:t>方向二：妇女发展</w:t>
      </w:r>
    </w:p>
    <w:p w14:paraId="4CF05D06" w14:textId="77777777" w:rsidR="007C2CDC" w:rsidRDefault="007C2CDC">
      <w:pPr>
        <w:spacing w:line="560" w:lineRule="exact"/>
        <w:jc w:val="center"/>
        <w:rPr>
          <w:rFonts w:asciiTheme="minorEastAsia" w:hAnsiTheme="minorEastAsia" w:cs="仿宋"/>
          <w:b/>
          <w:color w:val="000000" w:themeColor="text1"/>
          <w:sz w:val="32"/>
          <w:szCs w:val="32"/>
        </w:rPr>
      </w:pPr>
    </w:p>
    <w:p w14:paraId="3C2D850C" w14:textId="77777777" w:rsidR="007C2CDC" w:rsidRDefault="00254340">
      <w:pPr>
        <w:spacing w:line="560" w:lineRule="exact"/>
        <w:rPr>
          <w:rFonts w:asciiTheme="minorEastAsia" w:hAnsiTheme="minorEastAsia" w:cs="仿宋"/>
          <w:b/>
          <w:sz w:val="32"/>
          <w:szCs w:val="32"/>
        </w:rPr>
      </w:pPr>
      <w:r>
        <w:rPr>
          <w:rFonts w:asciiTheme="minorEastAsia" w:hAnsiTheme="minorEastAsia" w:cs="仿宋" w:hint="eastAsia"/>
          <w:b/>
          <w:sz w:val="32"/>
          <w:szCs w:val="32"/>
        </w:rPr>
        <w:t>方向特色</w:t>
      </w:r>
    </w:p>
    <w:p w14:paraId="3955FD58" w14:textId="77777777" w:rsidR="007C2CDC" w:rsidRDefault="00254340">
      <w:pPr>
        <w:spacing w:line="560" w:lineRule="exact"/>
        <w:ind w:firstLineChars="200" w:firstLine="640"/>
        <w:rPr>
          <w:rFonts w:asciiTheme="minorEastAsia" w:hAnsiTheme="minorEastAsia" w:cs="仿宋"/>
          <w:sz w:val="32"/>
          <w:szCs w:val="32"/>
        </w:rPr>
      </w:pPr>
      <w:r>
        <w:rPr>
          <w:rFonts w:asciiTheme="minorEastAsia" w:hAnsiTheme="minorEastAsia" w:cs="仿宋" w:hint="eastAsia"/>
          <w:sz w:val="32"/>
          <w:szCs w:val="32"/>
        </w:rPr>
        <w:lastRenderedPageBreak/>
        <w:t xml:space="preserve">妇女发展方向紧扣新发展理念，为落实男女平等基本国策，满足我国经济社会发展需要，培养兼具国际视野、国情意识和社会性别意识，遵守专业伦理守则，掌握妇女发展和妇女服务相关理论和方法，了解国内国际社会与妇女发展和妇女服务有关的政策、法律、法规，具备从社会性别视角，围绕妇女发展、妇女服务、家庭建设开展基础研究，从事政策咨询、妇女组织管理、妇女社会服务等实践工作的社会工作专业研究生。 </w:t>
      </w:r>
    </w:p>
    <w:p w14:paraId="32E4E698" w14:textId="77777777" w:rsidR="007C2CDC" w:rsidRDefault="00254340">
      <w:pPr>
        <w:spacing w:line="560" w:lineRule="exact"/>
        <w:ind w:firstLineChars="200" w:firstLine="640"/>
        <w:rPr>
          <w:rFonts w:asciiTheme="minorEastAsia" w:hAnsiTheme="minorEastAsia" w:cs="仿宋"/>
          <w:sz w:val="32"/>
          <w:szCs w:val="32"/>
        </w:rPr>
      </w:pPr>
      <w:r>
        <w:rPr>
          <w:rFonts w:asciiTheme="minorEastAsia" w:hAnsiTheme="minorEastAsia" w:cs="仿宋" w:hint="eastAsia"/>
          <w:sz w:val="32"/>
          <w:szCs w:val="32"/>
        </w:rPr>
        <w:t>妇女发展学院是中华女子学院以妇女与性别研究与教学为主责主业的特色学院，下设</w:t>
      </w:r>
      <w:r w:rsidRPr="007850E9">
        <w:rPr>
          <w:rFonts w:asciiTheme="minorEastAsia" w:hAnsiTheme="minorEastAsia" w:cs="仿宋" w:hint="eastAsia"/>
          <w:sz w:val="32"/>
          <w:szCs w:val="32"/>
        </w:rPr>
        <w:t>女性学专业</w:t>
      </w:r>
      <w:r>
        <w:rPr>
          <w:rFonts w:asciiTheme="minorEastAsia" w:hAnsiTheme="minorEastAsia" w:cs="仿宋" w:hint="eastAsia"/>
          <w:sz w:val="32"/>
          <w:szCs w:val="32"/>
        </w:rPr>
        <w:t>、新时代中国特色社会主义妇女理论研究院、全球妇女发展研究院，拥有较为强大的师资队伍，专任教师17人。社会工作妇女发展领域研究生培养工作主要由</w:t>
      </w:r>
      <w:r w:rsidRPr="007850E9">
        <w:rPr>
          <w:rFonts w:asciiTheme="minorEastAsia" w:hAnsiTheme="minorEastAsia" w:cs="仿宋" w:hint="eastAsia"/>
          <w:sz w:val="32"/>
          <w:szCs w:val="32"/>
        </w:rPr>
        <w:t>妇女发展学院教师</w:t>
      </w:r>
      <w:r>
        <w:rPr>
          <w:rFonts w:asciiTheme="minorEastAsia" w:hAnsiTheme="minorEastAsia" w:cs="仿宋" w:hint="eastAsia"/>
          <w:sz w:val="32"/>
          <w:szCs w:val="32"/>
        </w:rPr>
        <w:t>承担。</w:t>
      </w:r>
      <w:r w:rsidRPr="007850E9">
        <w:rPr>
          <w:rFonts w:asciiTheme="minorEastAsia" w:hAnsiTheme="minorEastAsia" w:cs="仿宋" w:hint="eastAsia"/>
          <w:sz w:val="32"/>
          <w:szCs w:val="32"/>
        </w:rPr>
        <w:t>女性学专业自</w:t>
      </w:r>
      <w:r>
        <w:rPr>
          <w:rFonts w:asciiTheme="minorEastAsia" w:hAnsiTheme="minorEastAsia" w:cs="仿宋" w:hint="eastAsia"/>
          <w:sz w:val="32"/>
          <w:szCs w:val="32"/>
        </w:rPr>
        <w:t>2006年开始招收本科生，为中国大陆第一个女性学本科专业；2009年获批北京市和教育部高等学校特色专业建设点；2010年由教育部批准一本批次招生；2017年招收社会工作妇女发展领域研究生；2019年获批北京市一流专业建设点；2021年获批国家级一流本科专业建设点；设有一个实体研究中心(中国妇女发展研究中心),以及包括性别平等教育研究与推广中心在内的六个非实体研究中心。妇女发展学院与国务院妇儿工委、全国妇联、北京市妇联等保持长期密切合作关系，承担了多项与妇女发展有关的理论研究、政策研究，在妇女理论研究、性别与公共政策、性别平等教育以及女性学学科建设、家庭学科建设等领域具有较强的学术实力和社</w:t>
      </w:r>
      <w:r>
        <w:rPr>
          <w:rFonts w:asciiTheme="minorEastAsia" w:hAnsiTheme="minorEastAsia" w:cs="仿宋" w:hint="eastAsia"/>
          <w:sz w:val="32"/>
          <w:szCs w:val="32"/>
        </w:rPr>
        <w:lastRenderedPageBreak/>
        <w:t xml:space="preserve">会影响力。妇女发展学院教师围绕家庭暴力等议题提出的人大提案以及政策建议，参与《中国妇女发展纲要（2021-2030年）》（专家意见稿）起草工作，参与北京市妇女儿童发展规划十二五、十三五评估等，产生了广泛的社会影响；获得多项国家级、省部级课题立项，研究成果丰硕；主办了一系列具有影响力的国际学术会议；与美国、英国、德国、日本以及港澳台地区保持着良好的合作交流关系。 </w:t>
      </w:r>
    </w:p>
    <w:p w14:paraId="126F35F4" w14:textId="77777777" w:rsidR="007C2CDC" w:rsidRDefault="007C2CDC">
      <w:pPr>
        <w:spacing w:line="560" w:lineRule="exact"/>
        <w:ind w:firstLineChars="200" w:firstLine="640"/>
        <w:rPr>
          <w:rFonts w:asciiTheme="minorEastAsia" w:hAnsiTheme="minorEastAsia" w:cs="仿宋"/>
          <w:sz w:val="32"/>
          <w:szCs w:val="32"/>
        </w:rPr>
      </w:pPr>
    </w:p>
    <w:p w14:paraId="4F759839" w14:textId="77777777" w:rsidR="007C2CDC" w:rsidRDefault="00254340">
      <w:pPr>
        <w:spacing w:line="560" w:lineRule="exact"/>
        <w:rPr>
          <w:rFonts w:asciiTheme="minorEastAsia" w:hAnsiTheme="minorEastAsia" w:cs="仿宋"/>
          <w:b/>
          <w:sz w:val="32"/>
          <w:szCs w:val="32"/>
        </w:rPr>
      </w:pPr>
      <w:r>
        <w:rPr>
          <w:rFonts w:asciiTheme="minorEastAsia" w:hAnsiTheme="minorEastAsia" w:cs="仿宋" w:hint="eastAsia"/>
          <w:b/>
          <w:sz w:val="32"/>
          <w:szCs w:val="32"/>
        </w:rPr>
        <w:t xml:space="preserve">师资队伍 </w:t>
      </w:r>
    </w:p>
    <w:p w14:paraId="6D5DA097" w14:textId="15D8E9BE" w:rsidR="007C2CDC" w:rsidRDefault="00254340">
      <w:pPr>
        <w:spacing w:line="560" w:lineRule="exact"/>
        <w:ind w:firstLineChars="200" w:firstLine="640"/>
        <w:rPr>
          <w:rFonts w:asciiTheme="minorEastAsia" w:hAnsiTheme="minorEastAsia" w:cs="仿宋"/>
          <w:sz w:val="32"/>
          <w:szCs w:val="32"/>
        </w:rPr>
      </w:pPr>
      <w:r>
        <w:rPr>
          <w:rFonts w:asciiTheme="minorEastAsia" w:hAnsiTheme="minorEastAsia" w:cs="仿宋" w:hint="eastAsia"/>
          <w:sz w:val="32"/>
          <w:szCs w:val="32"/>
        </w:rPr>
        <w:t>妇女发展领域指导教师由校内优秀专业导师及校外资深行业专家构成。校内专业导师共11人，全部拥有博士学位或高级职称，其中拥有高级职称的教师占比64%，拥有博士学位的教师占比82%，校内导师学科背景多元，具有哲学、社</w:t>
      </w:r>
      <w:r w:rsidR="00A8721C">
        <w:rPr>
          <w:rFonts w:asciiTheme="minorEastAsia" w:hAnsiTheme="minorEastAsia" w:cs="仿宋" w:hint="eastAsia"/>
          <w:sz w:val="32"/>
          <w:szCs w:val="32"/>
        </w:rPr>
        <w:t>会学、历史学、传播学、人类学、经济学、人口学的学术训练背景。校外</w:t>
      </w:r>
      <w:r>
        <w:rPr>
          <w:rFonts w:asciiTheme="minorEastAsia" w:hAnsiTheme="minorEastAsia" w:cs="仿宋" w:hint="eastAsia"/>
          <w:sz w:val="32"/>
          <w:szCs w:val="32"/>
        </w:rPr>
        <w:t>导师共7人，全部拥有硕士及以上学位，并且是所在行业中具有社会影响的专业人员或机构负责人。</w:t>
      </w:r>
    </w:p>
    <w:p w14:paraId="64CB9548" w14:textId="77777777" w:rsidR="007C2CDC" w:rsidRDefault="007C2CDC">
      <w:pPr>
        <w:spacing w:line="560" w:lineRule="exact"/>
        <w:ind w:firstLineChars="200" w:firstLine="640"/>
        <w:rPr>
          <w:rFonts w:asciiTheme="minorEastAsia" w:hAnsiTheme="minorEastAsia" w:cs="仿宋"/>
          <w:sz w:val="32"/>
          <w:szCs w:val="32"/>
        </w:rPr>
      </w:pPr>
    </w:p>
    <w:p w14:paraId="712ADEEB" w14:textId="77777777" w:rsidR="007C2CDC" w:rsidRDefault="00254340">
      <w:pPr>
        <w:spacing w:line="560" w:lineRule="exact"/>
        <w:rPr>
          <w:rFonts w:asciiTheme="minorEastAsia" w:hAnsiTheme="minorEastAsia" w:cs="仿宋"/>
          <w:b/>
          <w:sz w:val="32"/>
          <w:szCs w:val="32"/>
        </w:rPr>
      </w:pPr>
      <w:r>
        <w:rPr>
          <w:rFonts w:asciiTheme="minorEastAsia" w:hAnsiTheme="minorEastAsia" w:cs="仿宋" w:hint="eastAsia"/>
          <w:b/>
          <w:sz w:val="32"/>
          <w:szCs w:val="32"/>
        </w:rPr>
        <w:t xml:space="preserve">就业领域 </w:t>
      </w:r>
    </w:p>
    <w:p w14:paraId="14B6CF91" w14:textId="77777777" w:rsidR="007C2CDC" w:rsidRDefault="00254340">
      <w:pPr>
        <w:spacing w:line="560" w:lineRule="exact"/>
        <w:ind w:firstLineChars="200" w:firstLine="640"/>
        <w:rPr>
          <w:rFonts w:asciiTheme="minorEastAsia" w:hAnsiTheme="minorEastAsia" w:cs="仿宋"/>
          <w:sz w:val="32"/>
          <w:szCs w:val="32"/>
        </w:rPr>
      </w:pPr>
      <w:r>
        <w:rPr>
          <w:rFonts w:asciiTheme="minorEastAsia" w:hAnsiTheme="minorEastAsia" w:cs="仿宋" w:hint="eastAsia"/>
          <w:sz w:val="32"/>
          <w:szCs w:val="32"/>
        </w:rPr>
        <w:t>学生毕业后的就业领域包含机关、企事业单位、民政、妇联、慈善机构、社会团体机构、社区服务机构、专业社工机构等，可从事与妇女发展、妇女服务、家庭建设等有关的社工服务、项目管理、政策评估、教学科研等工作。</w:t>
      </w:r>
    </w:p>
    <w:p w14:paraId="44459A42" w14:textId="77777777" w:rsidR="007C2CDC" w:rsidRDefault="007C2CDC">
      <w:pPr>
        <w:spacing w:line="560" w:lineRule="exact"/>
        <w:ind w:firstLineChars="200" w:firstLine="640"/>
        <w:rPr>
          <w:rFonts w:asciiTheme="minorEastAsia" w:hAnsiTheme="minorEastAsia" w:cs="仿宋"/>
          <w:sz w:val="32"/>
          <w:szCs w:val="32"/>
        </w:rPr>
      </w:pPr>
    </w:p>
    <w:p w14:paraId="3D3BB2BD" w14:textId="77777777" w:rsidR="007C2CDC" w:rsidRDefault="00254340">
      <w:pPr>
        <w:spacing w:line="560" w:lineRule="exact"/>
        <w:jc w:val="center"/>
        <w:rPr>
          <w:rFonts w:asciiTheme="minorEastAsia" w:hAnsiTheme="minorEastAsia" w:cs="仿宋"/>
          <w:b/>
          <w:color w:val="000000" w:themeColor="text1"/>
          <w:sz w:val="32"/>
          <w:szCs w:val="32"/>
        </w:rPr>
      </w:pPr>
      <w:r>
        <w:rPr>
          <w:rFonts w:asciiTheme="minorEastAsia" w:hAnsiTheme="minorEastAsia" w:cs="仿宋" w:hint="eastAsia"/>
          <w:b/>
          <w:color w:val="000000" w:themeColor="text1"/>
          <w:sz w:val="32"/>
          <w:szCs w:val="32"/>
        </w:rPr>
        <w:t>方向三：女性与传播</w:t>
      </w:r>
    </w:p>
    <w:p w14:paraId="3644D18E" w14:textId="77777777" w:rsidR="007C2CDC" w:rsidRDefault="007C2CDC">
      <w:pPr>
        <w:spacing w:line="560" w:lineRule="exact"/>
        <w:jc w:val="center"/>
        <w:rPr>
          <w:rFonts w:asciiTheme="minorEastAsia" w:hAnsiTheme="minorEastAsia" w:cs="仿宋"/>
          <w:b/>
          <w:color w:val="000000" w:themeColor="text1"/>
          <w:sz w:val="32"/>
          <w:szCs w:val="32"/>
        </w:rPr>
      </w:pPr>
    </w:p>
    <w:p w14:paraId="092806B6" w14:textId="77777777" w:rsidR="007C2CDC" w:rsidRDefault="00254340">
      <w:pPr>
        <w:spacing w:line="560" w:lineRule="exact"/>
        <w:rPr>
          <w:rFonts w:asciiTheme="minorEastAsia" w:hAnsiTheme="minorEastAsia" w:cs="仿宋"/>
          <w:b/>
          <w:sz w:val="32"/>
          <w:szCs w:val="32"/>
        </w:rPr>
      </w:pPr>
      <w:r>
        <w:rPr>
          <w:rFonts w:asciiTheme="minorEastAsia" w:hAnsiTheme="minorEastAsia" w:cs="仿宋" w:hint="eastAsia"/>
          <w:b/>
          <w:sz w:val="32"/>
          <w:szCs w:val="32"/>
        </w:rPr>
        <w:t>方向特色</w:t>
      </w:r>
    </w:p>
    <w:p w14:paraId="5F962A97" w14:textId="77777777" w:rsidR="007C2CDC" w:rsidRDefault="00254340">
      <w:pPr>
        <w:spacing w:line="560" w:lineRule="exact"/>
        <w:ind w:firstLineChars="200" w:firstLine="640"/>
        <w:rPr>
          <w:rFonts w:asciiTheme="minorEastAsia" w:hAnsiTheme="minorEastAsia" w:cs="仿宋"/>
          <w:sz w:val="32"/>
          <w:szCs w:val="32"/>
        </w:rPr>
      </w:pPr>
      <w:r>
        <w:rPr>
          <w:rFonts w:asciiTheme="minorEastAsia" w:hAnsiTheme="minorEastAsia" w:cs="仿宋" w:hint="eastAsia"/>
          <w:sz w:val="32"/>
          <w:szCs w:val="32"/>
        </w:rPr>
        <w:t>女性与传播方向属社会性别研究和社会传播学交叉学科领域，该方向以我校社会工作学院和文化传播与艺术学院为依托，在我校联合国教科文组织媒介与女性教席支持下培养研究生。该方向针对社会性别与传播领域的不同研究主题，结合中国国情，培养具有性别意识和现实关怀，致力于推动社会传播中的性别平等文化和理念，具备全球妇女传播领域所需的策划、执行、督导、评估和研究能力的跨学科人才。</w:t>
      </w:r>
    </w:p>
    <w:p w14:paraId="1EECBEB8" w14:textId="77777777" w:rsidR="007C2CDC" w:rsidRDefault="00254340">
      <w:pPr>
        <w:spacing w:line="560" w:lineRule="exact"/>
        <w:ind w:firstLineChars="200" w:firstLine="640"/>
        <w:rPr>
          <w:rFonts w:asciiTheme="minorEastAsia" w:hAnsiTheme="minorEastAsia" w:cs="仿宋"/>
          <w:sz w:val="32"/>
          <w:szCs w:val="32"/>
        </w:rPr>
      </w:pPr>
      <w:r>
        <w:rPr>
          <w:rFonts w:asciiTheme="minorEastAsia" w:hAnsiTheme="minorEastAsia" w:cs="仿宋" w:hint="eastAsia"/>
          <w:sz w:val="32"/>
          <w:szCs w:val="32"/>
        </w:rPr>
        <w:t>文化传播与艺术学院立足国家和妇女发展，以文学、艺术学为主体，以新闻传播学、设计学、戏剧影视学为发展方向，突出弘扬中华优秀传统文化、中国特色社会主义文化、先进性别文化，实践能力突出的跨学科应用型专业人才。文化传播与艺术学院包括多个本科专业，如服装与服饰设计、播音与主持艺术、视觉传达、网络与新媒体等，从2003年开始招收本科生，已累计培养千余名本科毕业生。学院拥有智慧教室、专业演播室、专业录音间等各种实验室和校外实践平台，可开展科研与实践等多种形式的教学活动，学习条件、教学资源优厚。拥有两个国家级一流本科专业建设点、国家双语精品课、北京市优秀教学团队、北京市优质课程、北京市优质教材等。</w:t>
      </w:r>
    </w:p>
    <w:p w14:paraId="7B5D66D7" w14:textId="77777777" w:rsidR="007C2CDC" w:rsidRDefault="007C2CDC">
      <w:pPr>
        <w:spacing w:line="560" w:lineRule="exact"/>
        <w:ind w:firstLineChars="200" w:firstLine="640"/>
        <w:rPr>
          <w:rFonts w:asciiTheme="minorEastAsia" w:hAnsiTheme="minorEastAsia" w:cs="仿宋"/>
          <w:sz w:val="32"/>
          <w:szCs w:val="32"/>
        </w:rPr>
      </w:pPr>
    </w:p>
    <w:p w14:paraId="493F49AE" w14:textId="77777777" w:rsidR="007C2CDC" w:rsidRDefault="00254340">
      <w:pPr>
        <w:spacing w:line="560" w:lineRule="exact"/>
        <w:rPr>
          <w:rFonts w:asciiTheme="minorEastAsia" w:hAnsiTheme="minorEastAsia" w:cs="仿宋"/>
          <w:b/>
          <w:sz w:val="32"/>
          <w:szCs w:val="32"/>
        </w:rPr>
      </w:pPr>
      <w:r>
        <w:rPr>
          <w:rFonts w:asciiTheme="minorEastAsia" w:hAnsiTheme="minorEastAsia" w:cs="仿宋" w:hint="eastAsia"/>
          <w:b/>
          <w:sz w:val="32"/>
          <w:szCs w:val="32"/>
        </w:rPr>
        <w:t>师资队伍</w:t>
      </w:r>
    </w:p>
    <w:p w14:paraId="1BFA708E" w14:textId="54AF657B" w:rsidR="007C2CDC" w:rsidRDefault="00254340">
      <w:pPr>
        <w:spacing w:line="560" w:lineRule="exact"/>
        <w:ind w:firstLineChars="200" w:firstLine="640"/>
        <w:rPr>
          <w:rFonts w:asciiTheme="minorEastAsia" w:hAnsiTheme="minorEastAsia" w:cs="仿宋"/>
          <w:sz w:val="32"/>
          <w:szCs w:val="32"/>
        </w:rPr>
      </w:pPr>
      <w:r>
        <w:rPr>
          <w:rFonts w:asciiTheme="minorEastAsia" w:hAnsiTheme="minorEastAsia" w:cs="仿宋" w:hint="eastAsia"/>
          <w:sz w:val="32"/>
          <w:szCs w:val="32"/>
        </w:rPr>
        <w:t>女性与传播研究方向师资力量雄厚，教师团队中有教育</w:t>
      </w:r>
      <w:r>
        <w:rPr>
          <w:rFonts w:asciiTheme="minorEastAsia" w:hAnsiTheme="minorEastAsia" w:cs="仿宋" w:hint="eastAsia"/>
          <w:sz w:val="32"/>
          <w:szCs w:val="32"/>
        </w:rPr>
        <w:lastRenderedPageBreak/>
        <w:t>部高等学校新闻传播学教指委</w:t>
      </w:r>
      <w:r w:rsidR="00F02471" w:rsidRPr="00706907">
        <w:rPr>
          <w:rFonts w:asciiTheme="minorEastAsia" w:hAnsiTheme="minorEastAsia" w:cs="仿宋" w:hint="eastAsia"/>
          <w:sz w:val="32"/>
          <w:szCs w:val="32"/>
        </w:rPr>
        <w:t>1</w:t>
      </w:r>
      <w:r w:rsidRPr="00706907">
        <w:rPr>
          <w:rFonts w:asciiTheme="minorEastAsia" w:hAnsiTheme="minorEastAsia" w:cs="仿宋" w:hint="eastAsia"/>
          <w:sz w:val="32"/>
          <w:szCs w:val="32"/>
        </w:rPr>
        <w:t>人、北京市教学名师</w:t>
      </w:r>
      <w:r w:rsidR="00F02471" w:rsidRPr="00706907">
        <w:rPr>
          <w:rFonts w:asciiTheme="minorEastAsia" w:hAnsiTheme="minorEastAsia" w:cs="仿宋" w:hint="eastAsia"/>
          <w:sz w:val="32"/>
          <w:szCs w:val="32"/>
        </w:rPr>
        <w:t>1</w:t>
      </w:r>
      <w:r w:rsidRPr="00706907">
        <w:rPr>
          <w:rFonts w:asciiTheme="minorEastAsia" w:hAnsiTheme="minorEastAsia" w:cs="仿宋" w:hint="eastAsia"/>
          <w:sz w:val="32"/>
          <w:szCs w:val="32"/>
        </w:rPr>
        <w:t>人、北京市青年教学名师</w:t>
      </w:r>
      <w:r w:rsidR="00F02471" w:rsidRPr="00706907">
        <w:rPr>
          <w:rFonts w:asciiTheme="minorEastAsia" w:hAnsiTheme="minorEastAsia" w:cs="仿宋" w:hint="eastAsia"/>
          <w:sz w:val="32"/>
          <w:szCs w:val="32"/>
        </w:rPr>
        <w:t>1</w:t>
      </w:r>
      <w:r w:rsidRPr="00706907">
        <w:rPr>
          <w:rFonts w:asciiTheme="minorEastAsia" w:hAnsiTheme="minorEastAsia" w:cs="仿宋" w:hint="eastAsia"/>
          <w:sz w:val="32"/>
          <w:szCs w:val="32"/>
        </w:rPr>
        <w:t>人</w:t>
      </w:r>
      <w:r>
        <w:rPr>
          <w:rFonts w:asciiTheme="minorEastAsia" w:hAnsiTheme="minorEastAsia" w:cs="仿宋" w:hint="eastAsia"/>
          <w:sz w:val="32"/>
          <w:szCs w:val="32"/>
        </w:rPr>
        <w:t>，高级职称以上教师人数为13人，占比38.2%，博士15人，均毕业于清华大学、北京大学、中国传媒大学、香港理工大学等知名学府。</w:t>
      </w:r>
    </w:p>
    <w:p w14:paraId="71BCB0FA" w14:textId="77777777" w:rsidR="007C2CDC" w:rsidRDefault="007C2CDC">
      <w:pPr>
        <w:spacing w:line="560" w:lineRule="exact"/>
        <w:ind w:firstLineChars="200" w:firstLine="640"/>
        <w:rPr>
          <w:rFonts w:asciiTheme="minorEastAsia" w:hAnsiTheme="minorEastAsia" w:cs="仿宋"/>
          <w:sz w:val="32"/>
          <w:szCs w:val="32"/>
        </w:rPr>
      </w:pPr>
    </w:p>
    <w:p w14:paraId="6EDE6C44" w14:textId="77777777" w:rsidR="007C2CDC" w:rsidRDefault="00254340">
      <w:pPr>
        <w:spacing w:line="560" w:lineRule="exact"/>
        <w:rPr>
          <w:rFonts w:asciiTheme="minorEastAsia" w:hAnsiTheme="minorEastAsia" w:cs="仿宋"/>
          <w:b/>
          <w:sz w:val="32"/>
          <w:szCs w:val="32"/>
        </w:rPr>
      </w:pPr>
      <w:r>
        <w:rPr>
          <w:rFonts w:asciiTheme="minorEastAsia" w:hAnsiTheme="minorEastAsia" w:cs="仿宋" w:hint="eastAsia"/>
          <w:b/>
          <w:sz w:val="32"/>
          <w:szCs w:val="32"/>
        </w:rPr>
        <w:t>就业领域</w:t>
      </w:r>
    </w:p>
    <w:p w14:paraId="65EC59DF" w14:textId="77777777" w:rsidR="007C2CDC" w:rsidRDefault="00254340">
      <w:pPr>
        <w:spacing w:line="560" w:lineRule="exact"/>
        <w:ind w:firstLineChars="200" w:firstLine="640"/>
        <w:rPr>
          <w:rFonts w:asciiTheme="minorEastAsia" w:hAnsiTheme="minorEastAsia" w:cs="仿宋"/>
          <w:sz w:val="32"/>
          <w:szCs w:val="32"/>
        </w:rPr>
      </w:pPr>
      <w:r>
        <w:rPr>
          <w:rFonts w:asciiTheme="minorEastAsia" w:hAnsiTheme="minorEastAsia" w:cs="仿宋" w:hint="eastAsia"/>
          <w:sz w:val="32"/>
          <w:szCs w:val="32"/>
        </w:rPr>
        <w:t>具有跨学科优势的学生毕业后可在与妇女服务、传播相关的工作领域，如全国及各省市妇联及其下设机构、企事业单位、社会组织、社区等从事项目设计、服务、管理与研究、文化建设与传播等工作。</w:t>
      </w:r>
    </w:p>
    <w:p w14:paraId="3740B2E1" w14:textId="77777777" w:rsidR="007C2CDC" w:rsidRDefault="007C2CDC">
      <w:pPr>
        <w:spacing w:line="560" w:lineRule="exact"/>
        <w:rPr>
          <w:rFonts w:asciiTheme="minorEastAsia" w:hAnsiTheme="minorEastAsia" w:cs="仿宋"/>
          <w:sz w:val="32"/>
          <w:szCs w:val="32"/>
        </w:rPr>
      </w:pPr>
    </w:p>
    <w:p w14:paraId="481B26AC" w14:textId="77777777" w:rsidR="007C2CDC" w:rsidRDefault="00254340">
      <w:pPr>
        <w:spacing w:line="560" w:lineRule="exact"/>
        <w:jc w:val="center"/>
        <w:rPr>
          <w:rFonts w:asciiTheme="minorEastAsia" w:hAnsiTheme="minorEastAsia" w:cs="仿宋"/>
          <w:b/>
          <w:color w:val="000000" w:themeColor="text1"/>
          <w:sz w:val="32"/>
          <w:szCs w:val="32"/>
        </w:rPr>
      </w:pPr>
      <w:r>
        <w:rPr>
          <w:rFonts w:asciiTheme="minorEastAsia" w:hAnsiTheme="minorEastAsia" w:cs="仿宋" w:hint="eastAsia"/>
          <w:b/>
          <w:color w:val="000000" w:themeColor="text1"/>
          <w:sz w:val="32"/>
          <w:szCs w:val="32"/>
        </w:rPr>
        <w:t>方向四：女性领导力与社会发展</w:t>
      </w:r>
    </w:p>
    <w:p w14:paraId="54A77285" w14:textId="77777777" w:rsidR="007C2CDC" w:rsidRPr="007850E9" w:rsidRDefault="007C2CDC">
      <w:pPr>
        <w:spacing w:line="560" w:lineRule="exact"/>
        <w:jc w:val="center"/>
        <w:rPr>
          <w:rFonts w:asciiTheme="minorEastAsia" w:hAnsiTheme="minorEastAsia" w:cs="仿宋"/>
          <w:b/>
          <w:sz w:val="32"/>
          <w:szCs w:val="32"/>
        </w:rPr>
      </w:pPr>
    </w:p>
    <w:p w14:paraId="1E2D1267" w14:textId="469AD6AD" w:rsidR="004A64E1" w:rsidRPr="007850E9" w:rsidRDefault="004A64E1" w:rsidP="007850E9">
      <w:pPr>
        <w:widowControl/>
        <w:spacing w:line="560" w:lineRule="exact"/>
        <w:jc w:val="left"/>
        <w:rPr>
          <w:rFonts w:asciiTheme="minorEastAsia" w:hAnsiTheme="minorEastAsia" w:cs="仿宋"/>
          <w:b/>
          <w:sz w:val="32"/>
          <w:szCs w:val="32"/>
        </w:rPr>
      </w:pPr>
      <w:r w:rsidRPr="007850E9">
        <w:rPr>
          <w:rFonts w:asciiTheme="minorEastAsia" w:hAnsiTheme="minorEastAsia" w:cs="仿宋" w:hint="eastAsia"/>
          <w:b/>
          <w:sz w:val="32"/>
          <w:szCs w:val="32"/>
        </w:rPr>
        <w:t>方向特色</w:t>
      </w:r>
    </w:p>
    <w:p w14:paraId="4227C851" w14:textId="64B16E86" w:rsidR="004A64E1" w:rsidRPr="007850E9" w:rsidRDefault="004A64E1" w:rsidP="007850E9">
      <w:pPr>
        <w:widowControl/>
        <w:spacing w:line="560" w:lineRule="exact"/>
        <w:ind w:firstLineChars="200" w:firstLine="640"/>
        <w:rPr>
          <w:rFonts w:asciiTheme="minorEastAsia" w:hAnsiTheme="minorEastAsia" w:cs="仿宋"/>
          <w:sz w:val="32"/>
          <w:szCs w:val="32"/>
        </w:rPr>
      </w:pPr>
      <w:r w:rsidRPr="007850E9">
        <w:rPr>
          <w:rFonts w:asciiTheme="minorEastAsia" w:hAnsiTheme="minorEastAsia" w:cs="仿宋" w:hint="eastAsia"/>
          <w:sz w:val="32"/>
          <w:szCs w:val="32"/>
        </w:rPr>
        <w:t>女性领导力与社会发展方向</w:t>
      </w:r>
      <w:r w:rsidR="007850E9">
        <w:rPr>
          <w:rFonts w:asciiTheme="minorEastAsia" w:hAnsiTheme="minorEastAsia" w:cs="仿宋" w:hint="eastAsia"/>
          <w:sz w:val="32"/>
          <w:szCs w:val="32"/>
        </w:rPr>
        <w:t>以我校社会工作学院和管理学院</w:t>
      </w:r>
      <w:r w:rsidRPr="007850E9">
        <w:rPr>
          <w:rFonts w:asciiTheme="minorEastAsia" w:hAnsiTheme="minorEastAsia" w:cs="仿宋" w:hint="eastAsia"/>
          <w:sz w:val="32"/>
          <w:szCs w:val="32"/>
        </w:rPr>
        <w:t>人力资源管理专业为依托，围绕女性领导力与社会发展这一核心目标，培养具有国际视野和性别平等意识，深刻理解并掌握</w:t>
      </w:r>
      <w:r w:rsidRPr="003C38AE">
        <w:rPr>
          <w:rFonts w:asciiTheme="minorEastAsia" w:hAnsiTheme="minorEastAsia" w:cs="仿宋" w:hint="eastAsia"/>
          <w:sz w:val="32"/>
          <w:szCs w:val="32"/>
        </w:rPr>
        <w:t>领导</w:t>
      </w:r>
      <w:r w:rsidR="003C38AE" w:rsidRPr="003C38AE">
        <w:rPr>
          <w:rFonts w:asciiTheme="minorEastAsia" w:hAnsiTheme="minorEastAsia" w:cs="仿宋" w:hint="eastAsia"/>
          <w:sz w:val="32"/>
          <w:szCs w:val="32"/>
        </w:rPr>
        <w:t>科学</w:t>
      </w:r>
      <w:r w:rsidRPr="007850E9">
        <w:rPr>
          <w:rFonts w:asciiTheme="minorEastAsia" w:hAnsiTheme="minorEastAsia" w:cs="仿宋" w:hint="eastAsia"/>
          <w:sz w:val="32"/>
          <w:szCs w:val="32"/>
        </w:rPr>
        <w:t>和社会组织管理的理论和方法，能够基于国家宏观社会政策</w:t>
      </w:r>
      <w:r w:rsidR="00B230C5">
        <w:rPr>
          <w:rFonts w:asciiTheme="minorEastAsia" w:hAnsiTheme="minorEastAsia" w:cs="仿宋" w:hint="eastAsia"/>
          <w:sz w:val="32"/>
          <w:szCs w:val="32"/>
        </w:rPr>
        <w:t>，</w:t>
      </w:r>
      <w:r w:rsidRPr="007850E9">
        <w:rPr>
          <w:rFonts w:asciiTheme="minorEastAsia" w:hAnsiTheme="minorEastAsia" w:cs="仿宋" w:hint="eastAsia"/>
          <w:sz w:val="32"/>
          <w:szCs w:val="32"/>
        </w:rPr>
        <w:t>研究、分析、策划、运作社会服务项目，</w:t>
      </w:r>
      <w:r w:rsidR="003C38AE">
        <w:rPr>
          <w:rFonts w:asciiTheme="minorEastAsia" w:hAnsiTheme="minorEastAsia" w:cs="仿宋" w:hint="eastAsia"/>
          <w:sz w:val="32"/>
          <w:szCs w:val="32"/>
        </w:rPr>
        <w:t>具备</w:t>
      </w:r>
      <w:r w:rsidRPr="007850E9">
        <w:rPr>
          <w:rFonts w:asciiTheme="minorEastAsia" w:hAnsiTheme="minorEastAsia" w:cs="仿宋" w:hint="eastAsia"/>
          <w:sz w:val="32"/>
          <w:szCs w:val="32"/>
        </w:rPr>
        <w:t>动员、组织和推动妇女参与社会发展的领导能力的研究生。</w:t>
      </w:r>
    </w:p>
    <w:p w14:paraId="0B3CAF89" w14:textId="210C8D07" w:rsidR="004A64E1" w:rsidRPr="007850E9" w:rsidRDefault="004A64E1" w:rsidP="007850E9">
      <w:pPr>
        <w:widowControl/>
        <w:spacing w:line="560" w:lineRule="exact"/>
        <w:ind w:firstLineChars="200" w:firstLine="640"/>
        <w:rPr>
          <w:rFonts w:asciiTheme="minorEastAsia" w:hAnsiTheme="minorEastAsia" w:cs="仿宋"/>
          <w:sz w:val="32"/>
          <w:szCs w:val="32"/>
        </w:rPr>
      </w:pPr>
      <w:r w:rsidRPr="007850E9">
        <w:rPr>
          <w:rFonts w:asciiTheme="minorEastAsia" w:hAnsiTheme="minorEastAsia" w:cs="仿宋" w:hint="eastAsia"/>
          <w:sz w:val="32"/>
          <w:szCs w:val="32"/>
        </w:rPr>
        <w:t>人力资源管理专业2002年开始招收本科生；2012年获批北京市专业特色建设点，2021年获批北京市一流专业建设点。先后获得北京市优秀教学团队、北京市教学名师、北京</w:t>
      </w:r>
      <w:r w:rsidRPr="007850E9">
        <w:rPr>
          <w:rFonts w:asciiTheme="minorEastAsia" w:hAnsiTheme="minorEastAsia" w:cs="仿宋" w:hint="eastAsia"/>
          <w:sz w:val="32"/>
          <w:szCs w:val="32"/>
        </w:rPr>
        <w:lastRenderedPageBreak/>
        <w:t>市优秀教学成果奖、北京市精品教材、北京市优质课程、北京市优秀教学管理人员等荣誉称号。</w:t>
      </w:r>
    </w:p>
    <w:p w14:paraId="3226C1A9" w14:textId="77777777" w:rsidR="004A64E1" w:rsidRPr="007850E9" w:rsidRDefault="004A64E1" w:rsidP="007850E9">
      <w:pPr>
        <w:widowControl/>
        <w:spacing w:line="560" w:lineRule="exact"/>
        <w:ind w:firstLineChars="200" w:firstLine="640"/>
        <w:rPr>
          <w:rFonts w:asciiTheme="minorEastAsia" w:hAnsiTheme="minorEastAsia" w:cs="仿宋"/>
          <w:sz w:val="32"/>
          <w:szCs w:val="32"/>
        </w:rPr>
      </w:pPr>
      <w:r w:rsidRPr="007850E9">
        <w:rPr>
          <w:rFonts w:asciiTheme="minorEastAsia" w:hAnsiTheme="minorEastAsia" w:cs="仿宋" w:hint="eastAsia"/>
          <w:sz w:val="32"/>
          <w:szCs w:val="32"/>
        </w:rPr>
        <w:t>该专业一贯注重学生女性领导力素质培养，整体构建起由内而外逐步提升的领导力发展四个层次框架。有模拟仿真综合运营实验室，重视基于实践系统掌握现代组织管理理论和方法、掌握调查研究分析的技术和方法，并能够运用所学理论、技术和方法解决实践问题。毕业生广受企事业等用人单位的好评。团队承担了科技部、全国妇联、北京市教委多项有关女性人才成长、发展及政策的研究课题，在女性领导力、女性职业生涯规划、女性创业、女性人才成长规律等方面取得了丰富的研究成果。</w:t>
      </w:r>
    </w:p>
    <w:p w14:paraId="256B8DF9" w14:textId="77777777" w:rsidR="007850E9" w:rsidRPr="007850E9" w:rsidRDefault="007850E9" w:rsidP="007850E9">
      <w:pPr>
        <w:widowControl/>
        <w:spacing w:line="560" w:lineRule="exact"/>
        <w:ind w:firstLineChars="200" w:firstLine="640"/>
        <w:rPr>
          <w:rFonts w:asciiTheme="minorEastAsia" w:hAnsiTheme="minorEastAsia" w:cs="仿宋"/>
          <w:sz w:val="32"/>
          <w:szCs w:val="32"/>
        </w:rPr>
      </w:pPr>
    </w:p>
    <w:p w14:paraId="13E02E4A" w14:textId="3D2A938E" w:rsidR="004A64E1" w:rsidRPr="007850E9" w:rsidRDefault="004A64E1" w:rsidP="007850E9">
      <w:pPr>
        <w:widowControl/>
        <w:spacing w:line="560" w:lineRule="exact"/>
        <w:rPr>
          <w:rFonts w:asciiTheme="minorEastAsia" w:hAnsiTheme="minorEastAsia" w:cs="仿宋"/>
          <w:b/>
          <w:sz w:val="32"/>
          <w:szCs w:val="32"/>
        </w:rPr>
      </w:pPr>
      <w:r w:rsidRPr="007850E9">
        <w:rPr>
          <w:rFonts w:asciiTheme="minorEastAsia" w:hAnsiTheme="minorEastAsia" w:cs="仿宋" w:hint="eastAsia"/>
          <w:b/>
          <w:sz w:val="32"/>
          <w:szCs w:val="32"/>
        </w:rPr>
        <w:t>师资队伍</w:t>
      </w:r>
    </w:p>
    <w:p w14:paraId="1A5C81B6" w14:textId="77777777" w:rsidR="004A64E1" w:rsidRPr="007850E9" w:rsidRDefault="004A64E1" w:rsidP="007850E9">
      <w:pPr>
        <w:widowControl/>
        <w:spacing w:line="560" w:lineRule="exact"/>
        <w:ind w:firstLineChars="200" w:firstLine="640"/>
        <w:rPr>
          <w:rFonts w:asciiTheme="minorEastAsia" w:hAnsiTheme="minorEastAsia" w:cs="仿宋"/>
          <w:sz w:val="32"/>
          <w:szCs w:val="32"/>
        </w:rPr>
      </w:pPr>
      <w:r w:rsidRPr="007850E9">
        <w:rPr>
          <w:rFonts w:asciiTheme="minorEastAsia" w:hAnsiTheme="minorEastAsia" w:cs="仿宋" w:hint="eastAsia"/>
          <w:sz w:val="32"/>
          <w:szCs w:val="32"/>
        </w:rPr>
        <w:t>女性领导力与社会发展方向现有校内导师12人，75%拥有博士学位，58%的教师有到国外一流大学和研究机构访学研修经历，高级职称占比42%。校内导师分别毕业于中国科学院、中国人民大学、北京师范大学、中央财经大学等境内知名学府及研究机构。</w:t>
      </w:r>
    </w:p>
    <w:p w14:paraId="65A8BF5D" w14:textId="77777777" w:rsidR="007850E9" w:rsidRPr="007850E9" w:rsidRDefault="007850E9" w:rsidP="007850E9">
      <w:pPr>
        <w:widowControl/>
        <w:spacing w:line="560" w:lineRule="exact"/>
        <w:rPr>
          <w:rFonts w:asciiTheme="minorEastAsia" w:hAnsiTheme="minorEastAsia" w:cs="仿宋"/>
          <w:sz w:val="32"/>
          <w:szCs w:val="32"/>
        </w:rPr>
      </w:pPr>
    </w:p>
    <w:p w14:paraId="69E8D8C3" w14:textId="2A3245B3" w:rsidR="004A64E1" w:rsidRPr="007850E9" w:rsidRDefault="004A64E1" w:rsidP="007850E9">
      <w:pPr>
        <w:widowControl/>
        <w:spacing w:line="560" w:lineRule="exact"/>
        <w:rPr>
          <w:rFonts w:asciiTheme="minorEastAsia" w:hAnsiTheme="minorEastAsia" w:cs="仿宋"/>
          <w:b/>
          <w:sz w:val="32"/>
          <w:szCs w:val="32"/>
        </w:rPr>
      </w:pPr>
      <w:r w:rsidRPr="007850E9">
        <w:rPr>
          <w:rFonts w:asciiTheme="minorEastAsia" w:hAnsiTheme="minorEastAsia" w:cs="仿宋" w:hint="eastAsia"/>
          <w:b/>
          <w:sz w:val="32"/>
          <w:szCs w:val="32"/>
        </w:rPr>
        <w:t>就业方向</w:t>
      </w:r>
    </w:p>
    <w:p w14:paraId="712010BD" w14:textId="762F2136" w:rsidR="00706907" w:rsidRPr="004A64E1" w:rsidRDefault="004A64E1" w:rsidP="00706907">
      <w:pPr>
        <w:widowControl/>
        <w:spacing w:line="560" w:lineRule="exact"/>
        <w:ind w:firstLineChars="200" w:firstLine="640"/>
        <w:rPr>
          <w:rFonts w:asciiTheme="minorEastAsia" w:hAnsiTheme="minorEastAsia" w:cs="仿宋" w:hint="eastAsia"/>
          <w:sz w:val="32"/>
          <w:szCs w:val="32"/>
        </w:rPr>
      </w:pPr>
      <w:r w:rsidRPr="007850E9">
        <w:rPr>
          <w:rFonts w:asciiTheme="minorEastAsia" w:hAnsiTheme="minorEastAsia" w:cs="仿宋" w:hint="eastAsia"/>
          <w:sz w:val="32"/>
          <w:szCs w:val="32"/>
        </w:rPr>
        <w:t>学生毕业后的就业领域包含机关、企事业单位、妇联、社会团体机构、社区服务机构等，从事人事管理、行政管理、社会服务项目策划与管理、咨询服务、政策分析与研究等工作。</w:t>
      </w:r>
      <w:bookmarkStart w:id="2" w:name="_GoBack"/>
      <w:bookmarkEnd w:id="2"/>
    </w:p>
    <w:sectPr w:rsidR="00706907" w:rsidRPr="004A64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D02C1" w14:textId="77777777" w:rsidR="00F276CF" w:rsidRDefault="00F276CF" w:rsidP="004A64E1">
      <w:r>
        <w:separator/>
      </w:r>
    </w:p>
  </w:endnote>
  <w:endnote w:type="continuationSeparator" w:id="0">
    <w:p w14:paraId="19714C4C" w14:textId="77777777" w:rsidR="00F276CF" w:rsidRDefault="00F276CF" w:rsidP="004A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82308" w14:textId="77777777" w:rsidR="00F276CF" w:rsidRDefault="00F276CF" w:rsidP="004A64E1">
      <w:r>
        <w:separator/>
      </w:r>
    </w:p>
  </w:footnote>
  <w:footnote w:type="continuationSeparator" w:id="0">
    <w:p w14:paraId="0F3BF300" w14:textId="77777777" w:rsidR="00F276CF" w:rsidRDefault="00F276CF" w:rsidP="004A6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3ZGYxYjNhMzU5NTEzNzc1ZDVjZWU1OGRlMmZjY2YifQ=="/>
  </w:docVars>
  <w:rsids>
    <w:rsidRoot w:val="008D1E8A"/>
    <w:rsid w:val="0009046E"/>
    <w:rsid w:val="000923B3"/>
    <w:rsid w:val="00093CD5"/>
    <w:rsid w:val="00170DE1"/>
    <w:rsid w:val="001757AC"/>
    <w:rsid w:val="001F633A"/>
    <w:rsid w:val="00222F3A"/>
    <w:rsid w:val="002303CD"/>
    <w:rsid w:val="0023310D"/>
    <w:rsid w:val="00254340"/>
    <w:rsid w:val="00295836"/>
    <w:rsid w:val="00331D37"/>
    <w:rsid w:val="0037167D"/>
    <w:rsid w:val="0039533C"/>
    <w:rsid w:val="00397F73"/>
    <w:rsid w:val="003C38AE"/>
    <w:rsid w:val="00425D2E"/>
    <w:rsid w:val="00460DFF"/>
    <w:rsid w:val="004A1FB1"/>
    <w:rsid w:val="004A64E1"/>
    <w:rsid w:val="004E375F"/>
    <w:rsid w:val="00537405"/>
    <w:rsid w:val="00537751"/>
    <w:rsid w:val="005F5FA3"/>
    <w:rsid w:val="00643C62"/>
    <w:rsid w:val="00706907"/>
    <w:rsid w:val="007850E9"/>
    <w:rsid w:val="007C2CDC"/>
    <w:rsid w:val="007E1EA3"/>
    <w:rsid w:val="00861240"/>
    <w:rsid w:val="008B1AEE"/>
    <w:rsid w:val="008C6806"/>
    <w:rsid w:val="008D1E8A"/>
    <w:rsid w:val="00921E05"/>
    <w:rsid w:val="0096539A"/>
    <w:rsid w:val="009677C3"/>
    <w:rsid w:val="009A00E6"/>
    <w:rsid w:val="009C5CFF"/>
    <w:rsid w:val="009E1F93"/>
    <w:rsid w:val="009F68EF"/>
    <w:rsid w:val="00A10B63"/>
    <w:rsid w:val="00A35A70"/>
    <w:rsid w:val="00A56217"/>
    <w:rsid w:val="00A64814"/>
    <w:rsid w:val="00A8721C"/>
    <w:rsid w:val="00AA7894"/>
    <w:rsid w:val="00B230C5"/>
    <w:rsid w:val="00B82A10"/>
    <w:rsid w:val="00B85A16"/>
    <w:rsid w:val="00BF7CB1"/>
    <w:rsid w:val="00C517B5"/>
    <w:rsid w:val="00D069F5"/>
    <w:rsid w:val="00D5192D"/>
    <w:rsid w:val="00D733A9"/>
    <w:rsid w:val="00D8332D"/>
    <w:rsid w:val="00DE0CA0"/>
    <w:rsid w:val="00DE4289"/>
    <w:rsid w:val="00E715EE"/>
    <w:rsid w:val="00EF7134"/>
    <w:rsid w:val="00F02471"/>
    <w:rsid w:val="00F276CF"/>
    <w:rsid w:val="00F43C17"/>
    <w:rsid w:val="00F47BA5"/>
    <w:rsid w:val="00F6393F"/>
    <w:rsid w:val="00F801D2"/>
    <w:rsid w:val="00F81685"/>
    <w:rsid w:val="00FC6091"/>
    <w:rsid w:val="00FF7F05"/>
    <w:rsid w:val="079D31A1"/>
    <w:rsid w:val="0920552F"/>
    <w:rsid w:val="22525D60"/>
    <w:rsid w:val="2FC8723B"/>
    <w:rsid w:val="37566D95"/>
    <w:rsid w:val="3E6B23E6"/>
    <w:rsid w:val="4AA13019"/>
    <w:rsid w:val="6D196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36FD28-A392-45B6-8128-EBEB9258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rPr>
      <w:b/>
      <w:bCs/>
      <w:kern w:val="2"/>
      <w:sz w:val="21"/>
      <w:szCs w:val="22"/>
    </w:rPr>
  </w:style>
  <w:style w:type="character" w:customStyle="1" w:styleId="Char0">
    <w:name w:val="批注框文本 Char"/>
    <w:basedOn w:val="a0"/>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8</Pages>
  <Words>605</Words>
  <Characters>3449</Characters>
  <Application>Microsoft Office Word</Application>
  <DocSecurity>0</DocSecurity>
  <Lines>28</Lines>
  <Paragraphs>8</Paragraphs>
  <ScaleCrop>false</ScaleCrop>
  <Company>神州网信技术有限公司</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丁占罡</cp:lastModifiedBy>
  <cp:revision>31</cp:revision>
  <dcterms:created xsi:type="dcterms:W3CDTF">2022-09-15T11:55:00Z</dcterms:created>
  <dcterms:modified xsi:type="dcterms:W3CDTF">2022-09-21T02:34:00Z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F07A4913AF334BA2B383870821EA5008</vt:lpwstr>
  </property>
</Properties>
</file>