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outlineLvl w:val="0"/>
        <w:rPr>
          <w:rFonts w:ascii="华文中宋" w:hAnsi="华文中宋" w:eastAsia="华文中宋"/>
          <w:b/>
          <w:bCs/>
          <w:kern w:val="36"/>
          <w:sz w:val="40"/>
          <w:szCs w:val="36"/>
        </w:rPr>
      </w:pPr>
      <w:r>
        <w:rPr>
          <w:rFonts w:hint="eastAsia" w:ascii="华文中宋" w:hAnsi="华文中宋" w:eastAsia="华文中宋"/>
          <w:b/>
          <w:bCs/>
          <w:spacing w:val="0"/>
          <w:w w:val="84"/>
          <w:kern w:val="0"/>
          <w:sz w:val="40"/>
          <w:szCs w:val="36"/>
          <w:fitText w:val="3371" w:id="696506624"/>
        </w:rPr>
        <w:t>中国原子能科学研究</w:t>
      </w:r>
      <w:r>
        <w:rPr>
          <w:rFonts w:hint="eastAsia" w:ascii="华文中宋" w:hAnsi="华文中宋" w:eastAsia="华文中宋"/>
          <w:b/>
          <w:bCs/>
          <w:spacing w:val="1"/>
          <w:w w:val="84"/>
          <w:kern w:val="0"/>
          <w:sz w:val="40"/>
          <w:szCs w:val="36"/>
          <w:fitText w:val="3371" w:id="696506624"/>
        </w:rPr>
        <w:t>院</w:t>
      </w:r>
    </w:p>
    <w:p>
      <w:pPr>
        <w:snapToGrid w:val="0"/>
        <w:jc w:val="center"/>
        <w:outlineLvl w:val="0"/>
        <w:rPr>
          <w:rFonts w:ascii="华文中宋" w:hAnsi="华文中宋" w:eastAsia="华文中宋"/>
          <w:b/>
          <w:bCs/>
          <w:kern w:val="36"/>
          <w:sz w:val="40"/>
          <w:szCs w:val="36"/>
        </w:rPr>
      </w:pPr>
      <w:r>
        <w:rPr>
          <w:rFonts w:hint="eastAsia" w:ascii="华文中宋" w:hAnsi="华文中宋" w:eastAsia="华文中宋"/>
          <w:b/>
          <w:bCs/>
          <w:kern w:val="36"/>
          <w:sz w:val="40"/>
          <w:szCs w:val="36"/>
        </w:rPr>
        <w:t>2023年学术型硕士研究生招生简章</w:t>
      </w:r>
    </w:p>
    <w:p>
      <w:pPr>
        <w:ind w:firstLine="420" w:firstLineChars="200"/>
      </w:pPr>
    </w:p>
    <w:p>
      <w:pPr>
        <w:ind w:firstLine="640" w:firstLineChars="200"/>
        <w:rPr>
          <w:rFonts w:eastAsia="黑体"/>
          <w:kern w:val="0"/>
          <w:sz w:val="32"/>
          <w:szCs w:val="32"/>
        </w:rPr>
      </w:pPr>
      <w:r>
        <w:rPr>
          <w:rFonts w:eastAsia="黑体"/>
          <w:sz w:val="32"/>
          <w:szCs w:val="32"/>
        </w:rPr>
        <w:t>一、单位简介</w:t>
      </w:r>
    </w:p>
    <w:p>
      <w:pPr>
        <w:spacing w:line="560" w:lineRule="exact"/>
        <w:ind w:firstLine="600" w:firstLineChars="200"/>
        <w:rPr>
          <w:rFonts w:eastAsia="仿宋_GB2312"/>
          <w:sz w:val="30"/>
          <w:szCs w:val="30"/>
        </w:rPr>
      </w:pPr>
      <w:r>
        <w:rPr>
          <w:rFonts w:eastAsia="仿宋_GB2312"/>
          <w:sz w:val="30"/>
          <w:szCs w:val="30"/>
        </w:rPr>
        <w:t>中国原子能科学研究院创建于1950年，</w:t>
      </w:r>
      <w:r>
        <w:rPr>
          <w:rFonts w:hint="eastAsia" w:eastAsia="仿宋_GB2312"/>
          <w:sz w:val="30"/>
          <w:szCs w:val="30"/>
        </w:rPr>
        <w:t>是我国核科学技术的发祥地和基础性、前瞻性、先导性、工程性核科研综合基地</w:t>
      </w:r>
      <w:r>
        <w:rPr>
          <w:rFonts w:eastAsia="仿宋_GB2312"/>
          <w:sz w:val="30"/>
          <w:szCs w:val="30"/>
        </w:rPr>
        <w:t>，著名科学家吴有训、钱三强、王淦昌、戴传曾等先后担任院（所）长，共有60余位院士曾在我院工作或学习过。现有两院院士</w:t>
      </w:r>
      <w:r>
        <w:rPr>
          <w:rFonts w:hint="eastAsia" w:eastAsia="仿宋_GB2312"/>
          <w:sz w:val="30"/>
          <w:szCs w:val="30"/>
        </w:rPr>
        <w:t>4</w:t>
      </w:r>
      <w:r>
        <w:rPr>
          <w:rFonts w:eastAsia="仿宋_GB2312"/>
          <w:sz w:val="30"/>
          <w:szCs w:val="30"/>
        </w:rPr>
        <w:t>人，高级科研与工程技术人员1</w:t>
      </w:r>
      <w:r>
        <w:rPr>
          <w:rFonts w:hint="eastAsia" w:eastAsia="仿宋_GB2312"/>
          <w:sz w:val="30"/>
          <w:szCs w:val="30"/>
        </w:rPr>
        <w:t>4</w:t>
      </w:r>
      <w:r>
        <w:rPr>
          <w:rFonts w:eastAsia="仿宋_GB2312"/>
          <w:sz w:val="30"/>
          <w:szCs w:val="30"/>
        </w:rPr>
        <w:t>00余人。院下设</w:t>
      </w:r>
      <w:r>
        <w:rPr>
          <w:rFonts w:hint="eastAsia" w:eastAsia="仿宋_GB2312"/>
          <w:sz w:val="30"/>
          <w:szCs w:val="30"/>
        </w:rPr>
        <w:t>6大科研主体单位</w:t>
      </w:r>
      <w:r>
        <w:rPr>
          <w:rFonts w:eastAsia="仿宋_GB2312"/>
          <w:sz w:val="30"/>
          <w:szCs w:val="30"/>
        </w:rPr>
        <w:t>：</w:t>
      </w:r>
      <w:r>
        <w:rPr>
          <w:rFonts w:hint="eastAsia" w:eastAsia="仿宋_GB2312"/>
          <w:sz w:val="30"/>
          <w:szCs w:val="30"/>
        </w:rPr>
        <w:t>核物理研究所、反应堆工程技术研究所、放射化学研究所、核技术综合研究所、核安全研究所、核工程设计研究所</w:t>
      </w:r>
      <w:r>
        <w:rPr>
          <w:rFonts w:eastAsia="仿宋_GB2312"/>
          <w:sz w:val="30"/>
          <w:szCs w:val="30"/>
        </w:rPr>
        <w:t>；1</w:t>
      </w:r>
      <w:r>
        <w:rPr>
          <w:rFonts w:hint="eastAsia" w:eastAsia="仿宋_GB2312"/>
          <w:sz w:val="30"/>
          <w:szCs w:val="30"/>
        </w:rPr>
        <w:t>3</w:t>
      </w:r>
      <w:r>
        <w:rPr>
          <w:rFonts w:eastAsia="仿宋_GB2312"/>
          <w:sz w:val="30"/>
          <w:szCs w:val="30"/>
        </w:rPr>
        <w:t>个国家级、部委级研究中心或重点实验室：</w:t>
      </w:r>
      <w:r>
        <w:rPr>
          <w:rFonts w:hint="eastAsia" w:eastAsia="仿宋_GB2312"/>
          <w:sz w:val="30"/>
          <w:szCs w:val="30"/>
        </w:rPr>
        <w:t>中国核数据中心、北京串列加速器核物理国家实验室、国家能源快堆工程研发（实验）中心、国家同位素工程技术研究中心、国防科技工业核材料技术创新中心、国防科技工业抗辐照应用技术创新中心、核数据测量与评价技术国防科技重点实验室、国防科技工业电离辐射一级计量站（重点实验室）、国家核应急辐射监测技术支持中心、IAEA – CAEA核保障与核保安联合培训中心、IAEA核保障领域网络实验室、IAEA核保障领域网络实验室、IAEA核安保技术协作中心、国家原子能机构核技术研发中心。</w:t>
      </w:r>
    </w:p>
    <w:p>
      <w:pPr>
        <w:spacing w:line="560" w:lineRule="exact"/>
        <w:ind w:firstLine="600" w:firstLineChars="200"/>
        <w:rPr>
          <w:rFonts w:eastAsia="仿宋_GB2312"/>
          <w:sz w:val="30"/>
          <w:szCs w:val="30"/>
        </w:rPr>
      </w:pPr>
      <w:r>
        <w:rPr>
          <w:rFonts w:eastAsia="仿宋_GB2312"/>
          <w:sz w:val="30"/>
          <w:szCs w:val="30"/>
        </w:rPr>
        <w:t>原子能院拥有国内核研究领域</w:t>
      </w:r>
      <w:r>
        <w:rPr>
          <w:rFonts w:hint="eastAsia" w:eastAsia="仿宋_GB2312"/>
          <w:sz w:val="30"/>
          <w:szCs w:val="30"/>
        </w:rPr>
        <w:t>领先</w:t>
      </w:r>
      <w:r>
        <w:rPr>
          <w:rFonts w:eastAsia="仿宋_GB2312"/>
          <w:sz w:val="30"/>
          <w:szCs w:val="30"/>
        </w:rPr>
        <w:t>的设备和设施，进行着核物理、核化学与放射化学、反应堆工程、加速器技术、核电子学与探测技术、同位素技术、放射性计量与辐射防护、新材料、生物医学工程、强激光应用和信息技术等广泛领域的研究，与世界上40多个国家和地区的</w:t>
      </w:r>
      <w:r>
        <w:rPr>
          <w:rFonts w:hint="eastAsia" w:eastAsia="仿宋_GB2312"/>
          <w:sz w:val="30"/>
          <w:szCs w:val="30"/>
        </w:rPr>
        <w:t>195个机构或单位以</w:t>
      </w:r>
      <w:r>
        <w:rPr>
          <w:rFonts w:eastAsia="仿宋_GB2312"/>
          <w:sz w:val="30"/>
          <w:szCs w:val="30"/>
        </w:rPr>
        <w:t>及国际原子能机构等国际组织有着广泛的科技合作与交流，科研成果丰厚，近三十年来共获得国家和部级科技成果1</w:t>
      </w:r>
      <w:r>
        <w:rPr>
          <w:rFonts w:hint="eastAsia" w:eastAsia="仿宋_GB2312"/>
          <w:sz w:val="30"/>
          <w:szCs w:val="30"/>
        </w:rPr>
        <w:t>8</w:t>
      </w:r>
      <w:r>
        <w:rPr>
          <w:rFonts w:eastAsia="仿宋_GB2312"/>
          <w:sz w:val="30"/>
          <w:szCs w:val="30"/>
        </w:rPr>
        <w:t>00余项</w:t>
      </w:r>
      <w:r>
        <w:rPr>
          <w:rFonts w:hint="eastAsia" w:eastAsia="仿宋_GB2312"/>
          <w:sz w:val="30"/>
          <w:szCs w:val="30"/>
        </w:rPr>
        <w:t>；“十二五”以来至2022年1月，原子能院共获得省部级以上科技奖励约400项，其中4项成果获得国家科技进步奖，2项荣获国家科学技术进步特等奖</w:t>
      </w:r>
      <w:r>
        <w:rPr>
          <w:rFonts w:hint="eastAsia" w:eastAsia="仿宋_GB2312"/>
          <w:sz w:val="30"/>
          <w:szCs w:val="30"/>
          <w:lang w:eastAsia="zh-CN"/>
        </w:rPr>
        <w:t>。</w:t>
      </w:r>
      <w:r>
        <w:rPr>
          <w:rFonts w:hint="eastAsia" w:eastAsia="仿宋_GB2312"/>
          <w:sz w:val="30"/>
          <w:szCs w:val="30"/>
        </w:rPr>
        <w:t>原子能院现有</w:t>
      </w:r>
      <w:r>
        <w:rPr>
          <w:rFonts w:eastAsia="仿宋_GB2312"/>
          <w:sz w:val="30"/>
          <w:szCs w:val="30"/>
        </w:rPr>
        <w:t>公开出版物《原子能科学技术》、《核化学与放射化学》、《同位素》、《质谱学报》等</w:t>
      </w:r>
      <w:r>
        <w:rPr>
          <w:rFonts w:hint="eastAsia" w:eastAsia="仿宋_GB2312"/>
          <w:sz w:val="30"/>
          <w:szCs w:val="30"/>
        </w:rPr>
        <w:t>核心期刊；中国核学会核化学与放射化学分会、核物理分会、核化工分会、同位素分会、核技术工业应用分会、电离辐射计量分会、北京核学会、中国辐射防护学会天然辐射防护分会、放射性废物管理与核设施退役分会以及快堆产业化技术创新战略联盟均设在原子能院</w:t>
      </w:r>
      <w:r>
        <w:rPr>
          <w:rFonts w:eastAsia="仿宋_GB2312"/>
          <w:sz w:val="30"/>
          <w:szCs w:val="30"/>
        </w:rPr>
        <w:t>。</w:t>
      </w:r>
    </w:p>
    <w:p>
      <w:pPr>
        <w:spacing w:line="560" w:lineRule="exact"/>
        <w:ind w:firstLine="600" w:firstLineChars="200"/>
        <w:rPr>
          <w:rFonts w:eastAsia="仿宋_GB2312"/>
          <w:sz w:val="30"/>
          <w:szCs w:val="30"/>
        </w:rPr>
      </w:pPr>
      <w:r>
        <w:rPr>
          <w:rFonts w:eastAsia="仿宋_GB2312"/>
          <w:sz w:val="30"/>
          <w:szCs w:val="30"/>
        </w:rPr>
        <w:t>原子能院研究生学位与研究生教育工作始于1956年，</w:t>
      </w:r>
      <w:r>
        <w:rPr>
          <w:rFonts w:hint="eastAsia" w:eastAsia="仿宋_GB2312"/>
          <w:sz w:val="30"/>
          <w:szCs w:val="30"/>
        </w:rPr>
        <w:t>当年参照原苏联学位评定模式授予黄祖洽、于敏、陆振荫、肖振喜等四人博士学位，开启了我国核专业研究生教育事业。原子能院</w:t>
      </w:r>
      <w:r>
        <w:rPr>
          <w:rFonts w:eastAsia="仿宋_GB2312"/>
          <w:sz w:val="30"/>
          <w:szCs w:val="30"/>
        </w:rPr>
        <w:t>现有物理学、化学、核科学与技术三个一级学科及应用数学（二级学科）博、硕士学位授予权，涵盖</w:t>
      </w:r>
      <w:r>
        <w:rPr>
          <w:rFonts w:hint="eastAsia" w:eastAsia="仿宋_GB2312"/>
          <w:sz w:val="30"/>
          <w:szCs w:val="30"/>
        </w:rPr>
        <w:t>应用数学、</w:t>
      </w:r>
      <w:r>
        <w:rPr>
          <w:rFonts w:eastAsia="仿宋_GB2312"/>
          <w:sz w:val="30"/>
          <w:szCs w:val="30"/>
        </w:rPr>
        <w:t>粒子物理与原子核物理、</w:t>
      </w:r>
      <w:r>
        <w:rPr>
          <w:rFonts w:hint="eastAsia" w:eastAsia="仿宋_GB2312"/>
          <w:sz w:val="30"/>
          <w:szCs w:val="30"/>
        </w:rPr>
        <w:t>放射化学、</w:t>
      </w:r>
      <w:r>
        <w:rPr>
          <w:rFonts w:eastAsia="仿宋_GB2312"/>
          <w:sz w:val="30"/>
          <w:szCs w:val="30"/>
        </w:rPr>
        <w:t>核能科学与工程等1</w:t>
      </w:r>
      <w:r>
        <w:rPr>
          <w:rFonts w:hint="eastAsia" w:eastAsia="仿宋_GB2312"/>
          <w:sz w:val="30"/>
          <w:szCs w:val="30"/>
        </w:rPr>
        <w:t>5</w:t>
      </w:r>
      <w:r>
        <w:rPr>
          <w:rFonts w:eastAsia="仿宋_GB2312"/>
          <w:sz w:val="30"/>
          <w:szCs w:val="30"/>
        </w:rPr>
        <w:t>个专业，拥有在职在岗博士研究生导师</w:t>
      </w:r>
      <w:r>
        <w:rPr>
          <w:rFonts w:hint="eastAsia" w:eastAsia="仿宋_GB2312"/>
          <w:sz w:val="30"/>
          <w:szCs w:val="30"/>
        </w:rPr>
        <w:t>106</w:t>
      </w:r>
      <w:r>
        <w:rPr>
          <w:rFonts w:eastAsia="仿宋_GB2312"/>
          <w:sz w:val="30"/>
          <w:szCs w:val="30"/>
        </w:rPr>
        <w:t>名，硕士研究生导师20</w:t>
      </w:r>
      <w:r>
        <w:rPr>
          <w:rFonts w:hint="eastAsia" w:eastAsia="仿宋_GB2312"/>
          <w:sz w:val="30"/>
          <w:szCs w:val="30"/>
        </w:rPr>
        <w:t>7</w:t>
      </w:r>
      <w:r>
        <w:rPr>
          <w:rFonts w:eastAsia="仿宋_GB2312"/>
          <w:sz w:val="30"/>
          <w:szCs w:val="30"/>
        </w:rPr>
        <w:t>名，已培养博、硕士研究生2</w:t>
      </w:r>
      <w:r>
        <w:rPr>
          <w:rFonts w:hint="eastAsia" w:eastAsia="仿宋_GB2312"/>
          <w:sz w:val="30"/>
          <w:szCs w:val="30"/>
        </w:rPr>
        <w:t>6</w:t>
      </w:r>
      <w:r>
        <w:rPr>
          <w:rFonts w:eastAsia="仿宋_GB2312"/>
          <w:sz w:val="30"/>
          <w:szCs w:val="30"/>
        </w:rPr>
        <w:t xml:space="preserve">00余名。 </w:t>
      </w:r>
    </w:p>
    <w:p>
      <w:pPr>
        <w:spacing w:line="560" w:lineRule="exact"/>
        <w:ind w:firstLine="600" w:firstLineChars="200"/>
        <w:rPr>
          <w:rFonts w:eastAsia="仿宋_GB2312"/>
          <w:sz w:val="30"/>
          <w:szCs w:val="30"/>
        </w:rPr>
      </w:pPr>
      <w:r>
        <w:rPr>
          <w:rFonts w:eastAsia="仿宋_GB2312"/>
          <w:sz w:val="30"/>
          <w:szCs w:val="30"/>
        </w:rPr>
        <w:t>原子能院硕士研究生学习方式为全日制</w:t>
      </w:r>
      <w:r>
        <w:rPr>
          <w:rFonts w:hint="eastAsia" w:eastAsia="仿宋_GB2312"/>
          <w:sz w:val="30"/>
          <w:szCs w:val="30"/>
        </w:rPr>
        <w:t>学术型</w:t>
      </w:r>
      <w:r>
        <w:rPr>
          <w:rFonts w:eastAsia="仿宋_GB2312"/>
          <w:sz w:val="30"/>
          <w:szCs w:val="30"/>
        </w:rPr>
        <w:t>，学制为3年，最长学习年限为4年。原子能院为国家全额拨款事业单位，研究生在读期间为全公费，并享有平均每月</w:t>
      </w:r>
      <w:r>
        <w:rPr>
          <w:rFonts w:hint="eastAsia" w:eastAsia="仿宋_GB2312"/>
          <w:sz w:val="30"/>
          <w:szCs w:val="30"/>
        </w:rPr>
        <w:t>合计</w:t>
      </w:r>
      <w:r>
        <w:rPr>
          <w:rFonts w:eastAsia="仿宋_GB2312"/>
          <w:sz w:val="30"/>
          <w:szCs w:val="30"/>
        </w:rPr>
        <w:t>不低于3000元的助学补津贴，毕业后可择优留院就业，解决北京户口和</w:t>
      </w:r>
      <w:r>
        <w:rPr>
          <w:rFonts w:hint="eastAsia" w:eastAsia="仿宋_GB2312"/>
          <w:sz w:val="30"/>
          <w:szCs w:val="30"/>
        </w:rPr>
        <w:t>事业</w:t>
      </w:r>
      <w:r>
        <w:rPr>
          <w:rFonts w:eastAsia="仿宋_GB2312"/>
          <w:sz w:val="30"/>
          <w:szCs w:val="30"/>
        </w:rPr>
        <w:t>编制。</w:t>
      </w:r>
    </w:p>
    <w:p>
      <w:pPr>
        <w:spacing w:line="560" w:lineRule="exact"/>
        <w:ind w:firstLine="600" w:firstLineChars="200"/>
        <w:rPr>
          <w:rFonts w:eastAsia="仿宋_GB2312"/>
          <w:sz w:val="30"/>
          <w:szCs w:val="30"/>
        </w:rPr>
      </w:pPr>
      <w:r>
        <w:rPr>
          <w:rFonts w:eastAsia="仿宋_GB2312"/>
          <w:sz w:val="30"/>
          <w:szCs w:val="30"/>
        </w:rPr>
        <w:t>热</w:t>
      </w:r>
      <w:r>
        <w:rPr>
          <w:rFonts w:hint="eastAsia" w:eastAsia="仿宋_GB2312"/>
          <w:sz w:val="30"/>
          <w:szCs w:val="30"/>
          <w:lang w:eastAsia="zh-CN"/>
        </w:rPr>
        <w:t>忱</w:t>
      </w:r>
      <w:bookmarkStart w:id="0" w:name="_GoBack"/>
      <w:bookmarkEnd w:id="0"/>
      <w:r>
        <w:rPr>
          <w:rFonts w:eastAsia="仿宋_GB2312"/>
          <w:sz w:val="30"/>
          <w:szCs w:val="30"/>
        </w:rPr>
        <w:t xml:space="preserve">欢迎广大考生报考原子能院。  </w:t>
      </w:r>
    </w:p>
    <w:p>
      <w:pPr>
        <w:ind w:firstLine="640" w:firstLineChars="200"/>
        <w:rPr>
          <w:rFonts w:eastAsia="黑体"/>
          <w:sz w:val="32"/>
          <w:szCs w:val="32"/>
        </w:rPr>
      </w:pPr>
      <w:r>
        <w:rPr>
          <w:rFonts w:eastAsia="黑体"/>
          <w:sz w:val="32"/>
          <w:szCs w:val="32"/>
        </w:rPr>
        <w:t>二、报名须知</w:t>
      </w:r>
    </w:p>
    <w:p>
      <w:pPr>
        <w:spacing w:line="560" w:lineRule="exact"/>
        <w:ind w:firstLine="600" w:firstLineChars="200"/>
        <w:rPr>
          <w:rFonts w:eastAsia="仿宋_GB2312"/>
          <w:sz w:val="30"/>
          <w:szCs w:val="30"/>
        </w:rPr>
      </w:pPr>
      <w:r>
        <w:rPr>
          <w:rFonts w:eastAsia="仿宋_GB2312"/>
          <w:sz w:val="30"/>
          <w:szCs w:val="30"/>
        </w:rPr>
        <w:t>1.凡符合202</w:t>
      </w:r>
      <w:r>
        <w:rPr>
          <w:rFonts w:hint="eastAsia" w:eastAsia="仿宋_GB2312"/>
          <w:sz w:val="30"/>
          <w:szCs w:val="30"/>
        </w:rPr>
        <w:t>3</w:t>
      </w:r>
      <w:r>
        <w:rPr>
          <w:rFonts w:eastAsia="仿宋_GB2312"/>
          <w:sz w:val="30"/>
          <w:szCs w:val="30"/>
        </w:rPr>
        <w:t xml:space="preserve">年国家硕士研究生招生简章规定报考条件的各类人员，均可在教育部规定的时间内进行网上报名，北京市的考生均到 </w:t>
      </w:r>
      <w:r>
        <w:rPr>
          <w:rFonts w:eastAsia="黑体"/>
          <w:sz w:val="30"/>
          <w:szCs w:val="30"/>
          <w:u w:val="single"/>
        </w:rPr>
        <w:t xml:space="preserve"> </w:t>
      </w:r>
      <w:r>
        <w:rPr>
          <w:rFonts w:eastAsia="黑体"/>
          <w:b/>
          <w:sz w:val="30"/>
          <w:szCs w:val="30"/>
          <w:u w:val="single"/>
        </w:rPr>
        <w:t>北京理工大学</w:t>
      </w:r>
      <w:r>
        <w:rPr>
          <w:rFonts w:eastAsia="黑体"/>
          <w:sz w:val="30"/>
          <w:szCs w:val="30"/>
          <w:u w:val="single"/>
        </w:rPr>
        <w:t xml:space="preserve">  </w:t>
      </w:r>
      <w:r>
        <w:rPr>
          <w:rFonts w:eastAsia="仿宋_GB2312"/>
          <w:sz w:val="30"/>
          <w:szCs w:val="30"/>
        </w:rPr>
        <w:t>完成现场确认及初试。</w:t>
      </w:r>
    </w:p>
    <w:p>
      <w:pPr>
        <w:spacing w:line="560" w:lineRule="exact"/>
        <w:ind w:firstLine="600" w:firstLineChars="200"/>
        <w:rPr>
          <w:rFonts w:eastAsia="仿宋_GB2312"/>
          <w:sz w:val="30"/>
          <w:szCs w:val="30"/>
        </w:rPr>
      </w:pPr>
      <w:r>
        <w:rPr>
          <w:rFonts w:eastAsia="仿宋_GB2312"/>
          <w:sz w:val="30"/>
          <w:szCs w:val="30"/>
        </w:rPr>
        <w:t>2.202</w:t>
      </w:r>
      <w:r>
        <w:rPr>
          <w:rFonts w:hint="eastAsia" w:eastAsia="仿宋_GB2312"/>
          <w:sz w:val="30"/>
          <w:szCs w:val="30"/>
        </w:rPr>
        <w:t>3</w:t>
      </w:r>
      <w:r>
        <w:rPr>
          <w:rFonts w:eastAsia="仿宋_GB2312"/>
          <w:sz w:val="30"/>
          <w:szCs w:val="30"/>
        </w:rPr>
        <w:t>年我院计划</w:t>
      </w:r>
      <w:r>
        <w:rPr>
          <w:rFonts w:hint="eastAsia" w:eastAsia="仿宋_GB2312"/>
          <w:sz w:val="30"/>
          <w:szCs w:val="30"/>
        </w:rPr>
        <w:t>拟</w:t>
      </w:r>
      <w:r>
        <w:rPr>
          <w:rFonts w:eastAsia="仿宋_GB2312"/>
          <w:sz w:val="30"/>
          <w:szCs w:val="30"/>
        </w:rPr>
        <w:t>招</w:t>
      </w:r>
      <w:r>
        <w:rPr>
          <w:rFonts w:hint="eastAsia" w:eastAsia="仿宋_GB2312"/>
          <w:sz w:val="30"/>
          <w:szCs w:val="30"/>
        </w:rPr>
        <w:t>收全日制学术型硕士研究</w:t>
      </w:r>
      <w:r>
        <w:rPr>
          <w:rFonts w:eastAsia="仿宋_GB2312"/>
          <w:sz w:val="30"/>
          <w:szCs w:val="30"/>
        </w:rPr>
        <w:t>生</w:t>
      </w:r>
      <w:r>
        <w:rPr>
          <w:rFonts w:hint="eastAsia" w:eastAsia="仿宋_GB2312"/>
          <w:sz w:val="30"/>
          <w:szCs w:val="30"/>
        </w:rPr>
        <w:t>约260</w:t>
      </w:r>
      <w:r>
        <w:rPr>
          <w:rFonts w:eastAsia="仿宋_GB2312"/>
          <w:sz w:val="30"/>
          <w:szCs w:val="30"/>
        </w:rPr>
        <w:t>名（</w:t>
      </w:r>
      <w:r>
        <w:rPr>
          <w:rFonts w:hint="eastAsia" w:eastAsia="仿宋_GB2312"/>
          <w:sz w:val="30"/>
          <w:szCs w:val="30"/>
        </w:rPr>
        <w:t>该计划含</w:t>
      </w:r>
      <w:r>
        <w:rPr>
          <w:rFonts w:eastAsia="仿宋_GB2312"/>
          <w:sz w:val="30"/>
          <w:szCs w:val="30"/>
        </w:rPr>
        <w:t>推荐免试生），招生类别为统招统分和计划内定向，各专业招生人数视考生报考情况确定。</w:t>
      </w:r>
    </w:p>
    <w:p>
      <w:pPr>
        <w:spacing w:line="560" w:lineRule="exact"/>
        <w:ind w:firstLine="600" w:firstLineChars="200"/>
        <w:rPr>
          <w:rFonts w:eastAsia="仿宋_GB2312"/>
          <w:sz w:val="30"/>
          <w:szCs w:val="30"/>
        </w:rPr>
      </w:pPr>
      <w:r>
        <w:rPr>
          <w:rFonts w:eastAsia="仿宋_GB2312"/>
          <w:sz w:val="30"/>
          <w:szCs w:val="30"/>
        </w:rPr>
        <w:t>3.202</w:t>
      </w:r>
      <w:r>
        <w:rPr>
          <w:rFonts w:hint="eastAsia" w:eastAsia="仿宋_GB2312"/>
          <w:sz w:val="30"/>
          <w:szCs w:val="30"/>
        </w:rPr>
        <w:t>3</w:t>
      </w:r>
      <w:r>
        <w:rPr>
          <w:rFonts w:eastAsia="仿宋_GB2312"/>
          <w:sz w:val="30"/>
          <w:szCs w:val="30"/>
        </w:rPr>
        <w:t>年硕士研究生招生专业目录、考试科目和参考书目可登录中国原子能科学研究院</w:t>
      </w:r>
      <w:r>
        <w:rPr>
          <w:rFonts w:hint="eastAsia" w:eastAsia="仿宋_GB2312"/>
          <w:sz w:val="30"/>
          <w:szCs w:val="30"/>
        </w:rPr>
        <w:t>学位与</w:t>
      </w:r>
      <w:r>
        <w:rPr>
          <w:rFonts w:eastAsia="仿宋_GB2312"/>
          <w:sz w:val="30"/>
          <w:szCs w:val="30"/>
        </w:rPr>
        <w:t>研究生教育工作网</w:t>
      </w:r>
      <w:r>
        <w:rPr>
          <w:rFonts w:hint="eastAsia" w:eastAsia="仿宋_GB2312"/>
          <w:sz w:val="30"/>
          <w:szCs w:val="30"/>
        </w:rPr>
        <w:t>站</w:t>
      </w:r>
      <w:r>
        <w:rPr>
          <w:rFonts w:eastAsia="仿宋_GB2312"/>
          <w:sz w:val="30"/>
          <w:szCs w:val="30"/>
        </w:rPr>
        <w:t xml:space="preserve"> </w:t>
      </w:r>
      <w:r>
        <w:rPr>
          <w:rFonts w:eastAsia="仿宋_GB2312"/>
          <w:sz w:val="30"/>
          <w:szCs w:val="30"/>
          <w:u w:val="single"/>
        </w:rPr>
        <w:t>http://www.ciae.ac.cn/yjs/index_66.htm</w:t>
      </w:r>
      <w:r>
        <w:rPr>
          <w:rFonts w:eastAsia="仿宋_GB2312"/>
          <w:sz w:val="30"/>
          <w:szCs w:val="30"/>
        </w:rPr>
        <w:t>或中国研究生招生信息网</w:t>
      </w:r>
      <w:r>
        <w:rPr>
          <w:rFonts w:eastAsia="仿宋_GB2312"/>
          <w:sz w:val="30"/>
          <w:szCs w:val="30"/>
          <w:u w:val="single"/>
        </w:rPr>
        <w:t>http://yz.chsi.com.cn/</w:t>
      </w:r>
      <w:r>
        <w:rPr>
          <w:rFonts w:eastAsia="仿宋_GB2312"/>
          <w:sz w:val="30"/>
          <w:szCs w:val="30"/>
        </w:rPr>
        <w:t>查询。</w:t>
      </w:r>
    </w:p>
    <w:p>
      <w:pPr>
        <w:ind w:firstLine="640" w:firstLineChars="200"/>
        <w:rPr>
          <w:rFonts w:eastAsia="黑体"/>
          <w:sz w:val="32"/>
          <w:szCs w:val="32"/>
        </w:rPr>
      </w:pPr>
      <w:r>
        <w:rPr>
          <w:rFonts w:eastAsia="黑体"/>
          <w:sz w:val="32"/>
          <w:szCs w:val="32"/>
        </w:rPr>
        <w:t>三、联系方式</w:t>
      </w:r>
    </w:p>
    <w:p>
      <w:pPr>
        <w:spacing w:line="560" w:lineRule="exact"/>
        <w:ind w:firstLine="600" w:firstLineChars="200"/>
        <w:rPr>
          <w:rFonts w:eastAsia="仿宋_GB2312"/>
          <w:sz w:val="30"/>
          <w:szCs w:val="30"/>
        </w:rPr>
      </w:pPr>
      <w:r>
        <w:rPr>
          <w:rFonts w:eastAsia="仿宋_GB2312"/>
          <w:sz w:val="30"/>
          <w:szCs w:val="30"/>
        </w:rPr>
        <w:t>地 址: 北京市275信箱73分箱研招办</w:t>
      </w:r>
    </w:p>
    <w:p>
      <w:pPr>
        <w:spacing w:line="560" w:lineRule="exact"/>
        <w:ind w:firstLine="600" w:firstLineChars="200"/>
        <w:rPr>
          <w:rFonts w:eastAsia="仿宋_GB2312"/>
          <w:sz w:val="30"/>
          <w:szCs w:val="30"/>
        </w:rPr>
      </w:pPr>
      <w:r>
        <w:rPr>
          <w:rFonts w:eastAsia="仿宋_GB2312"/>
          <w:sz w:val="30"/>
          <w:szCs w:val="30"/>
        </w:rPr>
        <w:t>邮政编码: 102413</w:t>
      </w:r>
    </w:p>
    <w:p>
      <w:pPr>
        <w:spacing w:line="560" w:lineRule="exact"/>
        <w:ind w:firstLine="600" w:firstLineChars="200"/>
        <w:rPr>
          <w:rFonts w:eastAsia="仿宋_GB2312"/>
          <w:sz w:val="30"/>
          <w:szCs w:val="30"/>
        </w:rPr>
      </w:pPr>
      <w:r>
        <w:rPr>
          <w:rFonts w:eastAsia="仿宋_GB2312"/>
          <w:sz w:val="30"/>
          <w:szCs w:val="30"/>
        </w:rPr>
        <w:t>电 话: 010-6935</w:t>
      </w:r>
      <w:r>
        <w:rPr>
          <w:rFonts w:hint="eastAsia" w:eastAsia="仿宋_GB2312"/>
          <w:sz w:val="30"/>
          <w:szCs w:val="30"/>
        </w:rPr>
        <w:t>7800</w:t>
      </w:r>
    </w:p>
    <w:p>
      <w:pPr>
        <w:spacing w:line="560" w:lineRule="exact"/>
        <w:ind w:firstLine="600" w:firstLineChars="200"/>
        <w:rPr>
          <w:rFonts w:eastAsia="仿宋_GB2312"/>
          <w:sz w:val="30"/>
          <w:szCs w:val="30"/>
        </w:rPr>
      </w:pPr>
      <w:r>
        <w:rPr>
          <w:rFonts w:eastAsia="仿宋_GB2312"/>
          <w:sz w:val="30"/>
          <w:szCs w:val="30"/>
        </w:rPr>
        <w:t>传 真：010-69359800</w:t>
      </w:r>
    </w:p>
    <w:p>
      <w:pPr>
        <w:spacing w:line="560" w:lineRule="exact"/>
        <w:ind w:firstLine="600" w:firstLineChars="200"/>
        <w:rPr>
          <w:rFonts w:eastAsia="仿宋_GB2312"/>
          <w:sz w:val="30"/>
          <w:szCs w:val="30"/>
        </w:rPr>
      </w:pPr>
      <w:r>
        <w:rPr>
          <w:rFonts w:eastAsia="仿宋_GB2312"/>
          <w:sz w:val="30"/>
          <w:szCs w:val="30"/>
        </w:rPr>
        <w:t>Email: ciaeyjsk@126.com</w:t>
      </w:r>
    </w:p>
    <w:p>
      <w:pPr>
        <w:spacing w:line="560" w:lineRule="exact"/>
        <w:ind w:firstLine="600" w:firstLineChars="200"/>
        <w:rPr>
          <w:rFonts w:eastAsia="仿宋_GB2312"/>
          <w:sz w:val="30"/>
          <w:szCs w:val="30"/>
          <w:u w:val="single"/>
        </w:rPr>
      </w:pPr>
    </w:p>
    <w:p>
      <w:pPr>
        <w:spacing w:line="560" w:lineRule="exact"/>
        <w:ind w:firstLine="1200" w:firstLineChars="400"/>
        <w:rPr>
          <w:rFonts w:eastAsia="仿宋_GB2312"/>
          <w:sz w:val="30"/>
          <w:szCs w:val="30"/>
        </w:rPr>
      </w:pPr>
    </w:p>
    <w:p>
      <w:pPr>
        <w:spacing w:line="560" w:lineRule="exact"/>
        <w:ind w:firstLine="1200" w:firstLineChars="400"/>
        <w:rPr>
          <w:rFonts w:eastAsia="仿宋_GB2312"/>
          <w:sz w:val="30"/>
          <w:szCs w:val="30"/>
        </w:rPr>
      </w:pPr>
    </w:p>
    <w:p>
      <w:pPr>
        <w:wordWrap w:val="0"/>
        <w:spacing w:line="560" w:lineRule="exact"/>
        <w:ind w:right="150" w:firstLine="1200" w:firstLineChars="400"/>
        <w:jc w:val="right"/>
        <w:rPr>
          <w:rFonts w:eastAsia="仿宋_GB2312"/>
          <w:sz w:val="30"/>
          <w:szCs w:val="30"/>
        </w:rPr>
      </w:pPr>
      <w:r>
        <w:rPr>
          <w:rFonts w:eastAsia="仿宋_GB2312"/>
          <w:sz w:val="30"/>
          <w:szCs w:val="30"/>
        </w:rPr>
        <w:t>中国原子能科学研究院 研招办</w:t>
      </w:r>
    </w:p>
    <w:p>
      <w:pPr>
        <w:spacing w:line="560" w:lineRule="exact"/>
        <w:ind w:right="600" w:firstLine="1200" w:firstLineChars="400"/>
        <w:jc w:val="center"/>
        <w:rPr>
          <w:rFonts w:eastAsia="仿宋_GB2312"/>
          <w:sz w:val="30"/>
          <w:szCs w:val="30"/>
        </w:rPr>
      </w:pPr>
      <w:r>
        <w:rPr>
          <w:rFonts w:eastAsia="仿宋_GB2312"/>
          <w:sz w:val="30"/>
          <w:szCs w:val="30"/>
        </w:rPr>
        <w:t xml:space="preserve">                 </w:t>
      </w:r>
      <w:r>
        <w:rPr>
          <w:rFonts w:hint="eastAsia" w:eastAsia="仿宋_GB2312"/>
          <w:sz w:val="30"/>
          <w:szCs w:val="30"/>
        </w:rPr>
        <w:t xml:space="preserve">  </w:t>
      </w:r>
      <w:r>
        <w:rPr>
          <w:rFonts w:eastAsia="仿宋_GB2312"/>
          <w:sz w:val="30"/>
          <w:szCs w:val="30"/>
        </w:rPr>
        <w:t xml:space="preserve"> 20</w:t>
      </w:r>
      <w:r>
        <w:rPr>
          <w:rFonts w:hint="eastAsia" w:eastAsia="仿宋_GB2312"/>
          <w:sz w:val="30"/>
          <w:szCs w:val="30"/>
        </w:rPr>
        <w:t>22</w:t>
      </w:r>
      <w:r>
        <w:rPr>
          <w:rFonts w:eastAsia="仿宋_GB2312"/>
          <w:sz w:val="30"/>
          <w:szCs w:val="30"/>
        </w:rPr>
        <w:t>年9月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M5ZWM4NjIyYzhlM2U0MWUwOGNmODhlNTI5YjE4ZWMifQ=="/>
  </w:docVars>
  <w:rsids>
    <w:rsidRoot w:val="001C2040"/>
    <w:rsid w:val="00001845"/>
    <w:rsid w:val="0000465E"/>
    <w:rsid w:val="00004EB0"/>
    <w:rsid w:val="0001611E"/>
    <w:rsid w:val="000207EE"/>
    <w:rsid w:val="0002554A"/>
    <w:rsid w:val="00037193"/>
    <w:rsid w:val="0004356A"/>
    <w:rsid w:val="00045746"/>
    <w:rsid w:val="00053296"/>
    <w:rsid w:val="00055ABF"/>
    <w:rsid w:val="00073786"/>
    <w:rsid w:val="00077FA1"/>
    <w:rsid w:val="0008057F"/>
    <w:rsid w:val="00091305"/>
    <w:rsid w:val="00092F35"/>
    <w:rsid w:val="000A79BA"/>
    <w:rsid w:val="000B7B31"/>
    <w:rsid w:val="000C2B61"/>
    <w:rsid w:val="000C62E3"/>
    <w:rsid w:val="000D08A9"/>
    <w:rsid w:val="000D23C3"/>
    <w:rsid w:val="000E786F"/>
    <w:rsid w:val="000F19F6"/>
    <w:rsid w:val="000F65B6"/>
    <w:rsid w:val="0010446D"/>
    <w:rsid w:val="00117E53"/>
    <w:rsid w:val="0012327E"/>
    <w:rsid w:val="001240CE"/>
    <w:rsid w:val="001339EF"/>
    <w:rsid w:val="001378C7"/>
    <w:rsid w:val="00151AEC"/>
    <w:rsid w:val="00157708"/>
    <w:rsid w:val="00166503"/>
    <w:rsid w:val="00166E67"/>
    <w:rsid w:val="00167181"/>
    <w:rsid w:val="00176DB2"/>
    <w:rsid w:val="00186DD9"/>
    <w:rsid w:val="00192232"/>
    <w:rsid w:val="0019294F"/>
    <w:rsid w:val="00195BC2"/>
    <w:rsid w:val="001A0E78"/>
    <w:rsid w:val="001A1D2D"/>
    <w:rsid w:val="001A533B"/>
    <w:rsid w:val="001A60E5"/>
    <w:rsid w:val="001A7C25"/>
    <w:rsid w:val="001B11EF"/>
    <w:rsid w:val="001B5646"/>
    <w:rsid w:val="001B5C64"/>
    <w:rsid w:val="001B7B3D"/>
    <w:rsid w:val="001C06BF"/>
    <w:rsid w:val="001C2040"/>
    <w:rsid w:val="001C35A9"/>
    <w:rsid w:val="001D215C"/>
    <w:rsid w:val="001D367C"/>
    <w:rsid w:val="001D58EA"/>
    <w:rsid w:val="001D78F6"/>
    <w:rsid w:val="001D7C6E"/>
    <w:rsid w:val="001E7CAA"/>
    <w:rsid w:val="00201FC7"/>
    <w:rsid w:val="0021107F"/>
    <w:rsid w:val="00224F26"/>
    <w:rsid w:val="00225812"/>
    <w:rsid w:val="002460C6"/>
    <w:rsid w:val="00246D38"/>
    <w:rsid w:val="002526A1"/>
    <w:rsid w:val="00252B8E"/>
    <w:rsid w:val="00261B3C"/>
    <w:rsid w:val="00287945"/>
    <w:rsid w:val="00297D18"/>
    <w:rsid w:val="002B099E"/>
    <w:rsid w:val="002B2F30"/>
    <w:rsid w:val="002B6D6C"/>
    <w:rsid w:val="002C1E49"/>
    <w:rsid w:val="002D6B74"/>
    <w:rsid w:val="002E24E0"/>
    <w:rsid w:val="002E6A07"/>
    <w:rsid w:val="002F748D"/>
    <w:rsid w:val="00302B43"/>
    <w:rsid w:val="00307398"/>
    <w:rsid w:val="00315853"/>
    <w:rsid w:val="00320624"/>
    <w:rsid w:val="00332403"/>
    <w:rsid w:val="00334E0C"/>
    <w:rsid w:val="00336368"/>
    <w:rsid w:val="003409C9"/>
    <w:rsid w:val="003411E6"/>
    <w:rsid w:val="00342D4D"/>
    <w:rsid w:val="003467F3"/>
    <w:rsid w:val="003673C1"/>
    <w:rsid w:val="00380460"/>
    <w:rsid w:val="00384D9E"/>
    <w:rsid w:val="00392559"/>
    <w:rsid w:val="003941A2"/>
    <w:rsid w:val="00394901"/>
    <w:rsid w:val="003A5977"/>
    <w:rsid w:val="003B13A4"/>
    <w:rsid w:val="003B399B"/>
    <w:rsid w:val="003B5619"/>
    <w:rsid w:val="003C012D"/>
    <w:rsid w:val="003C2395"/>
    <w:rsid w:val="003C37B8"/>
    <w:rsid w:val="003C6FC9"/>
    <w:rsid w:val="003C7845"/>
    <w:rsid w:val="003D2BFF"/>
    <w:rsid w:val="003D496F"/>
    <w:rsid w:val="003D4ACE"/>
    <w:rsid w:val="003E6486"/>
    <w:rsid w:val="003E7CC8"/>
    <w:rsid w:val="003F2487"/>
    <w:rsid w:val="003F29B9"/>
    <w:rsid w:val="003F4110"/>
    <w:rsid w:val="00406D5E"/>
    <w:rsid w:val="00406DB8"/>
    <w:rsid w:val="00410378"/>
    <w:rsid w:val="004103F8"/>
    <w:rsid w:val="004111F0"/>
    <w:rsid w:val="00424B90"/>
    <w:rsid w:val="0042777F"/>
    <w:rsid w:val="00427A31"/>
    <w:rsid w:val="00432E60"/>
    <w:rsid w:val="00435738"/>
    <w:rsid w:val="004367BA"/>
    <w:rsid w:val="00437FBF"/>
    <w:rsid w:val="00444B04"/>
    <w:rsid w:val="004452A4"/>
    <w:rsid w:val="004458D0"/>
    <w:rsid w:val="0044664B"/>
    <w:rsid w:val="00452D7E"/>
    <w:rsid w:val="004626A3"/>
    <w:rsid w:val="00463818"/>
    <w:rsid w:val="00470D4B"/>
    <w:rsid w:val="00471812"/>
    <w:rsid w:val="004736D8"/>
    <w:rsid w:val="00473BD7"/>
    <w:rsid w:val="00474549"/>
    <w:rsid w:val="0048527C"/>
    <w:rsid w:val="00494F2D"/>
    <w:rsid w:val="004A5ED5"/>
    <w:rsid w:val="004A61F8"/>
    <w:rsid w:val="004B1272"/>
    <w:rsid w:val="004B592F"/>
    <w:rsid w:val="004C6755"/>
    <w:rsid w:val="004E09A6"/>
    <w:rsid w:val="004E12B5"/>
    <w:rsid w:val="004E23FF"/>
    <w:rsid w:val="004F7DE8"/>
    <w:rsid w:val="00506EB8"/>
    <w:rsid w:val="005179FC"/>
    <w:rsid w:val="005247E0"/>
    <w:rsid w:val="005248AB"/>
    <w:rsid w:val="005264CB"/>
    <w:rsid w:val="00531B51"/>
    <w:rsid w:val="00531CAB"/>
    <w:rsid w:val="005321A7"/>
    <w:rsid w:val="0053223E"/>
    <w:rsid w:val="005362CB"/>
    <w:rsid w:val="00537E93"/>
    <w:rsid w:val="00557E66"/>
    <w:rsid w:val="00561BFE"/>
    <w:rsid w:val="0056546A"/>
    <w:rsid w:val="0056667E"/>
    <w:rsid w:val="00574389"/>
    <w:rsid w:val="00574B67"/>
    <w:rsid w:val="00577FC1"/>
    <w:rsid w:val="00584526"/>
    <w:rsid w:val="005854EA"/>
    <w:rsid w:val="00591C8D"/>
    <w:rsid w:val="00593F51"/>
    <w:rsid w:val="00597890"/>
    <w:rsid w:val="005A0562"/>
    <w:rsid w:val="005A0893"/>
    <w:rsid w:val="005A1C41"/>
    <w:rsid w:val="005A2740"/>
    <w:rsid w:val="005A7F70"/>
    <w:rsid w:val="005B16FB"/>
    <w:rsid w:val="005B2DFE"/>
    <w:rsid w:val="005B374B"/>
    <w:rsid w:val="005C0D1D"/>
    <w:rsid w:val="005C1388"/>
    <w:rsid w:val="005C1B69"/>
    <w:rsid w:val="005C1EBF"/>
    <w:rsid w:val="005C40A3"/>
    <w:rsid w:val="005C4118"/>
    <w:rsid w:val="005C70A6"/>
    <w:rsid w:val="005D09F8"/>
    <w:rsid w:val="005D27A5"/>
    <w:rsid w:val="005E551D"/>
    <w:rsid w:val="005F1836"/>
    <w:rsid w:val="005F39BB"/>
    <w:rsid w:val="005F3A98"/>
    <w:rsid w:val="006016E5"/>
    <w:rsid w:val="006118A4"/>
    <w:rsid w:val="0061402C"/>
    <w:rsid w:val="00616BCB"/>
    <w:rsid w:val="006260DC"/>
    <w:rsid w:val="006275D2"/>
    <w:rsid w:val="0063263A"/>
    <w:rsid w:val="00636505"/>
    <w:rsid w:val="00642434"/>
    <w:rsid w:val="0064793C"/>
    <w:rsid w:val="00651D90"/>
    <w:rsid w:val="006525C8"/>
    <w:rsid w:val="00654301"/>
    <w:rsid w:val="00656FA9"/>
    <w:rsid w:val="00665056"/>
    <w:rsid w:val="00665611"/>
    <w:rsid w:val="00665786"/>
    <w:rsid w:val="00666DEF"/>
    <w:rsid w:val="00673A3B"/>
    <w:rsid w:val="0067462C"/>
    <w:rsid w:val="00680A64"/>
    <w:rsid w:val="006A27D1"/>
    <w:rsid w:val="006A7EEC"/>
    <w:rsid w:val="006B567B"/>
    <w:rsid w:val="006B62D6"/>
    <w:rsid w:val="006B7C3C"/>
    <w:rsid w:val="006C4925"/>
    <w:rsid w:val="006D1492"/>
    <w:rsid w:val="006D57AF"/>
    <w:rsid w:val="006F017F"/>
    <w:rsid w:val="006F0F3B"/>
    <w:rsid w:val="006F1F98"/>
    <w:rsid w:val="006F5182"/>
    <w:rsid w:val="006F54EF"/>
    <w:rsid w:val="006F6A34"/>
    <w:rsid w:val="00712C3B"/>
    <w:rsid w:val="007131F2"/>
    <w:rsid w:val="0071789B"/>
    <w:rsid w:val="00717E3F"/>
    <w:rsid w:val="00720672"/>
    <w:rsid w:val="007239B1"/>
    <w:rsid w:val="00730D24"/>
    <w:rsid w:val="00733B11"/>
    <w:rsid w:val="00753AD4"/>
    <w:rsid w:val="00772A6A"/>
    <w:rsid w:val="00772BD4"/>
    <w:rsid w:val="00777E91"/>
    <w:rsid w:val="00791595"/>
    <w:rsid w:val="007A719A"/>
    <w:rsid w:val="007B4130"/>
    <w:rsid w:val="007B7F46"/>
    <w:rsid w:val="007C040F"/>
    <w:rsid w:val="007D3C8E"/>
    <w:rsid w:val="007D3CB0"/>
    <w:rsid w:val="007E5B80"/>
    <w:rsid w:val="007F08DB"/>
    <w:rsid w:val="007F4738"/>
    <w:rsid w:val="008006A3"/>
    <w:rsid w:val="008012F1"/>
    <w:rsid w:val="008036EC"/>
    <w:rsid w:val="0080400A"/>
    <w:rsid w:val="0080579F"/>
    <w:rsid w:val="00812B5A"/>
    <w:rsid w:val="00812B85"/>
    <w:rsid w:val="00820265"/>
    <w:rsid w:val="0082184A"/>
    <w:rsid w:val="008237B6"/>
    <w:rsid w:val="008241F7"/>
    <w:rsid w:val="00833AB6"/>
    <w:rsid w:val="00837EB4"/>
    <w:rsid w:val="008420E8"/>
    <w:rsid w:val="00850159"/>
    <w:rsid w:val="008519D5"/>
    <w:rsid w:val="00852275"/>
    <w:rsid w:val="0085252C"/>
    <w:rsid w:val="00863151"/>
    <w:rsid w:val="008668DF"/>
    <w:rsid w:val="008712F1"/>
    <w:rsid w:val="00872BFB"/>
    <w:rsid w:val="00883138"/>
    <w:rsid w:val="008905A8"/>
    <w:rsid w:val="00891F09"/>
    <w:rsid w:val="008937DF"/>
    <w:rsid w:val="008A05CB"/>
    <w:rsid w:val="008A7292"/>
    <w:rsid w:val="008A7668"/>
    <w:rsid w:val="008B174C"/>
    <w:rsid w:val="008C20FB"/>
    <w:rsid w:val="008C234A"/>
    <w:rsid w:val="008C3DB8"/>
    <w:rsid w:val="008C484E"/>
    <w:rsid w:val="008D39E2"/>
    <w:rsid w:val="008D6877"/>
    <w:rsid w:val="008D7640"/>
    <w:rsid w:val="008E3966"/>
    <w:rsid w:val="008F69B5"/>
    <w:rsid w:val="009048C1"/>
    <w:rsid w:val="00906BD9"/>
    <w:rsid w:val="0093121A"/>
    <w:rsid w:val="00936009"/>
    <w:rsid w:val="00945C4C"/>
    <w:rsid w:val="009525C1"/>
    <w:rsid w:val="00954BDA"/>
    <w:rsid w:val="00960A22"/>
    <w:rsid w:val="00966165"/>
    <w:rsid w:val="00967FD9"/>
    <w:rsid w:val="00974666"/>
    <w:rsid w:val="00976DB2"/>
    <w:rsid w:val="009773AA"/>
    <w:rsid w:val="0098442E"/>
    <w:rsid w:val="00984B83"/>
    <w:rsid w:val="009912DB"/>
    <w:rsid w:val="00996A9A"/>
    <w:rsid w:val="009A0F65"/>
    <w:rsid w:val="009A5593"/>
    <w:rsid w:val="009B02EC"/>
    <w:rsid w:val="009B3F01"/>
    <w:rsid w:val="009D190D"/>
    <w:rsid w:val="009D6269"/>
    <w:rsid w:val="009D6AB2"/>
    <w:rsid w:val="009D7D23"/>
    <w:rsid w:val="009E0B73"/>
    <w:rsid w:val="009E5CA9"/>
    <w:rsid w:val="009F2B18"/>
    <w:rsid w:val="009F2E4E"/>
    <w:rsid w:val="009F4CD4"/>
    <w:rsid w:val="009F7119"/>
    <w:rsid w:val="009F76E4"/>
    <w:rsid w:val="00A00597"/>
    <w:rsid w:val="00A06E02"/>
    <w:rsid w:val="00A1243E"/>
    <w:rsid w:val="00A137BD"/>
    <w:rsid w:val="00A2044E"/>
    <w:rsid w:val="00A2146F"/>
    <w:rsid w:val="00A22E42"/>
    <w:rsid w:val="00A34584"/>
    <w:rsid w:val="00A4082B"/>
    <w:rsid w:val="00A43B8C"/>
    <w:rsid w:val="00A50F03"/>
    <w:rsid w:val="00A6086C"/>
    <w:rsid w:val="00A61C49"/>
    <w:rsid w:val="00A61FE4"/>
    <w:rsid w:val="00A752C2"/>
    <w:rsid w:val="00A86139"/>
    <w:rsid w:val="00A9199B"/>
    <w:rsid w:val="00A94452"/>
    <w:rsid w:val="00A95D53"/>
    <w:rsid w:val="00AA37E6"/>
    <w:rsid w:val="00AA3ECD"/>
    <w:rsid w:val="00AA6E4A"/>
    <w:rsid w:val="00AB0195"/>
    <w:rsid w:val="00AC2A84"/>
    <w:rsid w:val="00AC54E5"/>
    <w:rsid w:val="00AC623F"/>
    <w:rsid w:val="00AD1070"/>
    <w:rsid w:val="00AD4DD4"/>
    <w:rsid w:val="00AD5196"/>
    <w:rsid w:val="00AD59EF"/>
    <w:rsid w:val="00AE4F8C"/>
    <w:rsid w:val="00AE5851"/>
    <w:rsid w:val="00AE6271"/>
    <w:rsid w:val="00AF5DD1"/>
    <w:rsid w:val="00AF7CA7"/>
    <w:rsid w:val="00B012B6"/>
    <w:rsid w:val="00B05C80"/>
    <w:rsid w:val="00B05DED"/>
    <w:rsid w:val="00B15F75"/>
    <w:rsid w:val="00B16264"/>
    <w:rsid w:val="00B17D4B"/>
    <w:rsid w:val="00B208B8"/>
    <w:rsid w:val="00B21788"/>
    <w:rsid w:val="00B33027"/>
    <w:rsid w:val="00B34EB4"/>
    <w:rsid w:val="00B45A42"/>
    <w:rsid w:val="00B46C6F"/>
    <w:rsid w:val="00B51A76"/>
    <w:rsid w:val="00B57931"/>
    <w:rsid w:val="00B602CA"/>
    <w:rsid w:val="00B60807"/>
    <w:rsid w:val="00B66240"/>
    <w:rsid w:val="00B712A4"/>
    <w:rsid w:val="00B71F6A"/>
    <w:rsid w:val="00B75A45"/>
    <w:rsid w:val="00B81FFB"/>
    <w:rsid w:val="00B83FF1"/>
    <w:rsid w:val="00B864CA"/>
    <w:rsid w:val="00B965A0"/>
    <w:rsid w:val="00B97D47"/>
    <w:rsid w:val="00BA4028"/>
    <w:rsid w:val="00BA4669"/>
    <w:rsid w:val="00BA5064"/>
    <w:rsid w:val="00BC4BF4"/>
    <w:rsid w:val="00BD1F1B"/>
    <w:rsid w:val="00BD4778"/>
    <w:rsid w:val="00BD511C"/>
    <w:rsid w:val="00BD54F0"/>
    <w:rsid w:val="00BD7750"/>
    <w:rsid w:val="00BD7C59"/>
    <w:rsid w:val="00BE0232"/>
    <w:rsid w:val="00BE5AB8"/>
    <w:rsid w:val="00BE5F08"/>
    <w:rsid w:val="00BE65AB"/>
    <w:rsid w:val="00BF330D"/>
    <w:rsid w:val="00BF6CDA"/>
    <w:rsid w:val="00BF76D2"/>
    <w:rsid w:val="00C03942"/>
    <w:rsid w:val="00C0426E"/>
    <w:rsid w:val="00C06EF7"/>
    <w:rsid w:val="00C141BD"/>
    <w:rsid w:val="00C14AB9"/>
    <w:rsid w:val="00C20839"/>
    <w:rsid w:val="00C2535A"/>
    <w:rsid w:val="00C31C74"/>
    <w:rsid w:val="00C40E44"/>
    <w:rsid w:val="00C44CF2"/>
    <w:rsid w:val="00C47A46"/>
    <w:rsid w:val="00C53191"/>
    <w:rsid w:val="00C578A9"/>
    <w:rsid w:val="00C739C1"/>
    <w:rsid w:val="00C75378"/>
    <w:rsid w:val="00C84BC4"/>
    <w:rsid w:val="00C86473"/>
    <w:rsid w:val="00C92058"/>
    <w:rsid w:val="00CA6733"/>
    <w:rsid w:val="00CA6B97"/>
    <w:rsid w:val="00CA7ECE"/>
    <w:rsid w:val="00CC174D"/>
    <w:rsid w:val="00CC2F39"/>
    <w:rsid w:val="00CC47B3"/>
    <w:rsid w:val="00CD2381"/>
    <w:rsid w:val="00CF1D2F"/>
    <w:rsid w:val="00D1262F"/>
    <w:rsid w:val="00D145DE"/>
    <w:rsid w:val="00D14B59"/>
    <w:rsid w:val="00D21C67"/>
    <w:rsid w:val="00D24F5C"/>
    <w:rsid w:val="00D305A7"/>
    <w:rsid w:val="00D34EF6"/>
    <w:rsid w:val="00D352BB"/>
    <w:rsid w:val="00D4146A"/>
    <w:rsid w:val="00D44629"/>
    <w:rsid w:val="00D44BA5"/>
    <w:rsid w:val="00D5433C"/>
    <w:rsid w:val="00D55CB2"/>
    <w:rsid w:val="00D56083"/>
    <w:rsid w:val="00D6303A"/>
    <w:rsid w:val="00D649B4"/>
    <w:rsid w:val="00D66687"/>
    <w:rsid w:val="00D7194A"/>
    <w:rsid w:val="00D73F54"/>
    <w:rsid w:val="00D80815"/>
    <w:rsid w:val="00D81F66"/>
    <w:rsid w:val="00D87294"/>
    <w:rsid w:val="00D900DD"/>
    <w:rsid w:val="00D977E7"/>
    <w:rsid w:val="00DB2B4D"/>
    <w:rsid w:val="00DC25F7"/>
    <w:rsid w:val="00DE587F"/>
    <w:rsid w:val="00DF2AA5"/>
    <w:rsid w:val="00DF4265"/>
    <w:rsid w:val="00E00074"/>
    <w:rsid w:val="00E0363C"/>
    <w:rsid w:val="00E03D61"/>
    <w:rsid w:val="00E11AC3"/>
    <w:rsid w:val="00E30C4E"/>
    <w:rsid w:val="00E31274"/>
    <w:rsid w:val="00E324FB"/>
    <w:rsid w:val="00E40271"/>
    <w:rsid w:val="00E45B93"/>
    <w:rsid w:val="00E47A89"/>
    <w:rsid w:val="00E52F3D"/>
    <w:rsid w:val="00E5445C"/>
    <w:rsid w:val="00E562FC"/>
    <w:rsid w:val="00E56C4A"/>
    <w:rsid w:val="00E606E8"/>
    <w:rsid w:val="00E647A7"/>
    <w:rsid w:val="00E66942"/>
    <w:rsid w:val="00E734A2"/>
    <w:rsid w:val="00E73BB9"/>
    <w:rsid w:val="00E76615"/>
    <w:rsid w:val="00E84FA7"/>
    <w:rsid w:val="00E963ED"/>
    <w:rsid w:val="00E979C6"/>
    <w:rsid w:val="00EA10D1"/>
    <w:rsid w:val="00EA1D0F"/>
    <w:rsid w:val="00EA2A7C"/>
    <w:rsid w:val="00EA563D"/>
    <w:rsid w:val="00EB7F68"/>
    <w:rsid w:val="00EC68DC"/>
    <w:rsid w:val="00EC6C56"/>
    <w:rsid w:val="00EE1355"/>
    <w:rsid w:val="00F00CB9"/>
    <w:rsid w:val="00F0188C"/>
    <w:rsid w:val="00F02031"/>
    <w:rsid w:val="00F02A77"/>
    <w:rsid w:val="00F0511E"/>
    <w:rsid w:val="00F06355"/>
    <w:rsid w:val="00F142D8"/>
    <w:rsid w:val="00F21A8C"/>
    <w:rsid w:val="00F2243E"/>
    <w:rsid w:val="00F2330E"/>
    <w:rsid w:val="00F23A95"/>
    <w:rsid w:val="00F317D6"/>
    <w:rsid w:val="00F323B4"/>
    <w:rsid w:val="00F336EF"/>
    <w:rsid w:val="00F35FB7"/>
    <w:rsid w:val="00F42C13"/>
    <w:rsid w:val="00F447AA"/>
    <w:rsid w:val="00F56081"/>
    <w:rsid w:val="00F634B4"/>
    <w:rsid w:val="00F64866"/>
    <w:rsid w:val="00F66076"/>
    <w:rsid w:val="00F86CBD"/>
    <w:rsid w:val="00F90224"/>
    <w:rsid w:val="00F907A5"/>
    <w:rsid w:val="00F9522A"/>
    <w:rsid w:val="00FA350C"/>
    <w:rsid w:val="00FA35B4"/>
    <w:rsid w:val="00FB22AD"/>
    <w:rsid w:val="00FC4549"/>
    <w:rsid w:val="00FC492B"/>
    <w:rsid w:val="00FE5451"/>
    <w:rsid w:val="00FF0E6F"/>
    <w:rsid w:val="00FF5F5E"/>
    <w:rsid w:val="59056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1"/>
    <w:semiHidden/>
    <w:unhideWhenUsed/>
    <w:uiPriority w:val="99"/>
    <w:pPr>
      <w:ind w:left="100" w:leftChars="2500"/>
    </w:p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8">
    <w:name w:val="Hyperlink"/>
    <w:basedOn w:val="7"/>
    <w:unhideWhenUsed/>
    <w:uiPriority w:val="99"/>
    <w:rPr>
      <w:color w:val="0000FF" w:themeColor="hyperlink"/>
      <w:u w:val="single"/>
    </w:rPr>
  </w:style>
  <w:style w:type="character" w:customStyle="1" w:styleId="9">
    <w:name w:val="页眉 Char"/>
    <w:basedOn w:val="7"/>
    <w:link w:val="4"/>
    <w:uiPriority w:val="99"/>
    <w:rPr>
      <w:sz w:val="18"/>
      <w:szCs w:val="18"/>
    </w:rPr>
  </w:style>
  <w:style w:type="character" w:customStyle="1" w:styleId="10">
    <w:name w:val="页脚 Char"/>
    <w:basedOn w:val="7"/>
    <w:link w:val="3"/>
    <w:uiPriority w:val="99"/>
    <w:rPr>
      <w:sz w:val="18"/>
      <w:szCs w:val="18"/>
    </w:rPr>
  </w:style>
  <w:style w:type="character" w:customStyle="1" w:styleId="11">
    <w:name w:val="日期 Char"/>
    <w:basedOn w:val="7"/>
    <w:link w:val="2"/>
    <w:semiHidden/>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1450</Words>
  <Characters>1628</Characters>
  <Lines>11</Lines>
  <Paragraphs>3</Paragraphs>
  <TotalTime>1001</TotalTime>
  <ScaleCrop>false</ScaleCrop>
  <LinksUpToDate>false</LinksUpToDate>
  <CharactersWithSpaces>1666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2015-09-14T01:22:00Z</dcterms:created>
  <dc:creator>HP</dc:creator>
  <cp:lastModifiedBy>panch</cp:lastModifiedBy>
  <dcterms:modified xsi:type="dcterms:W3CDTF">2022-09-21T09:17:47Z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0525FFD38EAB4F0BA3CB271A19CA3268</vt:lpwstr>
  </property>
</Properties>
</file>