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left="1807" w:hanging="1800" w:hangingChars="50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网上信息确认流程及所需提交材料及标准</w:t>
      </w:r>
    </w:p>
    <w:p>
      <w:pPr>
        <w:widowControl/>
        <w:shd w:val="clear" w:color="auto" w:fill="FFFFFF"/>
        <w:ind w:firstLine="480"/>
        <w:rPr>
          <w:rFonts w:hint="eastAsia" w:ascii="仿宋_GB2312" w:hAnsi="仿宋_GB2312" w:eastAsia="仿宋_GB2312" w:cs="仿宋_GB2312"/>
          <w:sz w:val="32"/>
          <w:shd w:val="clear" w:color="auto" w:fill="auto"/>
        </w:rPr>
      </w:pPr>
    </w:p>
    <w:p>
      <w:pPr>
        <w:widowControl/>
        <w:shd w:val="clear" w:color="auto" w:fill="FFFFFF"/>
        <w:ind w:firstLine="480"/>
        <w:rPr>
          <w:rFonts w:hint="eastAsia" w:ascii="仿宋_GB2312" w:hAnsi="仿宋_GB2312" w:eastAsia="仿宋_GB2312" w:cs="仿宋_GB2312"/>
          <w:sz w:val="32"/>
        </w:rPr>
      </w:pPr>
      <w:r>
        <w:rPr>
          <w:rFonts w:hint="eastAsia" w:ascii="黑体" w:hAnsi="黑体" w:eastAsia="黑体" w:cs="黑体"/>
          <w:sz w:val="30"/>
          <w:szCs w:val="30"/>
          <w:shd w:val="clear" w:color="auto" w:fill="auto"/>
        </w:rPr>
        <w:t>一、网上确认流程</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196840" cy="6362700"/>
            <wp:effectExtent l="0" t="0" r="0" b="7620"/>
            <wp:docPr id="3"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8"/>
                    <pic:cNvPicPr>
                      <a:picLocks noChangeAspect="1"/>
                    </pic:cNvPicPr>
                  </pic:nvPicPr>
                  <pic:blipFill>
                    <a:blip r:embed="rId8"/>
                    <a:stretch>
                      <a:fillRect/>
                    </a:stretch>
                  </pic:blipFill>
                  <pic:spPr>
                    <a:xfrm>
                      <a:off x="0" y="0"/>
                      <a:ext cx="5196840" cy="6362700"/>
                    </a:xfrm>
                    <a:prstGeom prst="rect">
                      <a:avLst/>
                    </a:prstGeom>
                    <a:noFill/>
                    <a:ln>
                      <a:noFill/>
                    </a:ln>
                  </pic:spPr>
                </pic:pic>
              </a:graphicData>
            </a:graphic>
          </wp:inline>
        </w:drawing>
      </w:r>
    </w:p>
    <w:p>
      <w:pPr>
        <w:widowControl/>
        <w:shd w:val="clear" w:color="auto" w:fill="FFFFFF"/>
        <w:ind w:firstLine="480"/>
        <w:rPr>
          <w:rFonts w:hint="eastAsia" w:ascii="黑体" w:hAnsi="黑体" w:eastAsia="黑体" w:cs="黑体"/>
          <w:sz w:val="30"/>
          <w:szCs w:val="30"/>
        </w:rPr>
      </w:pPr>
      <w:r>
        <w:rPr>
          <w:rFonts w:hint="eastAsia" w:ascii="黑体" w:hAnsi="黑体" w:eastAsia="黑体" w:cs="黑体"/>
          <w:sz w:val="30"/>
          <w:szCs w:val="30"/>
          <w:shd w:val="clear" w:color="auto" w:fill="auto"/>
        </w:rPr>
        <w:t>二、网上信息确认需提交材料标准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（一）所有考生必须上传材料标准</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仿宋_GB2312" w:hAnsi="仿宋_GB2312" w:eastAsia="仿宋_GB2312" w:cs="仿宋_GB2312"/>
          <w:sz w:val="30"/>
          <w:szCs w:val="30"/>
          <w:shd w:val="clear" w:color="auto" w:fill="auto"/>
        </w:rPr>
        <w:t>1.本人近三月内正面、免冠、无妆、彩色电子证件照，照片要</w:t>
      </w:r>
    </w:p>
    <w:p>
      <w:pPr>
        <w:widowControl/>
        <w:shd w:val="clear" w:color="auto" w:fill="FFFFFF"/>
        <w:spacing w:line="500" w:lineRule="exact"/>
        <w:ind w:firstLine="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求如下图：</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1285875" cy="1704975"/>
            <wp:effectExtent l="0" t="0" r="9525" b="1905"/>
            <wp:docPr id="1"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9"/>
                    <pic:cNvPicPr>
                      <a:picLocks noChangeAspect="1"/>
                    </pic:cNvPicPr>
                  </pic:nvPicPr>
                  <pic:blipFill>
                    <a:blip r:embed="rId9"/>
                    <a:srcRect l="37364" t="13646" r="38268" b="49898"/>
                    <a:stretch>
                      <a:fillRect/>
                    </a:stretch>
                  </pic:blipFill>
                  <pic:spPr>
                    <a:xfrm>
                      <a:off x="0" y="0"/>
                      <a:ext cx="1285875" cy="170497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（1）</w:t>
      </w:r>
      <w:r>
        <w:rPr>
          <w:rFonts w:hint="eastAsia" w:ascii="仿宋_GB2312" w:hAnsi="仿宋_GB2312" w:eastAsia="仿宋_GB2312" w:cs="仿宋_GB2312"/>
          <w:sz w:val="30"/>
          <w:szCs w:val="30"/>
          <w:shd w:val="clear" w:color="auto" w:fill="auto"/>
        </w:rPr>
        <w:t>、本人近三个月内正面、免冠、</w:t>
      </w:r>
      <w:r>
        <w:rPr>
          <w:rFonts w:hint="eastAsia" w:ascii="仿宋_GB2312" w:hAnsi="仿宋_GB2312" w:eastAsia="仿宋_GB2312" w:cs="仿宋_GB2312"/>
          <w:color w:val="C00000"/>
          <w:sz w:val="30"/>
          <w:szCs w:val="30"/>
          <w:u w:val="single"/>
          <w:shd w:val="clear" w:color="auto" w:fill="auto"/>
        </w:rPr>
        <w:t>无妆</w:t>
      </w:r>
      <w:r>
        <w:rPr>
          <w:rFonts w:hint="eastAsia" w:ascii="仿宋_GB2312" w:hAnsi="仿宋_GB2312" w:eastAsia="仿宋_GB2312" w:cs="仿宋_GB2312"/>
          <w:sz w:val="30"/>
          <w:szCs w:val="30"/>
          <w:shd w:val="clear" w:color="auto" w:fill="auto"/>
        </w:rPr>
        <w:t>、彩色头像电子证件照（</w:t>
      </w:r>
      <w:r>
        <w:rPr>
          <w:rFonts w:hint="eastAsia" w:ascii="仿宋_GB2312" w:hAnsi="仿宋_GB2312" w:eastAsia="仿宋_GB2312" w:cs="仿宋_GB2312"/>
          <w:color w:val="C00000"/>
          <w:sz w:val="30"/>
          <w:szCs w:val="30"/>
          <w:u w:val="single"/>
          <w:shd w:val="clear" w:color="auto" w:fill="auto"/>
        </w:rPr>
        <w:t>白色背景</w:t>
      </w:r>
      <w:r>
        <w:rPr>
          <w:rFonts w:hint="eastAsia" w:ascii="仿宋_GB2312" w:hAnsi="仿宋_GB2312" w:eastAsia="仿宋_GB2312" w:cs="仿宋_GB2312"/>
          <w:sz w:val="30"/>
          <w:szCs w:val="30"/>
          <w:shd w:val="clear" w:color="auto" w:fill="auto"/>
          <w:lang w:val="en-US" w:eastAsia="zh-CN"/>
        </w:rPr>
        <w:t>，</w:t>
      </w:r>
      <w:r>
        <w:rPr>
          <w:rFonts w:hint="eastAsia" w:ascii="仿宋_GB2312" w:hAnsi="仿宋_GB2312" w:eastAsia="仿宋_GB2312" w:cs="仿宋_GB2312"/>
          <w:sz w:val="30"/>
          <w:szCs w:val="30"/>
          <w:shd w:val="clear" w:color="auto" w:fill="auto"/>
        </w:rPr>
        <w:t>用于准考证照片）；</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2</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、仅支持jpg或jpeg格式，建议</w:t>
      </w:r>
      <w:bookmarkStart w:id="0" w:name="_GoBack"/>
      <w:bookmarkEnd w:id="0"/>
      <w:r>
        <w:rPr>
          <w:rFonts w:hint="eastAsia" w:ascii="仿宋_GB2312" w:hAnsi="仿宋_GB2312" w:eastAsia="仿宋_GB2312" w:cs="仿宋_GB2312"/>
          <w:sz w:val="30"/>
          <w:szCs w:val="30"/>
          <w:shd w:val="clear" w:color="auto" w:fill="auto"/>
        </w:rPr>
        <w:t>大小不超过10M，宽高比例3:4；</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3</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正脸头像，人像水平居中，人脸的水平转动角，倾斜角，俯仰角应在±10度之内。眼睛所在位置距离照片上边沿为图像高度的30%-50%之间。头像左右对称。姿态端正，双眼自然睁开并平视，耳朵对称，嘴巴自然闭合，左右肩膀平衡，头部和肩部要端正且不能过大或过小，需占整张照片的比例为不小于2/3；</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4</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、脸部无遮挡，头发不得遮挡脸部、眼睛、眉毛、耳朵或造成阴影，要露出五官；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5</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、照明光线均匀，脸部、鼻部不能发光，无高光、光斑，无阴影、红眼等；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6</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、人像对焦准确、层次清晰，不模糊；</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7</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、请不要化妆，不得佩戴眼镜、隐形眼镜、美瞳拍照；</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8</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、图像应真实表达考生本人近期相貌，照片内容要求真实有效，不得做任何修改（如不得使用PS等照片编辑软件处理，不得对人像特征（如伤疤、痣、发型等）进行技术处理，不得用照片翻拍）；</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9</w:t>
      </w:r>
      <w:r>
        <w:rPr>
          <w:rFonts w:hint="eastAsia" w:ascii="仿宋_GB2312" w:hAnsi="仿宋_GB2312" w:cs="仿宋_GB2312"/>
          <w:sz w:val="30"/>
          <w:szCs w:val="30"/>
          <w:shd w:val="clear" w:color="auto" w:fill="auto"/>
          <w:lang w:eastAsia="zh-CN"/>
        </w:rPr>
        <w:t>）</w:t>
      </w:r>
      <w:r>
        <w:rPr>
          <w:rFonts w:hint="eastAsia" w:ascii="仿宋_GB2312" w:hAnsi="仿宋_GB2312" w:eastAsia="仿宋_GB2312" w:cs="仿宋_GB2312"/>
          <w:sz w:val="30"/>
          <w:szCs w:val="30"/>
          <w:shd w:val="clear" w:color="auto" w:fill="auto"/>
        </w:rPr>
        <w:t>、请务必谨慎上传符合上述全部要求的照片，否则会影响审核。</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276850" cy="1724025"/>
            <wp:effectExtent l="0" t="0" r="11430" b="13335"/>
            <wp:docPr id="2" name="图片 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61"/>
                    <pic:cNvPicPr>
                      <a:picLocks noChangeAspect="1"/>
                    </pic:cNvPicPr>
                  </pic:nvPicPr>
                  <pic:blipFill>
                    <a:blip r:embed="rId10"/>
                    <a:stretch>
                      <a:fillRect/>
                    </a:stretch>
                  </pic:blipFill>
                  <pic:spPr>
                    <a:xfrm>
                      <a:off x="0" y="0"/>
                      <a:ext cx="5276850" cy="1724025"/>
                    </a:xfrm>
                    <a:prstGeom prst="rect">
                      <a:avLst/>
                    </a:prstGeom>
                    <a:noFill/>
                    <a:ln>
                      <a:noFill/>
                    </a:ln>
                  </pic:spPr>
                </pic:pic>
              </a:graphicData>
            </a:graphic>
          </wp:inline>
        </w:drawing>
      </w:r>
    </w:p>
    <w:p>
      <w:pPr>
        <w:widowControl/>
        <w:shd w:val="clear" w:color="auto" w:fill="FFFFFF"/>
        <w:ind w:firstLine="48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3.本人手持身份证照片，照片要求如下图：</w:t>
      </w:r>
    </w:p>
    <w:p>
      <w:pPr>
        <w:widowControl/>
        <w:shd w:val="clear" w:color="auto" w:fill="FFFFFF"/>
        <w:ind w:firstLine="420"/>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1176655" cy="1725295"/>
            <wp:effectExtent l="0" t="0" r="12065" b="12065"/>
            <wp:docPr id="14"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62"/>
                    <pic:cNvPicPr>
                      <a:picLocks noChangeAspect="1"/>
                    </pic:cNvPicPr>
                  </pic:nvPicPr>
                  <pic:blipFill>
                    <a:blip r:embed="rId11"/>
                    <a:srcRect l="37991" r="38185" b="53932"/>
                    <a:stretch>
                      <a:fillRect/>
                    </a:stretch>
                  </pic:blipFill>
                  <pic:spPr>
                    <a:xfrm>
                      <a:off x="0" y="0"/>
                      <a:ext cx="1176655" cy="1725295"/>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（1）拍摄时，手持本人身份证，将持证的手臂和上半身整个拍进照片，头部和肩部要端正，头发不得遮挡脸部或造成阴影，要露出五官；</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（2）仅支持jpg或jpeg格式，建议大小不超过10M；</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（3）确保身份证上的所有信息清晰可见、完整（没有被遮挡或者被手指捏住）；</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（4）能如实地反映本人近期相貌，照片内容要求真实有效，不得做任何修改（未经过PS等照片编辑软件处理）；</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（5）照明光线均匀，脸部不能发光，无高光、光凝，无阴影、红眼等；</w:t>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（6）请不要化妆，不得佩戴眼镜、隐形眼镜、美瞳拍照；</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（7）请务必谨慎上传符合上述全部要求的照片，否则会影响审核。</w:t>
      </w:r>
    </w:p>
    <w:p>
      <w:pPr>
        <w:widowControl/>
        <w:shd w:val="clear" w:color="auto" w:fill="FFFFFF"/>
        <w:spacing w:line="500" w:lineRule="exact"/>
        <w:ind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（二）学籍学历校验未通过考生提交材料标准</w:t>
      </w:r>
    </w:p>
    <w:p>
      <w:pPr>
        <w:widowControl/>
        <w:shd w:val="clear" w:color="auto" w:fill="FFFFFF"/>
        <w:spacing w:line="500" w:lineRule="exact"/>
        <w:ind w:firstLine="482"/>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1.普通高校应届本科毕业生、成人应届本科毕业生须上传《教育部学籍在线验证报告》；</w:t>
      </w:r>
    </w:p>
    <w:p>
      <w:pPr>
        <w:widowControl/>
        <w:shd w:val="clear" w:color="auto" w:fill="FFFFFF"/>
        <w:ind w:firstLine="420"/>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4513580" cy="4092575"/>
            <wp:effectExtent l="0" t="0" r="12700" b="6985"/>
            <wp:docPr id="4" name="图片 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3"/>
                    <pic:cNvPicPr>
                      <a:picLocks noChangeAspect="1"/>
                    </pic:cNvPicPr>
                  </pic:nvPicPr>
                  <pic:blipFill>
                    <a:blip r:embed="rId12"/>
                    <a:stretch>
                      <a:fillRect/>
                    </a:stretch>
                  </pic:blipFill>
                  <pic:spPr>
                    <a:xfrm>
                      <a:off x="0" y="0"/>
                      <a:ext cx="4513580" cy="4092575"/>
                    </a:xfrm>
                    <a:prstGeom prst="rect">
                      <a:avLst/>
                    </a:prstGeom>
                    <a:noFill/>
                    <a:ln>
                      <a:noFill/>
                    </a:ln>
                  </pic:spPr>
                </pic:pic>
              </a:graphicData>
            </a:graphic>
          </wp:inline>
        </w:drawing>
      </w:r>
    </w:p>
    <w:p>
      <w:pPr>
        <w:widowControl/>
        <w:shd w:val="clear" w:color="auto" w:fill="FFFFFF"/>
        <w:spacing w:line="500" w:lineRule="exact"/>
        <w:ind w:firstLine="420"/>
        <w:rPr>
          <w:rFonts w:hint="eastAsia" w:ascii="仿宋_GB2312" w:hAnsi="仿宋_GB2312" w:eastAsia="仿宋_GB2312" w:cs="仿宋_GB2312"/>
          <w:sz w:val="30"/>
          <w:szCs w:val="30"/>
        </w:rPr>
      </w:pPr>
      <w:r>
        <w:rPr>
          <w:rFonts w:hint="eastAsia" w:ascii="仿宋_GB2312" w:hAnsi="仿宋_GB2312" w:eastAsia="仿宋_GB2312" w:cs="仿宋_GB2312"/>
          <w:sz w:val="30"/>
          <w:szCs w:val="30"/>
          <w:shd w:val="clear" w:color="auto" w:fill="auto"/>
        </w:rPr>
        <w:t>2.</w:t>
      </w:r>
      <w:r>
        <w:rPr>
          <w:rFonts w:hint="eastAsia" w:ascii="仿宋_GB2312" w:hAnsi="仿宋_GB2312" w:eastAsia="仿宋_GB2312" w:cs="仿宋_GB2312"/>
          <w:sz w:val="30"/>
          <w:szCs w:val="30"/>
        </w:rPr>
        <w:t>自学考试届时可毕业本科生，提供考籍所在地省级教育考试机构出具的自学考试成绩证明单</w:t>
      </w:r>
      <w:r>
        <w:rPr>
          <w:rFonts w:hint="eastAsia" w:ascii="仿宋_GB2312" w:hAnsi="仿宋_GB2312" w:eastAsia="仿宋_GB2312" w:cs="仿宋_GB2312"/>
          <w:sz w:val="30"/>
          <w:szCs w:val="30"/>
          <w:shd w:val="clear" w:color="auto" w:fill="auto"/>
        </w:rPr>
        <w:t>；</w:t>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3143250" cy="3224530"/>
            <wp:effectExtent l="0" t="0" r="11430" b="635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rcRect b="21075"/>
                    <a:stretch>
                      <a:fillRect/>
                    </a:stretch>
                  </pic:blipFill>
                  <pic:spPr>
                    <a:xfrm>
                      <a:off x="0" y="0"/>
                      <a:ext cx="3143250" cy="3224530"/>
                    </a:xfrm>
                    <a:prstGeom prst="rect">
                      <a:avLst/>
                    </a:prstGeom>
                    <a:noFill/>
                    <a:ln>
                      <a:noFill/>
                    </a:ln>
                  </pic:spPr>
                </pic:pic>
              </a:graphicData>
            </a:graphic>
          </wp:inline>
        </w:drawing>
      </w:r>
    </w:p>
    <w:p>
      <w:pPr>
        <w:widowControl/>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3.国家承认学历的网络教育届时可毕业本科毕业生须上传就读高校出具的届时可毕业本科生证明；</w:t>
      </w:r>
    </w:p>
    <w:p>
      <w:pPr>
        <w:widowControl/>
        <w:numPr>
          <w:ilvl w:val="0"/>
          <w:numId w:val="1"/>
        </w:numPr>
        <w:shd w:val="clear" w:color="auto" w:fill="FFFFFF"/>
        <w:spacing w:line="500" w:lineRule="exact"/>
        <w:ind w:firstLine="482"/>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往届毕业生须上传《教育部学历证书电子注册备案表》（2001年以后的毕业生）或《中国高等教育学历认证报告》（2001年以前的毕业生）或教育部留学服务中心出具的《国外学历学位认证书》。</w:t>
      </w:r>
    </w:p>
    <w:p>
      <w:pPr>
        <w:widowControl/>
        <w:shd w:val="clear" w:color="auto" w:fill="FFFFFF"/>
        <w:jc w:val="center"/>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2"/>
          <w:shd w:val="clear" w:color="auto" w:fill="auto"/>
        </w:rPr>
        <w:drawing>
          <wp:inline distT="0" distB="0" distL="114300" distR="114300">
            <wp:extent cx="3578225" cy="3814445"/>
            <wp:effectExtent l="0" t="0" r="3175" b="10795"/>
            <wp:docPr id="6" name="图片 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8"/>
                    <pic:cNvPicPr>
                      <a:picLocks noChangeAspect="1"/>
                    </pic:cNvPicPr>
                  </pic:nvPicPr>
                  <pic:blipFill>
                    <a:blip r:embed="rId14"/>
                    <a:stretch>
                      <a:fillRect/>
                    </a:stretch>
                  </pic:blipFill>
                  <pic:spPr>
                    <a:xfrm>
                      <a:off x="0" y="0"/>
                      <a:ext cx="3578225" cy="3814445"/>
                    </a:xfrm>
                    <a:prstGeom prst="rect">
                      <a:avLst/>
                    </a:prstGeom>
                    <a:noFill/>
                    <a:ln>
                      <a:noFill/>
                    </a:ln>
                  </pic:spPr>
                </pic:pic>
              </a:graphicData>
            </a:graphic>
          </wp:inline>
        </w:drawing>
      </w:r>
    </w:p>
    <w:p>
      <w:pPr>
        <w:widowControl/>
        <w:shd w:val="clear" w:color="auto" w:fill="FFFFFF"/>
        <w:ind w:firstLine="42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7" name="图片 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76"/>
                    <pic:cNvPicPr>
                      <a:picLocks noChangeAspect="1"/>
                    </pic:cNvPicPr>
                  </pic:nvPicPr>
                  <pic:blipFill>
                    <a:blip r:embed="rId15"/>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8" name="图片 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76"/>
                    <pic:cNvPicPr>
                      <a:picLocks noChangeAspect="1"/>
                    </pic:cNvPicPr>
                  </pic:nvPicPr>
                  <pic:blipFill>
                    <a:blip r:embed="rId15"/>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304800" cy="304800"/>
            <wp:effectExtent l="0" t="0" r="0" b="0"/>
            <wp:docPr id="9" name="图片 1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76"/>
                    <pic:cNvPicPr>
                      <a:picLocks noChangeAspect="1"/>
                    </pic:cNvPicPr>
                  </pic:nvPicPr>
                  <pic:blipFill>
                    <a:blip r:embed="rId15"/>
                    <a:stretch>
                      <a:fillRect/>
                    </a:stretch>
                  </pic:blipFill>
                  <pic:spPr>
                    <a:xfrm>
                      <a:off x="0" y="0"/>
                      <a:ext cx="304800" cy="304800"/>
                    </a:xfrm>
                    <a:prstGeom prst="rect">
                      <a:avLst/>
                    </a:prstGeom>
                    <a:noFill/>
                    <a:ln>
                      <a:noFill/>
                    </a:ln>
                  </pic:spPr>
                </pic:pic>
              </a:graphicData>
            </a:graphic>
          </wp:inline>
        </w:drawing>
      </w: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shd w:val="clear" w:color="auto" w:fill="auto"/>
        </w:rPr>
        <w:drawing>
          <wp:inline distT="0" distB="0" distL="114300" distR="114300">
            <wp:extent cx="4137025" cy="2877185"/>
            <wp:effectExtent l="0" t="0" r="8255" b="3175"/>
            <wp:docPr id="10" name="图片 1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9"/>
                    <pic:cNvPicPr>
                      <a:picLocks noChangeAspect="1"/>
                    </pic:cNvPicPr>
                  </pic:nvPicPr>
                  <pic:blipFill>
                    <a:blip r:embed="rId16"/>
                    <a:stretch>
                      <a:fillRect/>
                    </a:stretch>
                  </pic:blipFill>
                  <pic:spPr>
                    <a:xfrm>
                      <a:off x="0" y="0"/>
                      <a:ext cx="4137025" cy="2877185"/>
                    </a:xfrm>
                    <a:prstGeom prst="rect">
                      <a:avLst/>
                    </a:prstGeom>
                    <a:noFill/>
                    <a:ln>
                      <a:noFill/>
                    </a:ln>
                  </pic:spPr>
                </pic:pic>
              </a:graphicData>
            </a:graphic>
          </wp:inline>
        </w:drawing>
      </w:r>
    </w:p>
    <w:p>
      <w:pPr>
        <w:widowControl/>
        <w:shd w:val="clear" w:color="auto" w:fill="FFFFFF"/>
        <w:spacing w:line="500" w:lineRule="exact"/>
        <w:ind w:left="0" w:firstLine="482"/>
        <w:rPr>
          <w:rFonts w:hint="eastAsia" w:ascii="楷体_GB2312" w:hAnsi="楷体_GB2312" w:eastAsia="楷体_GB2312" w:cs="楷体_GB2312"/>
          <w:sz w:val="30"/>
          <w:szCs w:val="30"/>
          <w:shd w:val="clear" w:color="auto" w:fill="auto"/>
        </w:rPr>
      </w:pPr>
      <w:r>
        <w:rPr>
          <w:rFonts w:hint="eastAsia" w:ascii="楷体_GB2312" w:hAnsi="楷体_GB2312" w:eastAsia="楷体_GB2312" w:cs="楷体_GB2312"/>
          <w:sz w:val="30"/>
          <w:szCs w:val="30"/>
          <w:shd w:val="clear" w:color="auto" w:fill="auto"/>
        </w:rPr>
        <w:t>（三）其他材料</w:t>
      </w:r>
    </w:p>
    <w:p>
      <w:pPr>
        <w:widowControl/>
        <w:shd w:val="clear" w:color="auto" w:fill="FFFFFF"/>
        <w:spacing w:line="500" w:lineRule="exact"/>
        <w:ind w:firstLine="600" w:firstLineChars="200"/>
        <w:rPr>
          <w:rFonts w:hint="eastAsia" w:ascii="仿宋_GB2312" w:hAnsi="仿宋_GB2312" w:eastAsia="仿宋_GB2312" w:cs="仿宋_GB2312"/>
          <w:sz w:val="30"/>
          <w:szCs w:val="30"/>
          <w:shd w:val="clear" w:color="auto" w:fill="auto"/>
        </w:rPr>
      </w:pPr>
      <w:r>
        <w:rPr>
          <w:rFonts w:hint="eastAsia" w:ascii="仿宋_GB2312" w:hAnsi="仿宋_GB2312" w:eastAsia="仿宋_GB2312" w:cs="仿宋_GB2312"/>
          <w:sz w:val="30"/>
          <w:szCs w:val="30"/>
          <w:shd w:val="clear" w:color="auto" w:fill="auto"/>
        </w:rPr>
        <w:t>1.往届毕业生在户口所在地报名的须上传户口本上的户主页及个人页（集体户口仅提供个人单页）；户口所在地不在报考点所在地的往届毕业生须上传近3个月社保缴费凭证或报考点所在地的居住证。</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rPr>
        <w:drawing>
          <wp:inline distT="0" distB="0" distL="114300" distR="114300">
            <wp:extent cx="2611755" cy="1692910"/>
            <wp:effectExtent l="0" t="0" r="9525" b="13970"/>
            <wp:docPr id="11"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图片1"/>
                    <pic:cNvPicPr>
                      <a:picLocks noChangeAspect="1"/>
                    </pic:cNvPicPr>
                  </pic:nvPicPr>
                  <pic:blipFill>
                    <a:blip r:embed="rId17"/>
                    <a:stretch>
                      <a:fillRect/>
                    </a:stretch>
                  </pic:blipFill>
                  <pic:spPr>
                    <a:xfrm>
                      <a:off x="0" y="0"/>
                      <a:ext cx="2611755" cy="1692910"/>
                    </a:xfrm>
                    <a:prstGeom prst="rect">
                      <a:avLst/>
                    </a:prstGeom>
                    <a:noFill/>
                    <a:ln>
                      <a:noFill/>
                    </a:ln>
                  </pic:spPr>
                </pic:pic>
              </a:graphicData>
            </a:graphic>
          </wp:inline>
        </w:drawing>
      </w:r>
    </w:p>
    <w:p>
      <w:pPr>
        <w:widowControl/>
        <w:shd w:val="clear" w:color="auto" w:fill="FFFFFF"/>
        <w:jc w:val="center"/>
        <w:rPr>
          <w:rFonts w:hint="eastAsia" w:ascii="仿宋_GB2312" w:hAnsi="仿宋_GB2312" w:eastAsia="仿宋_GB2312" w:cs="仿宋_GB2312"/>
          <w:sz w:val="32"/>
        </w:rPr>
      </w:pPr>
    </w:p>
    <w:p>
      <w:pPr>
        <w:widowControl/>
        <w:shd w:val="clear" w:color="auto" w:fill="FFFFFF"/>
        <w:ind w:left="480"/>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t> </w:t>
      </w:r>
      <w:r>
        <w:rPr>
          <w:rFonts w:hint="eastAsia" w:ascii="仿宋_GB2312" w:hAnsi="仿宋_GB2312" w:eastAsia="仿宋_GB2312" w:cs="仿宋_GB2312"/>
          <w:sz w:val="32"/>
        </w:rPr>
        <w:drawing>
          <wp:inline distT="0" distB="0" distL="114300" distR="114300">
            <wp:extent cx="3575050" cy="4973320"/>
            <wp:effectExtent l="0" t="0" r="6350" b="10160"/>
            <wp:docPr id="12" name="图片 1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图片2"/>
                    <pic:cNvPicPr>
                      <a:picLocks noChangeAspect="1"/>
                    </pic:cNvPicPr>
                  </pic:nvPicPr>
                  <pic:blipFill>
                    <a:blip r:embed="rId18"/>
                    <a:stretch>
                      <a:fillRect/>
                    </a:stretch>
                  </pic:blipFill>
                  <pic:spPr>
                    <a:xfrm>
                      <a:off x="0" y="0"/>
                      <a:ext cx="3575050" cy="4973320"/>
                    </a:xfrm>
                    <a:prstGeom prst="rect">
                      <a:avLst/>
                    </a:prstGeom>
                    <a:noFill/>
                    <a:ln>
                      <a:noFill/>
                    </a:ln>
                  </pic:spPr>
                </pic:pic>
              </a:graphicData>
            </a:graphic>
          </wp:inline>
        </w:drawing>
      </w:r>
    </w:p>
    <w:p>
      <w:pPr>
        <w:widowControl/>
        <w:shd w:val="clear" w:color="auto" w:fill="FFFFFF"/>
        <w:spacing w:line="500" w:lineRule="exact"/>
        <w:ind w:left="482" w:firstLine="600" w:firstLineChars="200"/>
        <w:rPr>
          <w:rFonts w:hint="eastAsia" w:ascii="仿宋_GB2312" w:hAnsi="仿宋_GB2312" w:eastAsia="仿宋_GB2312" w:cs="仿宋_GB2312"/>
          <w:sz w:val="32"/>
          <w:shd w:val="clear" w:color="auto" w:fill="auto"/>
        </w:rPr>
      </w:pPr>
      <w:r>
        <w:rPr>
          <w:rFonts w:hint="eastAsia" w:ascii="仿宋_GB2312" w:hAnsi="仿宋_GB2312" w:eastAsia="仿宋_GB2312" w:cs="仿宋_GB2312"/>
          <w:sz w:val="30"/>
          <w:szCs w:val="30"/>
          <w:shd w:val="clear" w:color="auto" w:fill="auto"/>
        </w:rPr>
        <w:t>2.报考“退役大学生士兵专项硕士研究生招生计划”的考生须上传本人《入伍批准书》和《退出现役证》内页。</w:t>
      </w:r>
    </w:p>
    <w:p>
      <w:pPr>
        <w:widowControl/>
        <w:shd w:val="clear" w:color="auto" w:fill="FFFFFF"/>
        <w:jc w:val="center"/>
        <w:rPr>
          <w:rFonts w:hint="eastAsia" w:ascii="仿宋_GB2312" w:hAnsi="仿宋_GB2312" w:eastAsia="仿宋_GB2312" w:cs="仿宋_GB2312"/>
          <w:sz w:val="32"/>
        </w:rPr>
      </w:pPr>
      <w:r>
        <w:rPr>
          <w:rFonts w:hint="eastAsia" w:ascii="仿宋_GB2312" w:hAnsi="仿宋_GB2312" w:eastAsia="仿宋_GB2312" w:cs="仿宋_GB2312"/>
          <w:sz w:val="32"/>
          <w:shd w:val="clear" w:color="auto" w:fill="auto"/>
        </w:rPr>
        <w:drawing>
          <wp:inline distT="0" distB="0" distL="114300" distR="114300">
            <wp:extent cx="5327650" cy="3663950"/>
            <wp:effectExtent l="0" t="0" r="6350" b="8890"/>
            <wp:docPr id="13" name="图片 1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G_277"/>
                    <pic:cNvPicPr>
                      <a:picLocks noChangeAspect="1"/>
                    </pic:cNvPicPr>
                  </pic:nvPicPr>
                  <pic:blipFill>
                    <a:blip r:embed="rId19"/>
                    <a:stretch>
                      <a:fillRect/>
                    </a:stretch>
                  </pic:blipFill>
                  <pic:spPr>
                    <a:xfrm>
                      <a:off x="0" y="0"/>
                      <a:ext cx="5327650" cy="3663950"/>
                    </a:xfrm>
                    <a:prstGeom prst="rect">
                      <a:avLst/>
                    </a:prstGeom>
                    <a:noFill/>
                    <a:ln>
                      <a:noFill/>
                    </a:ln>
                  </pic:spPr>
                </pic:pic>
              </a:graphicData>
            </a:graphic>
          </wp:inline>
        </w:drawing>
      </w:r>
    </w:p>
    <w:p>
      <w:pPr>
        <w:rPr>
          <w:rFonts w:hint="eastAsia" w:ascii="仿宋_GB2312" w:hAnsi="仿宋_GB2312" w:eastAsia="仿宋_GB2312" w:cs="仿宋_GB2312"/>
          <w:sz w:val="32"/>
        </w:rPr>
      </w:pPr>
    </w:p>
    <w:p>
      <w:pPr>
        <w:rPr>
          <w:rFonts w:hint="eastAsia" w:ascii="Times New Roman" w:hAnsi="Times New Roman" w:cs="Times New Roman"/>
        </w:rPr>
      </w:pPr>
    </w:p>
    <w:p/>
    <w:sectPr>
      <w:headerReference r:id="rId3" w:type="default"/>
      <w:footerReference r:id="rId5" w:type="default"/>
      <w:headerReference r:id="rId4" w:type="even"/>
      <w:footerReference r:id="rId6" w:type="even"/>
      <w:pgSz w:w="11906" w:h="16838"/>
      <w:pgMar w:top="1417" w:right="1531" w:bottom="1417" w:left="1701" w:header="851" w:footer="992" w:gutter="0"/>
      <w:cols w:space="720" w:num="1"/>
      <w:docGrid w:type="linesAndChars" w:linePitch="567" w:charSpace="-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0AFF" w:usb1="0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宋体 (正文)">
    <w:altName w:val="宋体"/>
    <w:panose1 w:val="00000000000000000000"/>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rFonts w:hint="eastAsia" w:ascii="Times New Roman" w:hAnsi="Times New Roman" w:cs="Times New Roman"/>
        <w:sz w:val="28"/>
      </w:rPr>
    </w:pPr>
    <w:r>
      <w:rPr>
        <w:rStyle w:val="10"/>
        <w:rFonts w:hint="eastAsia" w:ascii="Times New Roman" w:hAnsi="Times New Roman" w:eastAsia="宋体" w:cs="Times New Roman"/>
        <w:sz w:val="28"/>
      </w:rPr>
      <w:t>—</w:t>
    </w:r>
    <w:r>
      <w:rPr>
        <w:rStyle w:val="10"/>
        <w:rFonts w:ascii="Times New Roman" w:hAnsi="Times New Roman" w:eastAsia="宋体" w:cs="Times New Roman"/>
        <w:sz w:val="28"/>
      </w:rPr>
      <w:t xml:space="preserve"> </w:t>
    </w:r>
    <w:r>
      <w:rPr>
        <w:rFonts w:ascii="Times New Roman" w:hAnsi="Times New Roman" w:cs="Times New Roman"/>
        <w:sz w:val="28"/>
        <w:szCs w:val="28"/>
      </w:rPr>
      <w:fldChar w:fldCharType="begin"/>
    </w:r>
    <w:r>
      <w:rPr>
        <w:rStyle w:val="10"/>
        <w:rFonts w:ascii="Times New Roman" w:hAnsi="Times New Roman" w:eastAsia="宋体" w:cs="Times New Roman"/>
        <w:sz w:val="28"/>
        <w:szCs w:val="28"/>
      </w:rPr>
      <w:instrText xml:space="preserve"> PAGE </w:instrText>
    </w:r>
    <w:r>
      <w:rPr>
        <w:rFonts w:ascii="Times New Roman" w:hAnsi="Times New Roman" w:cs="Times New Roman"/>
        <w:sz w:val="28"/>
        <w:szCs w:val="28"/>
      </w:rPr>
      <w:fldChar w:fldCharType="separate"/>
    </w:r>
    <w:r>
      <w:rPr>
        <w:rStyle w:val="10"/>
        <w:rFonts w:ascii="Times New Roman" w:hAnsi="Times New Roman" w:eastAsia="宋体" w:cs="Times New Roman"/>
        <w:sz w:val="28"/>
        <w:szCs w:val="28"/>
      </w:rPr>
      <w:t>1</w:t>
    </w:r>
    <w:r>
      <w:rPr>
        <w:rFonts w:ascii="Times New Roman" w:hAnsi="Times New Roman" w:cs="Times New Roman"/>
        <w:sz w:val="28"/>
        <w:szCs w:val="28"/>
      </w:rPr>
      <w:fldChar w:fldCharType="end"/>
    </w:r>
    <w:r>
      <w:rPr>
        <w:rStyle w:val="10"/>
        <w:rFonts w:ascii="Times New Roman" w:hAnsi="Times New Roman" w:eastAsia="宋体" w:cs="Times New Roman"/>
        <w:sz w:val="28"/>
      </w:rPr>
      <w:t xml:space="preserve"> </w:t>
    </w:r>
    <w:r>
      <w:rPr>
        <w:rStyle w:val="10"/>
        <w:rFonts w:hint="eastAsia" w:ascii="Times New Roman" w:hAnsi="Times New Roman" w:eastAsia="宋体" w:cs="Times New Roman"/>
        <w:sz w:val="28"/>
      </w:rPr>
      <w:t>—</w:t>
    </w:r>
  </w:p>
  <w:p>
    <w:pPr>
      <w:pStyle w:val="6"/>
      <w:ind w:right="360" w:firstLine="36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0"/>
        <w:rFonts w:hint="eastAsia" w:ascii="Times New Roman" w:hAnsi="Times New Roman" w:cs="Times New Roman"/>
        <w:sz w:val="28"/>
      </w:rPr>
    </w:pPr>
    <w:r>
      <w:rPr>
        <w:rStyle w:val="10"/>
        <w:rFonts w:hint="eastAsia" w:ascii="Times New Roman" w:hAnsi="Times New Roman" w:eastAsia="宋体" w:cs="Times New Roman"/>
        <w:sz w:val="28"/>
      </w:rPr>
      <w:t>—</w:t>
    </w:r>
    <w:r>
      <w:rPr>
        <w:rStyle w:val="10"/>
        <w:rFonts w:ascii="Times New Roman" w:hAnsi="Times New Roman" w:eastAsia="宋体" w:cs="Times New Roman"/>
        <w:sz w:val="28"/>
      </w:rPr>
      <w:t xml:space="preserve"> </w:t>
    </w:r>
    <w:r>
      <w:rPr>
        <w:rFonts w:ascii="Times New Roman" w:hAnsi="Times New Roman" w:cs="Times New Roman"/>
        <w:sz w:val="28"/>
        <w:szCs w:val="28"/>
      </w:rPr>
      <w:fldChar w:fldCharType="begin"/>
    </w:r>
    <w:r>
      <w:rPr>
        <w:rStyle w:val="10"/>
        <w:rFonts w:ascii="Times New Roman" w:hAnsi="Times New Roman" w:eastAsia="宋体" w:cs="Times New Roman"/>
        <w:sz w:val="28"/>
        <w:szCs w:val="28"/>
      </w:rPr>
      <w:instrText xml:space="preserve"> PAGE </w:instrText>
    </w:r>
    <w:r>
      <w:rPr>
        <w:rFonts w:ascii="Times New Roman" w:hAnsi="Times New Roman" w:cs="Times New Roman"/>
        <w:sz w:val="28"/>
        <w:szCs w:val="28"/>
      </w:rPr>
      <w:fldChar w:fldCharType="separate"/>
    </w:r>
    <w:r>
      <w:rPr>
        <w:rStyle w:val="10"/>
        <w:rFonts w:ascii="Times New Roman" w:hAnsi="Times New Roman" w:eastAsia="宋体" w:cs="Times New Roman"/>
        <w:sz w:val="28"/>
        <w:szCs w:val="28"/>
      </w:rPr>
      <w:t>2</w:t>
    </w:r>
    <w:r>
      <w:rPr>
        <w:rFonts w:ascii="Times New Roman" w:hAnsi="Times New Roman" w:cs="Times New Roman"/>
        <w:sz w:val="28"/>
        <w:szCs w:val="28"/>
      </w:rPr>
      <w:fldChar w:fldCharType="end"/>
    </w:r>
    <w:r>
      <w:rPr>
        <w:rStyle w:val="10"/>
        <w:rFonts w:ascii="Times New Roman" w:hAnsi="Times New Roman" w:eastAsia="宋体" w:cs="Times New Roman"/>
        <w:sz w:val="28"/>
      </w:rPr>
      <w:t xml:space="preserve"> </w:t>
    </w:r>
    <w:r>
      <w:rPr>
        <w:rStyle w:val="10"/>
        <w:rFonts w:hint="eastAsia" w:ascii="Times New Roman" w:hAnsi="Times New Roman" w:eastAsia="宋体" w:cs="Times New Roman"/>
        <w:sz w:val="28"/>
      </w:rPr>
      <w:t>—</w:t>
    </w:r>
  </w:p>
  <w:p>
    <w:pPr>
      <w:pStyle w:val="6"/>
      <w:ind w:right="360" w:firstLine="360"/>
      <w:rPr>
        <w:rFonts w:ascii="Times New Roman" w:hAnsi="Times New Roman"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仿宋_GB2312" w:cs="Times New Roman"/>
        <w:kern w:val="2"/>
        <w:sz w:val="18"/>
        <w:szCs w:val="20"/>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仿宋_GB2312" w:cs="Times New Roman"/>
        <w:kern w:val="2"/>
        <w:sz w:val="18"/>
        <w:szCs w:val="20"/>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64A9AA"/>
    <w:multiLevelType w:val="singleLevel"/>
    <w:tmpl w:val="3864A9AA"/>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OGM1ZmVmZmFiMjFmMzA1NzMyZGJmYWJiN2I5ZDUifQ=="/>
  </w:docVars>
  <w:rsids>
    <w:rsidRoot w:val="3A694C1A"/>
    <w:rsid w:val="018A453B"/>
    <w:rsid w:val="042D12D9"/>
    <w:rsid w:val="05951ECC"/>
    <w:rsid w:val="089A7AF8"/>
    <w:rsid w:val="0EA90E53"/>
    <w:rsid w:val="0FCC421C"/>
    <w:rsid w:val="13290B10"/>
    <w:rsid w:val="14D16E51"/>
    <w:rsid w:val="17A138B9"/>
    <w:rsid w:val="183B4B91"/>
    <w:rsid w:val="19E8772D"/>
    <w:rsid w:val="1FF238BE"/>
    <w:rsid w:val="20113E60"/>
    <w:rsid w:val="20C17D60"/>
    <w:rsid w:val="20FB6152"/>
    <w:rsid w:val="22A218C1"/>
    <w:rsid w:val="23993D3E"/>
    <w:rsid w:val="28DA45D9"/>
    <w:rsid w:val="2CD01F52"/>
    <w:rsid w:val="2E3B7401"/>
    <w:rsid w:val="30623BCA"/>
    <w:rsid w:val="307449D3"/>
    <w:rsid w:val="39F53898"/>
    <w:rsid w:val="3A694C1A"/>
    <w:rsid w:val="42966B39"/>
    <w:rsid w:val="46743265"/>
    <w:rsid w:val="52A03A8F"/>
    <w:rsid w:val="52EE08B3"/>
    <w:rsid w:val="546B7946"/>
    <w:rsid w:val="549D261D"/>
    <w:rsid w:val="551A6949"/>
    <w:rsid w:val="561D2C21"/>
    <w:rsid w:val="583C0662"/>
    <w:rsid w:val="5A225D8E"/>
    <w:rsid w:val="5ACE5FC4"/>
    <w:rsid w:val="5BA30384"/>
    <w:rsid w:val="5F9C0AE6"/>
    <w:rsid w:val="60A93BBB"/>
    <w:rsid w:val="61BF67BA"/>
    <w:rsid w:val="63736875"/>
    <w:rsid w:val="6BAB28FB"/>
    <w:rsid w:val="6D767134"/>
    <w:rsid w:val="729C2FE2"/>
    <w:rsid w:val="7A100CC8"/>
    <w:rsid w:val="7DEA64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11"/>
    <w:qFormat/>
    <w:uiPriority w:val="0"/>
    <w:pPr>
      <w:keepNext/>
      <w:keepLines/>
      <w:spacing w:before="50" w:beforeLines="50" w:beforeAutospacing="0" w:after="50" w:afterLines="50" w:afterAutospacing="0" w:line="600" w:lineRule="exact"/>
      <w:ind w:firstLine="0" w:firstLineChars="0"/>
      <w:jc w:val="center"/>
      <w:outlineLvl w:val="0"/>
    </w:pPr>
    <w:rPr>
      <w:rFonts w:hint="default" w:ascii="方正小标宋简体" w:hAnsi="方正小标宋简体" w:eastAsia="方正小标宋简体" w:cs="方正小标宋简体"/>
      <w:color w:val="000000"/>
      <w:kern w:val="44"/>
      <w:sz w:val="36"/>
      <w:szCs w:val="44"/>
    </w:rPr>
  </w:style>
  <w:style w:type="paragraph" w:styleId="3">
    <w:name w:val="heading 2"/>
    <w:basedOn w:val="4"/>
    <w:next w:val="1"/>
    <w:unhideWhenUsed/>
    <w:qFormat/>
    <w:uiPriority w:val="0"/>
    <w:pPr>
      <w:keepNext/>
      <w:keepLines/>
      <w:spacing w:before="50" w:beforeLines="50" w:beforeAutospacing="0" w:after="50" w:afterLines="50" w:afterAutospacing="0" w:line="300" w:lineRule="auto"/>
      <w:ind w:firstLine="0" w:firstLineChars="0"/>
      <w:jc w:val="left"/>
      <w:outlineLvl w:val="1"/>
    </w:pPr>
    <w:rPr>
      <w:rFonts w:ascii="Arial" w:hAnsi="Arial" w:eastAsia="黑体"/>
      <w:b w:val="0"/>
      <w:sz w:val="28"/>
    </w:rPr>
  </w:style>
  <w:style w:type="paragraph" w:styleId="5">
    <w:name w:val="heading 3"/>
    <w:basedOn w:val="1"/>
    <w:next w:val="1"/>
    <w:unhideWhenUsed/>
    <w:qFormat/>
    <w:uiPriority w:val="0"/>
    <w:pPr>
      <w:keepNext/>
      <w:keepLines/>
      <w:spacing w:before="50" w:beforeLines="50" w:beforeAutospacing="0" w:after="50" w:afterLines="50" w:afterAutospacing="0" w:line="300" w:lineRule="auto"/>
      <w:ind w:firstLine="0" w:firstLineChars="0"/>
      <w:jc w:val="left"/>
      <w:outlineLvl w:val="2"/>
    </w:pPr>
    <w:rPr>
      <w:rFonts w:eastAsia="黑体"/>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qFormat/>
    <w:uiPriority w:val="0"/>
    <w:pPr>
      <w:widowControl w:val="0"/>
      <w:tabs>
        <w:tab w:val="center" w:pos="4153"/>
        <w:tab w:val="right" w:pos="8306"/>
      </w:tabs>
      <w:snapToGrid w:val="0"/>
      <w:jc w:val="left"/>
    </w:pPr>
    <w:rPr>
      <w:rFonts w:ascii="Times New Roman" w:hAnsi="Times New Roman" w:eastAsia="仿宋_GB2312" w:cs="Times New Roman"/>
      <w:kern w:val="2"/>
      <w:sz w:val="18"/>
      <w:szCs w:val="20"/>
      <w:lang w:val="en-US" w:eastAsia="zh-CN" w:bidi="ar-SA"/>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rFonts w:ascii="Calibri" w:hAnsi="Calibri" w:eastAsia="仿宋_GB2312" w:cs="Times New Roman"/>
      <w:sz w:val="21"/>
    </w:rPr>
  </w:style>
  <w:style w:type="character" w:styleId="10">
    <w:name w:val="page number"/>
    <w:qFormat/>
    <w:uiPriority w:val="0"/>
  </w:style>
  <w:style w:type="character" w:customStyle="1" w:styleId="11">
    <w:name w:val="标题 1 Char"/>
    <w:link w:val="2"/>
    <w:qFormat/>
    <w:uiPriority w:val="0"/>
    <w:rPr>
      <w:rFonts w:hint="eastAsia" w:ascii="Times New Roman" w:hAnsi="Times New Roman" w:eastAsia="宋体" w:cs="方正小标宋简体"/>
      <w:b/>
      <w:color w:val="000000"/>
      <w:kern w:val="44"/>
      <w:sz w:val="28"/>
      <w:szCs w:val="28"/>
      <w:lang w:bidi="ar"/>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1185</Words>
  <Characters>1225</Characters>
  <Lines>0</Lines>
  <Paragraphs>0</Paragraphs>
  <TotalTime>0</TotalTime>
  <ScaleCrop>false</ScaleCrop>
  <LinksUpToDate>false</LinksUpToDate>
  <CharactersWithSpaces>1235</CharactersWithSpaces>
  <Application>WPS Office_11.1.0.12156_F1E327BC-269C-435d-A152-05C5408002CA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2020-09-17T04:54:00Z</dcterms:created>
  <dc:creator>monk</dc:creator>
  <cp:lastModifiedBy>monk</cp:lastModifiedBy>
  <dcterms:modified xsi:type="dcterms:W3CDTF">2022-09-19T08:04:52Z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8E65F68A055948A5A8209FBF3219E153</vt:lpwstr>
  </property>
</Properties>
</file>