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8E" w:rsidRPr="00716824" w:rsidRDefault="004D6C6C" w:rsidP="00B33310">
      <w:pPr>
        <w:widowControl/>
        <w:spacing w:line="580" w:lineRule="exact"/>
        <w:jc w:val="center"/>
        <w:rPr>
          <w:rFonts w:ascii="华文中宋" w:eastAsia="华文中宋" w:hAnsi="华文中宋" w:cs="华文中宋"/>
          <w:b/>
          <w:kern w:val="0"/>
          <w:sz w:val="44"/>
          <w:szCs w:val="44"/>
        </w:rPr>
      </w:pPr>
      <w:r w:rsidRPr="00716824">
        <w:rPr>
          <w:rFonts w:ascii="华文中宋" w:eastAsia="华文中宋" w:hAnsi="华文中宋" w:cs="华文中宋" w:hint="eastAsia"/>
          <w:b/>
          <w:kern w:val="0"/>
          <w:sz w:val="44"/>
          <w:szCs w:val="44"/>
        </w:rPr>
        <w:t>《</w:t>
      </w:r>
      <w:r w:rsidR="00087C35" w:rsidRPr="00716824">
        <w:rPr>
          <w:rFonts w:ascii="华文中宋" w:eastAsia="华文中宋" w:hAnsi="华文中宋" w:cs="华文中宋" w:hint="eastAsia"/>
          <w:b/>
          <w:kern w:val="0"/>
          <w:sz w:val="44"/>
          <w:szCs w:val="44"/>
        </w:rPr>
        <w:t>801</w:t>
      </w:r>
      <w:r w:rsidR="00087C35" w:rsidRPr="00716824">
        <w:rPr>
          <w:rFonts w:ascii="华文中宋" w:eastAsia="华文中宋" w:hAnsi="华文中宋" w:cs="华文中宋" w:hint="eastAsia"/>
          <w:b/>
          <w:kern w:val="0"/>
          <w:sz w:val="44"/>
          <w:szCs w:val="44"/>
        </w:rPr>
        <w:t>微生物学</w:t>
      </w:r>
      <w:r w:rsidRPr="00716824">
        <w:rPr>
          <w:rFonts w:ascii="华文中宋" w:eastAsia="华文中宋" w:hAnsi="华文中宋" w:cs="华文中宋" w:hint="eastAsia"/>
          <w:b/>
          <w:kern w:val="0"/>
          <w:sz w:val="44"/>
          <w:szCs w:val="44"/>
        </w:rPr>
        <w:t>》</w:t>
      </w:r>
      <w:r w:rsidR="00087C35" w:rsidRPr="00716824">
        <w:rPr>
          <w:rFonts w:ascii="华文中宋" w:eastAsia="华文中宋" w:hAnsi="华文中宋" w:cs="华文中宋" w:hint="eastAsia"/>
          <w:b/>
          <w:kern w:val="0"/>
          <w:sz w:val="44"/>
          <w:szCs w:val="44"/>
        </w:rPr>
        <w:t>考试大纲</w:t>
      </w:r>
    </w:p>
    <w:p w:rsidR="0036018E" w:rsidRPr="00716824" w:rsidRDefault="0036018E" w:rsidP="00B33310">
      <w:pPr>
        <w:widowControl/>
        <w:spacing w:line="580" w:lineRule="exact"/>
        <w:jc w:val="center"/>
        <w:rPr>
          <w:rFonts w:ascii="仿宋" w:eastAsia="仿宋" w:hAnsi="仿宋" w:cs="仿宋"/>
          <w:bCs/>
          <w:kern w:val="0"/>
          <w:sz w:val="30"/>
          <w:szCs w:val="30"/>
        </w:rPr>
      </w:pPr>
    </w:p>
    <w:p w:rsidR="0036018E" w:rsidRPr="00716824" w:rsidRDefault="00087C35" w:rsidP="00B33310">
      <w:pPr>
        <w:widowControl/>
        <w:spacing w:line="580" w:lineRule="exact"/>
        <w:ind w:firstLineChars="200" w:firstLine="602"/>
        <w:jc w:val="left"/>
        <w:rPr>
          <w:rFonts w:ascii="黑体" w:eastAsia="黑体" w:hAnsi="黑体" w:cs="仿宋"/>
          <w:b/>
          <w:kern w:val="0"/>
          <w:sz w:val="30"/>
          <w:szCs w:val="30"/>
        </w:rPr>
      </w:pPr>
      <w:r w:rsidRPr="00716824">
        <w:rPr>
          <w:rFonts w:ascii="黑体" w:eastAsia="黑体" w:hAnsi="黑体" w:cs="仿宋" w:hint="eastAsia"/>
          <w:b/>
          <w:kern w:val="0"/>
          <w:sz w:val="30"/>
          <w:szCs w:val="30"/>
        </w:rPr>
        <w:t>一、考试</w:t>
      </w:r>
      <w:r w:rsidR="004D6C6C" w:rsidRPr="00716824">
        <w:rPr>
          <w:rFonts w:ascii="黑体" w:eastAsia="黑体" w:hAnsi="黑体" w:cs="仿宋" w:hint="eastAsia"/>
          <w:b/>
          <w:kern w:val="0"/>
          <w:sz w:val="30"/>
          <w:szCs w:val="30"/>
        </w:rPr>
        <w:t>目的</w:t>
      </w:r>
    </w:p>
    <w:p w:rsidR="0036018E" w:rsidRPr="00716824" w:rsidRDefault="004D6C6C" w:rsidP="00B33310">
      <w:pPr>
        <w:widowControl/>
        <w:spacing w:line="580" w:lineRule="exact"/>
        <w:ind w:firstLineChars="200" w:firstLine="600"/>
        <w:rPr>
          <w:rFonts w:ascii="仿宋" w:eastAsia="仿宋" w:hAnsi="仿宋" w:cs="仿宋"/>
          <w:bCs/>
          <w:kern w:val="0"/>
          <w:sz w:val="30"/>
          <w:szCs w:val="30"/>
        </w:rPr>
      </w:pPr>
      <w:r w:rsidRPr="00716824">
        <w:rPr>
          <w:rFonts w:ascii="仿宋" w:eastAsia="仿宋" w:hAnsi="仿宋" w:cs="仿宋" w:hint="eastAsia"/>
          <w:bCs/>
          <w:kern w:val="0"/>
          <w:sz w:val="30"/>
          <w:szCs w:val="30"/>
        </w:rPr>
        <w:t>《</w:t>
      </w:r>
      <w:r w:rsidR="00087C35" w:rsidRPr="00716824">
        <w:rPr>
          <w:rFonts w:ascii="仿宋" w:eastAsia="仿宋" w:hAnsi="仿宋" w:cs="仿宋" w:hint="eastAsia"/>
          <w:bCs/>
          <w:kern w:val="0"/>
          <w:sz w:val="30"/>
          <w:szCs w:val="30"/>
        </w:rPr>
        <w:t>801</w:t>
      </w:r>
      <w:r w:rsidR="00087C35" w:rsidRPr="00716824">
        <w:rPr>
          <w:rFonts w:ascii="仿宋" w:eastAsia="仿宋" w:hAnsi="仿宋" w:cs="仿宋" w:hint="eastAsia"/>
          <w:bCs/>
          <w:kern w:val="0"/>
          <w:sz w:val="30"/>
          <w:szCs w:val="30"/>
        </w:rPr>
        <w:t>微生物学</w:t>
      </w:r>
      <w:r w:rsidRPr="00716824">
        <w:rPr>
          <w:rFonts w:ascii="仿宋" w:eastAsia="仿宋" w:hAnsi="仿宋" w:cs="仿宋" w:hint="eastAsia"/>
          <w:bCs/>
          <w:kern w:val="0"/>
          <w:sz w:val="30"/>
          <w:szCs w:val="30"/>
        </w:rPr>
        <w:t>》</w:t>
      </w:r>
      <w:r w:rsidR="00087C35" w:rsidRPr="00716824">
        <w:rPr>
          <w:rFonts w:ascii="仿宋" w:eastAsia="仿宋" w:hAnsi="仿宋" w:cs="仿宋" w:hint="eastAsia"/>
          <w:bCs/>
          <w:kern w:val="0"/>
          <w:sz w:val="30"/>
          <w:szCs w:val="30"/>
        </w:rPr>
        <w:t>是为招收</w:t>
      </w:r>
      <w:bookmarkStart w:id="0" w:name="OLE_LINK1"/>
      <w:bookmarkStart w:id="1" w:name="OLE_LINK2"/>
      <w:r w:rsidR="00087C35" w:rsidRPr="00716824">
        <w:rPr>
          <w:rFonts w:ascii="仿宋" w:eastAsia="仿宋" w:hAnsi="仿宋" w:cs="仿宋" w:hint="eastAsia"/>
          <w:bCs/>
          <w:kern w:val="0"/>
          <w:sz w:val="30"/>
          <w:szCs w:val="30"/>
        </w:rPr>
        <w:t>生物与医药</w:t>
      </w:r>
      <w:bookmarkStart w:id="2" w:name="OLE_LINK3"/>
      <w:r w:rsidR="00087C35" w:rsidRPr="00716824">
        <w:rPr>
          <w:rFonts w:ascii="仿宋" w:eastAsia="仿宋" w:hAnsi="仿宋" w:cs="仿宋" w:hint="eastAsia"/>
          <w:bCs/>
          <w:kern w:val="0"/>
          <w:sz w:val="30"/>
          <w:szCs w:val="30"/>
        </w:rPr>
        <w:t>专业型</w:t>
      </w:r>
      <w:bookmarkEnd w:id="0"/>
      <w:bookmarkEnd w:id="1"/>
      <w:r w:rsidR="00087C35" w:rsidRPr="00716824">
        <w:rPr>
          <w:rFonts w:ascii="仿宋" w:eastAsia="仿宋" w:hAnsi="仿宋" w:cs="仿宋" w:hint="eastAsia"/>
          <w:bCs/>
          <w:kern w:val="0"/>
          <w:sz w:val="30"/>
          <w:szCs w:val="30"/>
        </w:rPr>
        <w:t>硕士研究生</w:t>
      </w:r>
      <w:bookmarkEnd w:id="2"/>
      <w:r w:rsidR="00087C35" w:rsidRPr="00716824">
        <w:rPr>
          <w:rFonts w:ascii="仿宋" w:eastAsia="仿宋" w:hAnsi="仿宋" w:cs="仿宋" w:hint="eastAsia"/>
          <w:bCs/>
          <w:kern w:val="0"/>
          <w:sz w:val="30"/>
          <w:szCs w:val="30"/>
        </w:rPr>
        <w:t>而设置的</w:t>
      </w:r>
      <w:r w:rsidR="00087C35" w:rsidRPr="00716824">
        <w:rPr>
          <w:rFonts w:ascii="仿宋" w:eastAsia="仿宋" w:hAnsi="仿宋" w:cs="仿宋" w:hint="eastAsia"/>
          <w:bCs/>
          <w:kern w:val="0"/>
          <w:sz w:val="30"/>
          <w:szCs w:val="30"/>
        </w:rPr>
        <w:t>具有选拔性质的入学考试科目。目的是科学、公平、有效地测试考生是否具备继续攻读生物与医药专业型硕士所需要的专业基础理论和基本技能，</w:t>
      </w:r>
      <w:r w:rsidRPr="00716824">
        <w:rPr>
          <w:rFonts w:ascii="仿宋" w:eastAsia="仿宋" w:hAnsi="仿宋" w:cs="仿宋" w:hint="eastAsia"/>
          <w:kern w:val="0"/>
          <w:sz w:val="30"/>
          <w:szCs w:val="30"/>
        </w:rPr>
        <w:t>为学校选拔优秀学子提供依据</w:t>
      </w:r>
      <w:r w:rsidR="00087C35" w:rsidRPr="00716824">
        <w:rPr>
          <w:rFonts w:ascii="仿宋" w:eastAsia="仿宋" w:hAnsi="仿宋" w:cs="仿宋" w:hint="eastAsia"/>
          <w:bCs/>
          <w:kern w:val="0"/>
          <w:sz w:val="30"/>
          <w:szCs w:val="30"/>
        </w:rPr>
        <w:t>，确保</w:t>
      </w:r>
      <w:r w:rsidR="00087C35" w:rsidRPr="00716824">
        <w:rPr>
          <w:rFonts w:ascii="仿宋" w:eastAsia="仿宋" w:hAnsi="仿宋" w:cs="仿宋" w:hint="eastAsia"/>
          <w:bCs/>
          <w:kern w:val="0"/>
          <w:sz w:val="30"/>
          <w:szCs w:val="30"/>
        </w:rPr>
        <w:t>招生质量。</w:t>
      </w:r>
    </w:p>
    <w:p w:rsidR="0036018E" w:rsidRPr="00716824" w:rsidRDefault="0036018E" w:rsidP="00B33310">
      <w:pPr>
        <w:widowControl/>
        <w:spacing w:line="580" w:lineRule="exact"/>
        <w:jc w:val="left"/>
        <w:rPr>
          <w:rFonts w:ascii="仿宋" w:eastAsia="仿宋" w:hAnsi="仿宋" w:cs="仿宋"/>
          <w:bCs/>
          <w:kern w:val="0"/>
          <w:sz w:val="30"/>
          <w:szCs w:val="30"/>
        </w:rPr>
      </w:pPr>
    </w:p>
    <w:p w:rsidR="0036018E" w:rsidRPr="00716824" w:rsidRDefault="00087C35" w:rsidP="00B33310">
      <w:pPr>
        <w:widowControl/>
        <w:spacing w:line="580" w:lineRule="exact"/>
        <w:ind w:firstLineChars="200" w:firstLine="602"/>
        <w:jc w:val="left"/>
        <w:rPr>
          <w:rFonts w:ascii="黑体" w:eastAsia="黑体" w:hAnsi="黑体" w:cs="仿宋"/>
          <w:b/>
          <w:kern w:val="0"/>
          <w:sz w:val="30"/>
          <w:szCs w:val="30"/>
        </w:rPr>
      </w:pPr>
      <w:r w:rsidRPr="00716824">
        <w:rPr>
          <w:rFonts w:ascii="黑体" w:eastAsia="黑体" w:hAnsi="黑体" w:cs="仿宋" w:hint="eastAsia"/>
          <w:b/>
          <w:kern w:val="0"/>
          <w:sz w:val="30"/>
          <w:szCs w:val="30"/>
        </w:rPr>
        <w:t>二、</w:t>
      </w:r>
      <w:r w:rsidR="00716824" w:rsidRPr="00716824">
        <w:rPr>
          <w:rFonts w:ascii="黑体" w:eastAsia="黑体" w:hAnsi="黑体" w:cs="仿宋" w:hint="eastAsia"/>
          <w:b/>
          <w:kern w:val="0"/>
          <w:sz w:val="30"/>
          <w:szCs w:val="30"/>
        </w:rPr>
        <w:t>考试范围</w:t>
      </w:r>
    </w:p>
    <w:p w:rsidR="0036018E" w:rsidRPr="00716824" w:rsidRDefault="00087C35" w:rsidP="00B33310">
      <w:pPr>
        <w:widowControl/>
        <w:spacing w:line="580" w:lineRule="exact"/>
        <w:ind w:firstLineChars="200" w:firstLine="600"/>
        <w:jc w:val="left"/>
        <w:rPr>
          <w:rFonts w:ascii="仿宋" w:eastAsia="仿宋" w:hAnsi="仿宋" w:cs="仿宋"/>
          <w:bCs/>
          <w:kern w:val="0"/>
          <w:sz w:val="30"/>
          <w:szCs w:val="30"/>
        </w:rPr>
      </w:pPr>
      <w:r w:rsidRPr="00716824">
        <w:rPr>
          <w:rFonts w:ascii="仿宋" w:eastAsia="仿宋" w:hAnsi="仿宋" w:cs="仿宋" w:hint="eastAsia"/>
          <w:bCs/>
          <w:kern w:val="0"/>
          <w:sz w:val="30"/>
          <w:szCs w:val="30"/>
        </w:rPr>
        <w:t>考试范围为</w:t>
      </w:r>
      <w:r w:rsidR="004D6C6C" w:rsidRPr="00716824">
        <w:rPr>
          <w:rFonts w:ascii="仿宋" w:eastAsia="仿宋" w:hAnsi="仿宋" w:cs="仿宋" w:hint="eastAsia"/>
          <w:bCs/>
          <w:kern w:val="0"/>
          <w:sz w:val="30"/>
          <w:szCs w:val="30"/>
        </w:rPr>
        <w:t>微生物学，</w:t>
      </w:r>
      <w:r w:rsidRPr="00716824">
        <w:rPr>
          <w:rFonts w:ascii="仿宋" w:eastAsia="仿宋" w:hAnsi="仿宋" w:cs="仿宋" w:hint="eastAsia"/>
          <w:bCs/>
          <w:kern w:val="0"/>
          <w:sz w:val="30"/>
          <w:szCs w:val="30"/>
        </w:rPr>
        <w:t>要求考生能够系统掌握上述学科中的基本理论、基本知识和技能，运用所学的基本理论、基本知识和基本技能综合分析、判断和解决有关理论问题和实际问题。</w:t>
      </w:r>
    </w:p>
    <w:p w:rsidR="0036018E" w:rsidRPr="00716824" w:rsidRDefault="0036018E" w:rsidP="00B33310">
      <w:pPr>
        <w:widowControl/>
        <w:spacing w:line="580" w:lineRule="exact"/>
        <w:ind w:firstLineChars="196" w:firstLine="588"/>
        <w:jc w:val="left"/>
        <w:rPr>
          <w:rFonts w:ascii="仿宋" w:eastAsia="仿宋" w:hAnsi="仿宋" w:cs="仿宋"/>
          <w:bCs/>
          <w:kern w:val="0"/>
          <w:sz w:val="30"/>
          <w:szCs w:val="30"/>
        </w:rPr>
      </w:pPr>
    </w:p>
    <w:p w:rsidR="0036018E" w:rsidRPr="00716824" w:rsidRDefault="00087C35" w:rsidP="007447C3">
      <w:pPr>
        <w:widowControl/>
        <w:adjustRightInd w:val="0"/>
        <w:snapToGrid w:val="0"/>
        <w:spacing w:line="580" w:lineRule="exact"/>
        <w:ind w:firstLineChars="200" w:firstLine="602"/>
        <w:jc w:val="left"/>
        <w:rPr>
          <w:rFonts w:ascii="黑体" w:eastAsia="黑体" w:hAnsi="黑体" w:cs="仿宋"/>
          <w:b/>
          <w:kern w:val="0"/>
          <w:sz w:val="30"/>
          <w:szCs w:val="30"/>
        </w:rPr>
      </w:pPr>
      <w:r w:rsidRPr="00716824">
        <w:rPr>
          <w:rFonts w:ascii="黑体" w:eastAsia="黑体" w:hAnsi="黑体" w:cs="仿宋" w:hint="eastAsia"/>
          <w:b/>
          <w:kern w:val="0"/>
          <w:sz w:val="30"/>
          <w:szCs w:val="30"/>
        </w:rPr>
        <w:t>三、考试形式和试卷结构</w:t>
      </w:r>
    </w:p>
    <w:p w:rsidR="0036018E" w:rsidRPr="007447C3" w:rsidRDefault="00087C35" w:rsidP="007447C3">
      <w:pPr>
        <w:widowControl/>
        <w:adjustRightInd w:val="0"/>
        <w:snapToGrid w:val="0"/>
        <w:spacing w:line="580" w:lineRule="exact"/>
        <w:ind w:firstLineChars="200" w:firstLine="602"/>
        <w:jc w:val="left"/>
        <w:textAlignment w:val="top"/>
        <w:rPr>
          <w:rFonts w:ascii="仿宋" w:eastAsia="仿宋" w:hAnsi="仿宋" w:cs="仿宋"/>
          <w:b/>
          <w:bCs/>
          <w:kern w:val="0"/>
          <w:sz w:val="30"/>
          <w:szCs w:val="30"/>
        </w:rPr>
      </w:pPr>
      <w:r w:rsidRPr="007447C3">
        <w:rPr>
          <w:rFonts w:ascii="仿宋" w:eastAsia="仿宋" w:hAnsi="仿宋" w:cs="仿宋" w:hint="eastAsia"/>
          <w:b/>
          <w:bCs/>
          <w:kern w:val="0"/>
          <w:sz w:val="30"/>
          <w:szCs w:val="30"/>
        </w:rPr>
        <w:t>1</w:t>
      </w:r>
      <w:r w:rsidR="00716824" w:rsidRPr="007447C3">
        <w:rPr>
          <w:rFonts w:ascii="仿宋" w:eastAsia="仿宋" w:hAnsi="仿宋" w:cs="仿宋" w:hint="eastAsia"/>
          <w:b/>
          <w:bCs/>
          <w:kern w:val="0"/>
          <w:sz w:val="30"/>
          <w:szCs w:val="30"/>
        </w:rPr>
        <w:t>．</w:t>
      </w:r>
      <w:r w:rsidRPr="007447C3">
        <w:rPr>
          <w:rFonts w:ascii="仿宋" w:eastAsia="仿宋" w:hAnsi="仿宋" w:cs="仿宋" w:hint="eastAsia"/>
          <w:b/>
          <w:bCs/>
          <w:kern w:val="0"/>
          <w:sz w:val="30"/>
          <w:szCs w:val="30"/>
        </w:rPr>
        <w:t>试卷分值及考试时间</w:t>
      </w:r>
    </w:p>
    <w:p w:rsidR="0036018E" w:rsidRPr="00716824" w:rsidRDefault="00087C35" w:rsidP="007447C3">
      <w:pPr>
        <w:widowControl/>
        <w:adjustRightInd w:val="0"/>
        <w:snapToGrid w:val="0"/>
        <w:spacing w:line="580" w:lineRule="exact"/>
        <w:ind w:firstLineChars="200" w:firstLine="600"/>
        <w:jc w:val="left"/>
        <w:textAlignment w:val="top"/>
        <w:rPr>
          <w:rFonts w:ascii="仿宋" w:eastAsia="仿宋" w:hAnsi="仿宋" w:cs="仿宋"/>
          <w:bCs/>
          <w:kern w:val="0"/>
          <w:sz w:val="30"/>
          <w:szCs w:val="30"/>
        </w:rPr>
      </w:pPr>
      <w:r w:rsidRPr="00716824">
        <w:rPr>
          <w:rFonts w:ascii="仿宋" w:eastAsia="仿宋" w:hAnsi="仿宋" w:cs="仿宋" w:hint="eastAsia"/>
          <w:bCs/>
          <w:kern w:val="0"/>
          <w:sz w:val="30"/>
          <w:szCs w:val="30"/>
        </w:rPr>
        <w:t>本试卷分值为</w:t>
      </w:r>
      <w:r w:rsidRPr="00716824">
        <w:rPr>
          <w:rFonts w:ascii="仿宋" w:eastAsia="仿宋" w:hAnsi="仿宋" w:cs="仿宋" w:hint="eastAsia"/>
          <w:bCs/>
          <w:kern w:val="0"/>
          <w:sz w:val="30"/>
          <w:szCs w:val="30"/>
        </w:rPr>
        <w:t xml:space="preserve"> </w:t>
      </w:r>
      <w:r w:rsidRPr="00716824">
        <w:rPr>
          <w:rFonts w:ascii="仿宋" w:eastAsia="仿宋" w:hAnsi="仿宋" w:cs="仿宋" w:hint="eastAsia"/>
          <w:bCs/>
          <w:kern w:val="0"/>
          <w:sz w:val="30"/>
          <w:szCs w:val="30"/>
        </w:rPr>
        <w:t>150</w:t>
      </w:r>
      <w:r w:rsidRPr="00716824">
        <w:rPr>
          <w:rFonts w:ascii="仿宋" w:eastAsia="仿宋" w:hAnsi="仿宋" w:cs="仿宋" w:hint="eastAsia"/>
          <w:bCs/>
          <w:kern w:val="0"/>
          <w:sz w:val="30"/>
          <w:szCs w:val="30"/>
        </w:rPr>
        <w:t xml:space="preserve"> </w:t>
      </w:r>
      <w:r w:rsidRPr="00716824">
        <w:rPr>
          <w:rFonts w:ascii="仿宋" w:eastAsia="仿宋" w:hAnsi="仿宋" w:cs="仿宋" w:hint="eastAsia"/>
          <w:bCs/>
          <w:kern w:val="0"/>
          <w:sz w:val="30"/>
          <w:szCs w:val="30"/>
        </w:rPr>
        <w:t>分，考试时长为</w:t>
      </w:r>
      <w:r w:rsidRPr="00716824">
        <w:rPr>
          <w:rFonts w:ascii="仿宋" w:eastAsia="仿宋" w:hAnsi="仿宋" w:cs="仿宋" w:hint="eastAsia"/>
          <w:bCs/>
          <w:kern w:val="0"/>
          <w:sz w:val="30"/>
          <w:szCs w:val="30"/>
        </w:rPr>
        <w:t xml:space="preserve"> </w:t>
      </w:r>
      <w:r w:rsidRPr="00716824">
        <w:rPr>
          <w:rFonts w:ascii="仿宋" w:eastAsia="仿宋" w:hAnsi="仿宋" w:cs="仿宋" w:hint="eastAsia"/>
          <w:bCs/>
          <w:kern w:val="0"/>
          <w:sz w:val="30"/>
          <w:szCs w:val="30"/>
        </w:rPr>
        <w:t>180</w:t>
      </w:r>
      <w:r w:rsidRPr="00716824">
        <w:rPr>
          <w:rFonts w:ascii="仿宋" w:eastAsia="仿宋" w:hAnsi="仿宋" w:cs="仿宋" w:hint="eastAsia"/>
          <w:bCs/>
          <w:kern w:val="0"/>
          <w:sz w:val="30"/>
          <w:szCs w:val="30"/>
        </w:rPr>
        <w:t xml:space="preserve"> </w:t>
      </w:r>
      <w:r w:rsidRPr="00716824">
        <w:rPr>
          <w:rFonts w:ascii="仿宋" w:eastAsia="仿宋" w:hAnsi="仿宋" w:cs="仿宋" w:hint="eastAsia"/>
          <w:bCs/>
          <w:kern w:val="0"/>
          <w:sz w:val="30"/>
          <w:szCs w:val="30"/>
        </w:rPr>
        <w:t>分钟。</w:t>
      </w:r>
    </w:p>
    <w:p w:rsidR="0036018E" w:rsidRPr="007447C3" w:rsidRDefault="00087C35" w:rsidP="007447C3">
      <w:pPr>
        <w:widowControl/>
        <w:adjustRightInd w:val="0"/>
        <w:snapToGrid w:val="0"/>
        <w:spacing w:line="580" w:lineRule="exact"/>
        <w:ind w:firstLineChars="200" w:firstLine="602"/>
        <w:jc w:val="left"/>
        <w:textAlignment w:val="top"/>
        <w:rPr>
          <w:rFonts w:ascii="仿宋" w:eastAsia="仿宋" w:hAnsi="仿宋" w:cs="仿宋"/>
          <w:b/>
          <w:bCs/>
          <w:kern w:val="0"/>
          <w:sz w:val="30"/>
          <w:szCs w:val="30"/>
        </w:rPr>
      </w:pPr>
      <w:r w:rsidRPr="007447C3">
        <w:rPr>
          <w:rFonts w:ascii="仿宋" w:eastAsia="仿宋" w:hAnsi="仿宋" w:cs="仿宋" w:hint="eastAsia"/>
          <w:b/>
          <w:bCs/>
          <w:kern w:val="0"/>
          <w:sz w:val="30"/>
          <w:szCs w:val="30"/>
        </w:rPr>
        <w:t>2</w:t>
      </w:r>
      <w:r w:rsidR="00716824" w:rsidRPr="007447C3">
        <w:rPr>
          <w:rFonts w:ascii="仿宋" w:eastAsia="仿宋" w:hAnsi="仿宋" w:cs="仿宋" w:hint="eastAsia"/>
          <w:b/>
          <w:bCs/>
          <w:kern w:val="0"/>
          <w:sz w:val="30"/>
          <w:szCs w:val="30"/>
        </w:rPr>
        <w:t>．</w:t>
      </w:r>
      <w:r w:rsidRPr="007447C3">
        <w:rPr>
          <w:rFonts w:ascii="仿宋" w:eastAsia="仿宋" w:hAnsi="仿宋" w:cs="仿宋" w:hint="eastAsia"/>
          <w:b/>
          <w:bCs/>
          <w:kern w:val="0"/>
          <w:sz w:val="30"/>
          <w:szCs w:val="30"/>
        </w:rPr>
        <w:t>答题方式</w:t>
      </w:r>
    </w:p>
    <w:p w:rsidR="0036018E" w:rsidRPr="00716824" w:rsidRDefault="00087C35" w:rsidP="007447C3">
      <w:pPr>
        <w:widowControl/>
        <w:adjustRightInd w:val="0"/>
        <w:snapToGrid w:val="0"/>
        <w:spacing w:line="580" w:lineRule="exact"/>
        <w:ind w:firstLineChars="200" w:firstLine="600"/>
        <w:jc w:val="left"/>
        <w:textAlignment w:val="top"/>
        <w:rPr>
          <w:rFonts w:ascii="仿宋" w:eastAsia="仿宋" w:hAnsi="仿宋" w:cs="仿宋"/>
          <w:bCs/>
          <w:kern w:val="0"/>
          <w:sz w:val="30"/>
          <w:szCs w:val="30"/>
        </w:rPr>
      </w:pPr>
      <w:r w:rsidRPr="00716824">
        <w:rPr>
          <w:rFonts w:ascii="仿宋" w:eastAsia="仿宋" w:hAnsi="仿宋" w:cs="仿宋" w:hint="eastAsia"/>
          <w:bCs/>
          <w:kern w:val="0"/>
          <w:sz w:val="30"/>
          <w:szCs w:val="30"/>
        </w:rPr>
        <w:t>答题方式为闭卷、笔试。</w:t>
      </w:r>
    </w:p>
    <w:p w:rsidR="0036018E" w:rsidRPr="007447C3" w:rsidRDefault="00087C35" w:rsidP="007447C3">
      <w:pPr>
        <w:widowControl/>
        <w:adjustRightInd w:val="0"/>
        <w:snapToGrid w:val="0"/>
        <w:spacing w:line="580" w:lineRule="exact"/>
        <w:ind w:firstLineChars="200" w:firstLine="602"/>
        <w:jc w:val="left"/>
        <w:textAlignment w:val="top"/>
        <w:rPr>
          <w:rFonts w:ascii="仿宋" w:eastAsia="仿宋" w:hAnsi="仿宋" w:cs="仿宋"/>
          <w:b/>
          <w:bCs/>
          <w:kern w:val="0"/>
          <w:sz w:val="30"/>
          <w:szCs w:val="30"/>
        </w:rPr>
      </w:pPr>
      <w:r w:rsidRPr="007447C3">
        <w:rPr>
          <w:rFonts w:ascii="仿宋" w:eastAsia="仿宋" w:hAnsi="仿宋" w:cs="仿宋" w:hint="eastAsia"/>
          <w:b/>
          <w:bCs/>
          <w:kern w:val="0"/>
          <w:sz w:val="30"/>
          <w:szCs w:val="30"/>
        </w:rPr>
        <w:t>3</w:t>
      </w:r>
      <w:r w:rsidR="00716824" w:rsidRPr="007447C3">
        <w:rPr>
          <w:rFonts w:ascii="仿宋" w:eastAsia="仿宋" w:hAnsi="仿宋" w:cs="仿宋" w:hint="eastAsia"/>
          <w:b/>
          <w:bCs/>
          <w:kern w:val="0"/>
          <w:sz w:val="30"/>
          <w:szCs w:val="30"/>
        </w:rPr>
        <w:t>．</w:t>
      </w:r>
      <w:r w:rsidRPr="007447C3">
        <w:rPr>
          <w:rFonts w:ascii="仿宋" w:eastAsia="仿宋" w:hAnsi="仿宋" w:cs="仿宋" w:hint="eastAsia"/>
          <w:b/>
          <w:bCs/>
          <w:kern w:val="0"/>
          <w:sz w:val="30"/>
          <w:szCs w:val="30"/>
        </w:rPr>
        <w:t>试卷内容</w:t>
      </w:r>
      <w:r w:rsidR="00716824" w:rsidRPr="007447C3">
        <w:rPr>
          <w:rFonts w:ascii="仿宋" w:eastAsia="仿宋" w:hAnsi="仿宋" w:cs="仿宋" w:hint="eastAsia"/>
          <w:b/>
          <w:bCs/>
          <w:kern w:val="0"/>
          <w:sz w:val="30"/>
          <w:szCs w:val="30"/>
        </w:rPr>
        <w:t>结构</w:t>
      </w:r>
    </w:p>
    <w:p w:rsidR="0036018E" w:rsidRDefault="00087C35" w:rsidP="007447C3">
      <w:pPr>
        <w:widowControl/>
        <w:adjustRightInd w:val="0"/>
        <w:snapToGrid w:val="0"/>
        <w:spacing w:line="580" w:lineRule="exact"/>
        <w:ind w:firstLineChars="200" w:firstLine="600"/>
        <w:jc w:val="left"/>
        <w:textAlignment w:val="top"/>
        <w:rPr>
          <w:rFonts w:ascii="仿宋" w:eastAsia="仿宋" w:hAnsi="仿宋" w:cs="仿宋"/>
          <w:bCs/>
          <w:color w:val="000000" w:themeColor="text1"/>
          <w:kern w:val="0"/>
          <w:sz w:val="30"/>
          <w:szCs w:val="30"/>
        </w:rPr>
      </w:pPr>
      <w:r>
        <w:rPr>
          <w:rFonts w:ascii="仿宋" w:eastAsia="仿宋" w:hAnsi="仿宋" w:cs="仿宋"/>
          <w:bCs/>
          <w:color w:val="000000" w:themeColor="text1"/>
          <w:kern w:val="0"/>
          <w:sz w:val="30"/>
          <w:szCs w:val="30"/>
        </w:rPr>
        <w:t>细菌、病毒及真菌</w:t>
      </w:r>
      <w:r w:rsidR="00716824">
        <w:rPr>
          <w:rFonts w:ascii="仿宋" w:eastAsia="仿宋" w:hAnsi="仿宋" w:cs="仿宋"/>
          <w:bCs/>
          <w:color w:val="000000" w:themeColor="text1"/>
          <w:kern w:val="0"/>
          <w:sz w:val="30"/>
          <w:szCs w:val="30"/>
        </w:rPr>
        <w:t>各占</w:t>
      </w:r>
      <w:r w:rsidR="007447C3">
        <w:rPr>
          <w:rFonts w:ascii="仿宋" w:eastAsia="仿宋" w:hAnsi="仿宋" w:cs="仿宋"/>
          <w:bCs/>
          <w:color w:val="000000" w:themeColor="text1"/>
          <w:kern w:val="0"/>
          <w:sz w:val="30"/>
          <w:szCs w:val="30"/>
        </w:rPr>
        <w:t>约</w:t>
      </w:r>
      <w:r w:rsidR="00716824">
        <w:rPr>
          <w:rFonts w:ascii="仿宋" w:eastAsia="仿宋" w:hAnsi="仿宋" w:cs="仿宋" w:hint="eastAsia"/>
          <w:bCs/>
          <w:color w:val="000000" w:themeColor="text1"/>
          <w:kern w:val="0"/>
          <w:sz w:val="30"/>
          <w:szCs w:val="30"/>
        </w:rPr>
        <w:t>1/3。</w:t>
      </w:r>
    </w:p>
    <w:p w:rsidR="0036018E" w:rsidRPr="007447C3" w:rsidRDefault="00087C35" w:rsidP="007447C3">
      <w:pPr>
        <w:widowControl/>
        <w:adjustRightInd w:val="0"/>
        <w:snapToGrid w:val="0"/>
        <w:spacing w:line="580" w:lineRule="exact"/>
        <w:ind w:firstLineChars="200" w:firstLine="602"/>
        <w:jc w:val="left"/>
        <w:textAlignment w:val="top"/>
        <w:rPr>
          <w:rFonts w:ascii="仿宋" w:eastAsia="仿宋" w:hAnsi="仿宋" w:cs="仿宋"/>
          <w:b/>
          <w:bCs/>
          <w:color w:val="000000" w:themeColor="text1"/>
          <w:kern w:val="0"/>
          <w:sz w:val="30"/>
          <w:szCs w:val="30"/>
        </w:rPr>
      </w:pPr>
      <w:r w:rsidRPr="007447C3">
        <w:rPr>
          <w:rFonts w:ascii="仿宋" w:eastAsia="仿宋" w:hAnsi="仿宋" w:cs="仿宋" w:hint="eastAsia"/>
          <w:b/>
          <w:bCs/>
          <w:color w:val="000000" w:themeColor="text1"/>
          <w:kern w:val="0"/>
          <w:sz w:val="30"/>
          <w:szCs w:val="30"/>
        </w:rPr>
        <w:t>4</w:t>
      </w:r>
      <w:r w:rsidR="00716824" w:rsidRPr="007447C3">
        <w:rPr>
          <w:rFonts w:ascii="仿宋" w:eastAsia="仿宋" w:hAnsi="仿宋" w:cs="仿宋" w:hint="eastAsia"/>
          <w:b/>
          <w:bCs/>
          <w:color w:val="000000" w:themeColor="text1"/>
          <w:kern w:val="0"/>
          <w:sz w:val="30"/>
          <w:szCs w:val="30"/>
        </w:rPr>
        <w:t>．</w:t>
      </w:r>
      <w:r w:rsidRPr="007447C3">
        <w:rPr>
          <w:rFonts w:ascii="仿宋" w:eastAsia="仿宋" w:hAnsi="仿宋" w:cs="仿宋" w:hint="eastAsia"/>
          <w:b/>
          <w:bCs/>
          <w:color w:val="000000" w:themeColor="text1"/>
          <w:kern w:val="0"/>
          <w:sz w:val="30"/>
          <w:szCs w:val="30"/>
        </w:rPr>
        <w:t>试卷题型结构</w:t>
      </w:r>
    </w:p>
    <w:p w:rsidR="0036018E" w:rsidRDefault="00087C35" w:rsidP="007447C3">
      <w:pPr>
        <w:widowControl/>
        <w:adjustRightInd w:val="0"/>
        <w:snapToGrid w:val="0"/>
        <w:spacing w:line="580" w:lineRule="exact"/>
        <w:ind w:firstLineChars="200" w:firstLine="600"/>
        <w:jc w:val="left"/>
        <w:rPr>
          <w:rFonts w:ascii="仿宋" w:eastAsia="仿宋" w:hAnsi="仿宋" w:cs="仿宋"/>
          <w:bCs/>
          <w:color w:val="000000" w:themeColor="text1"/>
          <w:kern w:val="0"/>
          <w:sz w:val="30"/>
          <w:szCs w:val="30"/>
        </w:rPr>
      </w:pPr>
      <w:r>
        <w:rPr>
          <w:rFonts w:ascii="仿宋" w:eastAsia="仿宋" w:hAnsi="仿宋" w:cs="仿宋" w:hint="eastAsia"/>
          <w:bCs/>
          <w:color w:val="000000" w:themeColor="text1"/>
          <w:kern w:val="0"/>
          <w:sz w:val="30"/>
          <w:szCs w:val="30"/>
        </w:rPr>
        <w:t>由名词解释、选择题、简答题和问答题等组成。</w:t>
      </w:r>
    </w:p>
    <w:p w:rsidR="0036018E" w:rsidRDefault="0036018E" w:rsidP="00B33310">
      <w:pPr>
        <w:spacing w:line="580" w:lineRule="exact"/>
        <w:jc w:val="left"/>
        <w:rPr>
          <w:rFonts w:ascii="仿宋" w:eastAsia="仿宋" w:hAnsi="仿宋" w:cs="仿宋"/>
          <w:bCs/>
          <w:color w:val="000000" w:themeColor="text1"/>
          <w:sz w:val="30"/>
          <w:szCs w:val="30"/>
        </w:rPr>
      </w:pPr>
    </w:p>
    <w:p w:rsidR="0036018E" w:rsidRPr="004D6C6C" w:rsidRDefault="00087C35" w:rsidP="00B33310">
      <w:pPr>
        <w:widowControl/>
        <w:spacing w:line="580" w:lineRule="exact"/>
        <w:ind w:firstLineChars="200" w:firstLine="602"/>
        <w:jc w:val="left"/>
        <w:rPr>
          <w:rFonts w:ascii="黑体" w:eastAsia="黑体" w:hAnsi="黑体" w:cs="仿宋"/>
          <w:b/>
          <w:color w:val="000000" w:themeColor="text1"/>
          <w:kern w:val="0"/>
          <w:sz w:val="30"/>
          <w:szCs w:val="30"/>
        </w:rPr>
      </w:pPr>
      <w:r w:rsidRPr="004D6C6C">
        <w:rPr>
          <w:rFonts w:ascii="黑体" w:eastAsia="黑体" w:hAnsi="黑体" w:cs="仿宋" w:hint="eastAsia"/>
          <w:b/>
          <w:color w:val="000000" w:themeColor="text1"/>
          <w:kern w:val="0"/>
          <w:sz w:val="30"/>
          <w:szCs w:val="30"/>
        </w:rPr>
        <w:lastRenderedPageBreak/>
        <w:t>四、考查内容</w:t>
      </w:r>
    </w:p>
    <w:p w:rsidR="0036018E" w:rsidRDefault="00087C35" w:rsidP="00B33310">
      <w:pPr>
        <w:spacing w:line="580" w:lineRule="exact"/>
        <w:ind w:firstLineChars="200" w:firstLine="602"/>
        <w:jc w:val="left"/>
        <w:rPr>
          <w:rFonts w:ascii="仿宋" w:eastAsia="仿宋" w:hAnsi="仿宋" w:cs="仿宋"/>
          <w:b/>
          <w:color w:val="000000" w:themeColor="text1"/>
          <w:kern w:val="0"/>
          <w:sz w:val="30"/>
          <w:szCs w:val="30"/>
        </w:rPr>
      </w:pPr>
      <w:r>
        <w:rPr>
          <w:rFonts w:ascii="仿宋" w:eastAsia="仿宋" w:hAnsi="仿宋" w:cs="仿宋" w:hint="eastAsia"/>
          <w:b/>
          <w:color w:val="000000" w:themeColor="text1"/>
          <w:kern w:val="0"/>
          <w:sz w:val="30"/>
          <w:szCs w:val="30"/>
        </w:rPr>
        <w:t>第一部分</w:t>
      </w:r>
      <w:r>
        <w:rPr>
          <w:rFonts w:ascii="仿宋" w:eastAsia="仿宋" w:hAnsi="仿宋" w:cs="仿宋" w:hint="eastAsia"/>
          <w:b/>
          <w:color w:val="000000" w:themeColor="text1"/>
          <w:kern w:val="0"/>
          <w:sz w:val="30"/>
          <w:szCs w:val="30"/>
        </w:rPr>
        <w:t xml:space="preserve"> </w:t>
      </w:r>
      <w:r>
        <w:rPr>
          <w:rFonts w:ascii="仿宋" w:eastAsia="仿宋" w:hAnsi="仿宋" w:cs="仿宋" w:hint="eastAsia"/>
          <w:b/>
          <w:color w:val="000000" w:themeColor="text1"/>
          <w:kern w:val="0"/>
          <w:sz w:val="30"/>
          <w:szCs w:val="30"/>
        </w:rPr>
        <w:t>绪论</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微生物概念；微生物的分类；微生物发展简史及展望。</w:t>
      </w:r>
    </w:p>
    <w:p w:rsidR="0036018E" w:rsidRDefault="00087C35" w:rsidP="00B33310">
      <w:pPr>
        <w:spacing w:line="580" w:lineRule="exact"/>
        <w:ind w:firstLineChars="200" w:firstLine="602"/>
        <w:jc w:val="left"/>
        <w:rPr>
          <w:rFonts w:ascii="仿宋" w:eastAsia="仿宋" w:hAnsi="仿宋" w:cs="仿宋"/>
          <w:b/>
          <w:color w:val="000000" w:themeColor="text1"/>
          <w:kern w:val="0"/>
          <w:sz w:val="30"/>
          <w:szCs w:val="30"/>
        </w:rPr>
      </w:pPr>
      <w:r>
        <w:rPr>
          <w:rFonts w:ascii="仿宋" w:eastAsia="仿宋" w:hAnsi="仿宋" w:cs="仿宋" w:hint="eastAsia"/>
          <w:b/>
          <w:color w:val="000000" w:themeColor="text1"/>
          <w:kern w:val="0"/>
          <w:sz w:val="30"/>
          <w:szCs w:val="30"/>
        </w:rPr>
        <w:t>第二部分</w:t>
      </w:r>
      <w:r>
        <w:rPr>
          <w:rFonts w:ascii="仿宋" w:eastAsia="仿宋" w:hAnsi="仿宋" w:cs="仿宋" w:hint="eastAsia"/>
          <w:b/>
          <w:color w:val="000000" w:themeColor="text1"/>
          <w:kern w:val="0"/>
          <w:sz w:val="30"/>
          <w:szCs w:val="30"/>
        </w:rPr>
        <w:t xml:space="preserve"> </w:t>
      </w:r>
      <w:r>
        <w:rPr>
          <w:rFonts w:ascii="仿宋" w:eastAsia="仿宋" w:hAnsi="仿宋" w:cs="仿宋" w:hint="eastAsia"/>
          <w:b/>
          <w:color w:val="000000" w:themeColor="text1"/>
          <w:kern w:val="0"/>
          <w:sz w:val="30"/>
          <w:szCs w:val="30"/>
        </w:rPr>
        <w:t>细菌学</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（一）细菌的形态与结构</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细菌的大小与形态</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细菌的基本结构</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3．</w:t>
      </w:r>
      <w:r>
        <w:rPr>
          <w:rFonts w:ascii="仿宋" w:eastAsia="仿宋" w:hAnsi="仿宋" w:cs="仿宋" w:hint="eastAsia"/>
          <w:bCs/>
          <w:color w:val="000000" w:themeColor="text1"/>
          <w:sz w:val="30"/>
          <w:szCs w:val="30"/>
        </w:rPr>
        <w:t>细菌的特殊结构</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4．</w:t>
      </w:r>
      <w:r>
        <w:rPr>
          <w:rFonts w:ascii="仿宋" w:eastAsia="仿宋" w:hAnsi="仿宋" w:cs="仿宋" w:hint="eastAsia"/>
          <w:bCs/>
          <w:color w:val="000000" w:themeColor="text1"/>
          <w:sz w:val="30"/>
          <w:szCs w:val="30"/>
        </w:rPr>
        <w:t>细菌的染色方法</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（二）细菌的生理</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细菌生长繁殖的条件</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细菌的代谢</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3．</w:t>
      </w:r>
      <w:r>
        <w:rPr>
          <w:rFonts w:ascii="仿宋" w:eastAsia="仿宋" w:hAnsi="仿宋" w:cs="仿宋" w:hint="eastAsia"/>
          <w:bCs/>
          <w:color w:val="000000" w:themeColor="text1"/>
          <w:sz w:val="30"/>
          <w:szCs w:val="30"/>
        </w:rPr>
        <w:t>消毒与灭菌的相关概念</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4．</w:t>
      </w:r>
      <w:r>
        <w:rPr>
          <w:rFonts w:ascii="仿宋" w:eastAsia="仿宋" w:hAnsi="仿宋" w:cs="仿宋" w:hint="eastAsia"/>
          <w:bCs/>
          <w:color w:val="000000" w:themeColor="text1"/>
          <w:sz w:val="30"/>
          <w:szCs w:val="30"/>
        </w:rPr>
        <w:t>物理灭菌法</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5．</w:t>
      </w:r>
      <w:r>
        <w:rPr>
          <w:rFonts w:ascii="仿宋" w:eastAsia="仿宋" w:hAnsi="仿宋" w:cs="仿宋" w:hint="eastAsia"/>
          <w:bCs/>
          <w:color w:val="000000" w:themeColor="text1"/>
          <w:sz w:val="30"/>
          <w:szCs w:val="30"/>
        </w:rPr>
        <w:t>化学消毒灭菌法</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（三）噬菌体</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噬菌体的生物学性状</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毒性噬菌体和温和噬菌体</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（四）细菌的遗传与变异</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细菌遗传与变异的物质基础</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细菌遗传与变异的机制</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（五）细菌的耐药性</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抗菌药物的种类及其作用机制</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细菌的耐药机制</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lastRenderedPageBreak/>
        <w:t>3．</w:t>
      </w:r>
      <w:r>
        <w:rPr>
          <w:rFonts w:ascii="仿宋" w:eastAsia="仿宋" w:hAnsi="仿宋" w:cs="仿宋" w:hint="eastAsia"/>
          <w:bCs/>
          <w:color w:val="000000" w:themeColor="text1"/>
          <w:sz w:val="30"/>
          <w:szCs w:val="30"/>
        </w:rPr>
        <w:t>细菌耐药性的防治</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（六）细菌的感染与免疫</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正常菌群与机会致病菌</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医院感染</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3．</w:t>
      </w:r>
      <w:r>
        <w:rPr>
          <w:rFonts w:ascii="仿宋" w:eastAsia="仿宋" w:hAnsi="仿宋" w:cs="仿宋" w:hint="eastAsia"/>
          <w:bCs/>
          <w:color w:val="000000" w:themeColor="text1"/>
          <w:sz w:val="30"/>
          <w:szCs w:val="30"/>
        </w:rPr>
        <w:t>细菌的致病性</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4．</w:t>
      </w:r>
      <w:r>
        <w:rPr>
          <w:rFonts w:ascii="仿宋" w:eastAsia="仿宋" w:hAnsi="仿宋" w:cs="仿宋" w:hint="eastAsia"/>
          <w:bCs/>
          <w:color w:val="000000" w:themeColor="text1"/>
          <w:sz w:val="30"/>
          <w:szCs w:val="30"/>
        </w:rPr>
        <w:t>宿主的抗菌免疫</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5．</w:t>
      </w:r>
      <w:r>
        <w:rPr>
          <w:rFonts w:ascii="仿宋" w:eastAsia="仿宋" w:hAnsi="仿宋" w:cs="仿宋" w:hint="eastAsia"/>
          <w:bCs/>
          <w:color w:val="000000" w:themeColor="text1"/>
          <w:sz w:val="30"/>
          <w:szCs w:val="30"/>
        </w:rPr>
        <w:t>感染的发生与发展</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（七）细菌感染的检测方法与防治原则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细菌学诊断</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血清学诊断</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3．</w:t>
      </w:r>
      <w:r>
        <w:rPr>
          <w:rFonts w:ascii="仿宋" w:eastAsia="仿宋" w:hAnsi="仿宋" w:cs="仿宋" w:hint="eastAsia"/>
          <w:bCs/>
          <w:color w:val="000000" w:themeColor="text1"/>
          <w:sz w:val="30"/>
          <w:szCs w:val="30"/>
        </w:rPr>
        <w:t>细菌感染的特异性防治</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（八）主要细菌</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病原性球菌的形态染色与分类原则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病原性球菌的主要生物学性状</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3．</w:t>
      </w:r>
      <w:r>
        <w:rPr>
          <w:rFonts w:ascii="仿宋" w:eastAsia="仿宋" w:hAnsi="仿宋" w:cs="仿宋" w:hint="eastAsia"/>
          <w:bCs/>
          <w:color w:val="000000" w:themeColor="text1"/>
          <w:sz w:val="30"/>
          <w:szCs w:val="30"/>
        </w:rPr>
        <w:t>病原性球菌的致病性及防治原则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4．</w:t>
      </w:r>
      <w:r>
        <w:rPr>
          <w:rFonts w:ascii="仿宋" w:eastAsia="仿宋" w:hAnsi="仿宋" w:cs="仿宋" w:hint="eastAsia"/>
          <w:bCs/>
          <w:color w:val="000000" w:themeColor="text1"/>
          <w:sz w:val="30"/>
          <w:szCs w:val="30"/>
        </w:rPr>
        <w:t>肠道杆菌的共同特征</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5．</w:t>
      </w:r>
      <w:r>
        <w:rPr>
          <w:rFonts w:ascii="仿宋" w:eastAsia="仿宋" w:hAnsi="仿宋" w:cs="仿宋" w:hint="eastAsia"/>
          <w:bCs/>
          <w:color w:val="000000" w:themeColor="text1"/>
          <w:sz w:val="30"/>
          <w:szCs w:val="30"/>
        </w:rPr>
        <w:t>肠道杆菌的致病性</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6．</w:t>
      </w:r>
      <w:r>
        <w:rPr>
          <w:rFonts w:ascii="仿宋" w:eastAsia="仿宋" w:hAnsi="仿宋" w:cs="仿宋" w:hint="eastAsia"/>
          <w:bCs/>
          <w:color w:val="000000" w:themeColor="text1"/>
          <w:sz w:val="30"/>
          <w:szCs w:val="30"/>
        </w:rPr>
        <w:t>弧菌的生物学性状及致病性</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7．</w:t>
      </w:r>
      <w:r>
        <w:rPr>
          <w:rFonts w:ascii="仿宋" w:eastAsia="仿宋" w:hAnsi="仿宋" w:cs="仿宋" w:hint="eastAsia"/>
          <w:bCs/>
          <w:color w:val="000000" w:themeColor="text1"/>
          <w:sz w:val="30"/>
          <w:szCs w:val="30"/>
        </w:rPr>
        <w:t>厌氧性细菌的生物学性状、致病性和防治原则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8．</w:t>
      </w:r>
      <w:r>
        <w:rPr>
          <w:rFonts w:ascii="仿宋" w:eastAsia="仿宋" w:hAnsi="仿宋" w:cs="仿宋" w:hint="eastAsia"/>
          <w:bCs/>
          <w:color w:val="000000" w:themeColor="text1"/>
          <w:sz w:val="30"/>
          <w:szCs w:val="30"/>
        </w:rPr>
        <w:t>分枝杆菌的形态、染色和致病性</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9．</w:t>
      </w:r>
      <w:r>
        <w:rPr>
          <w:rFonts w:ascii="仿宋" w:eastAsia="仿宋" w:hAnsi="仿宋" w:cs="仿宋" w:hint="eastAsia"/>
          <w:bCs/>
          <w:color w:val="000000" w:themeColor="text1"/>
          <w:sz w:val="30"/>
          <w:szCs w:val="30"/>
        </w:rPr>
        <w:t>结核分枝杆菌的免疫特点、微生物学检查和防治原则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10．</w:t>
      </w:r>
      <w:r>
        <w:rPr>
          <w:rFonts w:ascii="仿宋" w:eastAsia="仿宋" w:hAnsi="仿宋" w:cs="仿宋" w:hint="eastAsia"/>
          <w:bCs/>
          <w:color w:val="000000" w:themeColor="text1"/>
          <w:sz w:val="30"/>
          <w:szCs w:val="30"/>
        </w:rPr>
        <w:t>动物源性细菌的形态、染色、所致疾病和防治原则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11．</w:t>
      </w:r>
      <w:r>
        <w:rPr>
          <w:rFonts w:ascii="仿宋" w:eastAsia="仿宋" w:hAnsi="仿宋" w:cs="仿宋" w:hint="eastAsia"/>
          <w:bCs/>
          <w:color w:val="000000" w:themeColor="text1"/>
          <w:sz w:val="30"/>
          <w:szCs w:val="30"/>
        </w:rPr>
        <w:t>其他病原性细菌的形态、染色、培养特性、所致疾病及防治原则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lastRenderedPageBreak/>
        <w:t>12．</w:t>
      </w:r>
      <w:r>
        <w:rPr>
          <w:rFonts w:ascii="仿宋" w:eastAsia="仿宋" w:hAnsi="仿宋" w:cs="仿宋" w:hint="eastAsia"/>
          <w:bCs/>
          <w:color w:val="000000" w:themeColor="text1"/>
          <w:sz w:val="30"/>
          <w:szCs w:val="30"/>
        </w:rPr>
        <w:t>主要致病性放线菌及其致病性</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13．</w:t>
      </w:r>
      <w:r>
        <w:rPr>
          <w:rFonts w:ascii="仿宋" w:eastAsia="仿宋" w:hAnsi="仿宋" w:cs="仿宋" w:hint="eastAsia"/>
          <w:bCs/>
          <w:color w:val="000000" w:themeColor="text1"/>
          <w:sz w:val="30"/>
          <w:szCs w:val="30"/>
        </w:rPr>
        <w:t>支原体、立克次体、衣原体及螺旋体的概念、形态染色、所致疾病和防治原则</w:t>
      </w:r>
    </w:p>
    <w:p w:rsidR="0036018E" w:rsidRDefault="00087C35" w:rsidP="00B33310">
      <w:pPr>
        <w:spacing w:line="580" w:lineRule="exact"/>
        <w:ind w:firstLineChars="200" w:firstLine="602"/>
        <w:jc w:val="left"/>
        <w:rPr>
          <w:rFonts w:ascii="仿宋" w:eastAsia="仿宋" w:hAnsi="仿宋" w:cs="仿宋"/>
          <w:b/>
          <w:color w:val="000000" w:themeColor="text1"/>
          <w:kern w:val="0"/>
          <w:sz w:val="30"/>
          <w:szCs w:val="30"/>
        </w:rPr>
      </w:pPr>
      <w:r>
        <w:rPr>
          <w:rFonts w:ascii="仿宋" w:eastAsia="仿宋" w:hAnsi="仿宋" w:cs="仿宋" w:hint="eastAsia"/>
          <w:b/>
          <w:color w:val="000000" w:themeColor="text1"/>
          <w:kern w:val="0"/>
          <w:sz w:val="30"/>
          <w:szCs w:val="30"/>
        </w:rPr>
        <w:t>第三部分</w:t>
      </w:r>
      <w:r>
        <w:rPr>
          <w:rFonts w:ascii="仿宋" w:eastAsia="仿宋" w:hAnsi="仿宋" w:cs="仿宋" w:hint="eastAsia"/>
          <w:b/>
          <w:color w:val="000000" w:themeColor="text1"/>
          <w:kern w:val="0"/>
          <w:sz w:val="30"/>
          <w:szCs w:val="30"/>
        </w:rPr>
        <w:t xml:space="preserve"> </w:t>
      </w:r>
      <w:r>
        <w:rPr>
          <w:rFonts w:ascii="仿宋" w:eastAsia="仿宋" w:hAnsi="仿宋" w:cs="仿宋" w:hint="eastAsia"/>
          <w:b/>
          <w:color w:val="000000" w:themeColor="text1"/>
          <w:kern w:val="0"/>
          <w:sz w:val="30"/>
          <w:szCs w:val="30"/>
        </w:rPr>
        <w:t>病毒学</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（一）病毒的基本性状</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病毒的形态</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病毒的结构和化学组成</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3．</w:t>
      </w:r>
      <w:r>
        <w:rPr>
          <w:rFonts w:ascii="仿宋" w:eastAsia="仿宋" w:hAnsi="仿宋" w:cs="仿宋" w:hint="eastAsia"/>
          <w:bCs/>
          <w:color w:val="000000" w:themeColor="text1"/>
          <w:sz w:val="30"/>
          <w:szCs w:val="30"/>
        </w:rPr>
        <w:t>病毒的增殖</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4．</w:t>
      </w:r>
      <w:r>
        <w:rPr>
          <w:rFonts w:ascii="仿宋" w:eastAsia="仿宋" w:hAnsi="仿宋" w:cs="仿宋" w:hint="eastAsia"/>
          <w:bCs/>
          <w:color w:val="000000" w:themeColor="text1"/>
          <w:sz w:val="30"/>
          <w:szCs w:val="30"/>
        </w:rPr>
        <w:t>理化因素对病毒的影响</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（二）病毒的感染与免疫</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病毒的传播方式</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病毒的感染类型</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3．</w:t>
      </w:r>
      <w:r>
        <w:rPr>
          <w:rFonts w:ascii="仿宋" w:eastAsia="仿宋" w:hAnsi="仿宋" w:cs="仿宋" w:hint="eastAsia"/>
          <w:bCs/>
          <w:color w:val="000000" w:themeColor="text1"/>
          <w:sz w:val="30"/>
          <w:szCs w:val="30"/>
        </w:rPr>
        <w:t>致病机制</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4．</w:t>
      </w:r>
      <w:r>
        <w:rPr>
          <w:rFonts w:ascii="仿宋" w:eastAsia="仿宋" w:hAnsi="仿宋" w:cs="仿宋" w:hint="eastAsia"/>
          <w:bCs/>
          <w:color w:val="000000" w:themeColor="text1"/>
          <w:sz w:val="30"/>
          <w:szCs w:val="30"/>
        </w:rPr>
        <w:t>抗病毒免疫</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（三）病毒感染的检查方法与防治原则</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（四）主要病毒</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1．</w:t>
      </w:r>
      <w:r>
        <w:rPr>
          <w:rFonts w:ascii="仿宋" w:eastAsia="仿宋" w:hAnsi="仿宋" w:cs="仿宋" w:hint="eastAsia"/>
          <w:bCs/>
          <w:color w:val="000000" w:themeColor="text1"/>
          <w:sz w:val="30"/>
          <w:szCs w:val="30"/>
        </w:rPr>
        <w:t>呼吸道病毒的</w:t>
      </w:r>
      <w:bookmarkStart w:id="3" w:name="OLE_LINK4"/>
      <w:r>
        <w:rPr>
          <w:rFonts w:ascii="仿宋" w:eastAsia="仿宋" w:hAnsi="仿宋" w:cs="仿宋" w:hint="eastAsia"/>
          <w:bCs/>
          <w:color w:val="000000" w:themeColor="text1"/>
          <w:sz w:val="30"/>
          <w:szCs w:val="30"/>
        </w:rPr>
        <w:t>主要生物学性状、致病性、免疫性和防治原则</w:t>
      </w:r>
      <w:bookmarkEnd w:id="3"/>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2．</w:t>
      </w:r>
      <w:r>
        <w:rPr>
          <w:rFonts w:ascii="仿宋" w:eastAsia="仿宋" w:hAnsi="仿宋" w:cs="仿宋" w:hint="eastAsia"/>
          <w:bCs/>
          <w:color w:val="000000" w:themeColor="text1"/>
          <w:sz w:val="30"/>
          <w:szCs w:val="30"/>
        </w:rPr>
        <w:t>胃肠道病毒的主要生物学性状、致病性、免疫性和防治原则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3．</w:t>
      </w:r>
      <w:r>
        <w:rPr>
          <w:rFonts w:ascii="仿宋" w:eastAsia="仿宋" w:hAnsi="仿宋" w:cs="仿宋" w:hint="eastAsia"/>
          <w:bCs/>
          <w:color w:val="000000" w:themeColor="text1"/>
          <w:sz w:val="30"/>
          <w:szCs w:val="30"/>
        </w:rPr>
        <w:t>肝炎病毒的主要生物学性状、致病性与免疫性、微生物学检查和预防措施</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4．</w:t>
      </w:r>
      <w:r>
        <w:rPr>
          <w:rFonts w:ascii="仿宋" w:eastAsia="仿宋" w:hAnsi="仿宋" w:cs="仿宋" w:hint="eastAsia"/>
          <w:bCs/>
          <w:color w:val="000000" w:themeColor="text1"/>
          <w:sz w:val="30"/>
          <w:szCs w:val="30"/>
        </w:rPr>
        <w:t>虫媒病毒的传播途径、致病性、免疫性和防治原则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5．</w:t>
      </w:r>
      <w:r>
        <w:rPr>
          <w:rFonts w:ascii="仿宋" w:eastAsia="仿宋" w:hAnsi="仿宋" w:cs="仿宋" w:hint="eastAsia"/>
          <w:bCs/>
          <w:color w:val="000000" w:themeColor="text1"/>
          <w:sz w:val="30"/>
          <w:szCs w:val="30"/>
        </w:rPr>
        <w:t>出血热病毒的生物学性状、流行环节、致病性及免疫性</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lastRenderedPageBreak/>
        <w:t>6．</w:t>
      </w:r>
      <w:r>
        <w:rPr>
          <w:rFonts w:ascii="仿宋" w:eastAsia="仿宋" w:hAnsi="仿宋" w:cs="仿宋" w:hint="eastAsia"/>
          <w:bCs/>
          <w:color w:val="000000" w:themeColor="text1"/>
          <w:sz w:val="30"/>
          <w:szCs w:val="30"/>
        </w:rPr>
        <w:t>疱疹病毒的致病性</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7．</w:t>
      </w:r>
      <w:r>
        <w:rPr>
          <w:rFonts w:ascii="仿宋" w:eastAsia="仿宋" w:hAnsi="仿宋" w:cs="仿宋" w:hint="eastAsia"/>
          <w:bCs/>
          <w:color w:val="000000" w:themeColor="text1"/>
          <w:sz w:val="30"/>
          <w:szCs w:val="30"/>
        </w:rPr>
        <w:t>逆转录病毒的生物学特点、感染过程和致病机制、微生物学检查和防治原则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8．</w:t>
      </w:r>
      <w:r>
        <w:rPr>
          <w:rFonts w:ascii="仿宋" w:eastAsia="仿宋" w:hAnsi="仿宋" w:cs="仿宋" w:hint="eastAsia"/>
          <w:bCs/>
          <w:color w:val="000000" w:themeColor="text1"/>
          <w:sz w:val="30"/>
          <w:szCs w:val="30"/>
        </w:rPr>
        <w:t>其他病毒的</w:t>
      </w:r>
      <w:bookmarkStart w:id="4" w:name="OLE_LINK5"/>
      <w:r>
        <w:rPr>
          <w:rFonts w:ascii="仿宋" w:eastAsia="仿宋" w:hAnsi="仿宋" w:cs="仿宋" w:hint="eastAsia"/>
          <w:bCs/>
          <w:color w:val="000000" w:themeColor="text1"/>
          <w:sz w:val="30"/>
          <w:szCs w:val="30"/>
        </w:rPr>
        <w:t>生物学性状、致病性</w:t>
      </w:r>
      <w:bookmarkEnd w:id="4"/>
      <w:r>
        <w:rPr>
          <w:rFonts w:ascii="仿宋" w:eastAsia="仿宋" w:hAnsi="仿宋" w:cs="仿宋" w:hint="eastAsia"/>
          <w:bCs/>
          <w:color w:val="000000" w:themeColor="text1"/>
          <w:sz w:val="30"/>
          <w:szCs w:val="30"/>
        </w:rPr>
        <w:t>和防治原则</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9．</w:t>
      </w:r>
      <w:proofErr w:type="gramStart"/>
      <w:r>
        <w:rPr>
          <w:rFonts w:ascii="仿宋" w:eastAsia="仿宋" w:hAnsi="仿宋" w:cs="仿宋" w:hint="eastAsia"/>
          <w:bCs/>
          <w:color w:val="000000" w:themeColor="text1"/>
          <w:sz w:val="30"/>
          <w:szCs w:val="30"/>
        </w:rPr>
        <w:t>朊</w:t>
      </w:r>
      <w:proofErr w:type="gramEnd"/>
      <w:r>
        <w:rPr>
          <w:rFonts w:ascii="仿宋" w:eastAsia="仿宋" w:hAnsi="仿宋" w:cs="仿宋" w:hint="eastAsia"/>
          <w:bCs/>
          <w:color w:val="000000" w:themeColor="text1"/>
          <w:sz w:val="30"/>
          <w:szCs w:val="30"/>
        </w:rPr>
        <w:t>粒的生物学性状和致病性</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color w:val="000000" w:themeColor="text1"/>
          <w:sz w:val="30"/>
          <w:szCs w:val="30"/>
        </w:rPr>
      </w:pPr>
      <w:r>
        <w:rPr>
          <w:rFonts w:ascii="仿宋" w:eastAsia="仿宋" w:hAnsi="仿宋" w:cs="仿宋" w:hint="eastAsia"/>
          <w:b/>
          <w:color w:val="000000" w:themeColor="text1"/>
          <w:sz w:val="30"/>
          <w:szCs w:val="30"/>
        </w:rPr>
        <w:t>第四部分</w:t>
      </w:r>
      <w:r>
        <w:rPr>
          <w:rFonts w:ascii="仿宋" w:eastAsia="仿宋" w:hAnsi="仿宋" w:cs="仿宋" w:hint="eastAsia"/>
          <w:b/>
          <w:color w:val="000000" w:themeColor="text1"/>
          <w:sz w:val="30"/>
          <w:szCs w:val="30"/>
        </w:rPr>
        <w:t xml:space="preserve"> </w:t>
      </w:r>
      <w:r>
        <w:rPr>
          <w:rFonts w:ascii="仿宋" w:eastAsia="仿宋" w:hAnsi="仿宋" w:cs="仿宋" w:hint="eastAsia"/>
          <w:b/>
          <w:color w:val="000000" w:themeColor="text1"/>
          <w:sz w:val="30"/>
          <w:szCs w:val="30"/>
        </w:rPr>
        <w:t>真菌学</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（一）真菌学总论</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真菌的概念、形态结构及分类、培养特性、致病性</w:t>
      </w:r>
    </w:p>
    <w:p w:rsidR="0036018E" w:rsidRDefault="00087C35" w:rsidP="00B33310">
      <w:pPr>
        <w:pStyle w:val="a5"/>
        <w:spacing w:before="0" w:beforeAutospacing="0" w:after="0" w:afterAutospacing="0" w:line="58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（二）主要病原性真菌</w:t>
      </w:r>
    </w:p>
    <w:p w:rsidR="0036018E" w:rsidRDefault="00087C35" w:rsidP="00B33310">
      <w:pPr>
        <w:pStyle w:val="a5"/>
        <w:spacing w:before="0" w:beforeAutospacing="0" w:after="0" w:afterAutospacing="0" w:line="580" w:lineRule="exact"/>
        <w:ind w:firstLineChars="200" w:firstLine="600"/>
        <w:rPr>
          <w:rFonts w:ascii="仿宋" w:eastAsia="仿宋" w:hAnsi="仿宋" w:cs="仿宋"/>
          <w:bCs/>
          <w:color w:val="000000" w:themeColor="text1"/>
          <w:sz w:val="30"/>
          <w:szCs w:val="30"/>
        </w:rPr>
      </w:pPr>
      <w:r>
        <w:rPr>
          <w:rFonts w:ascii="仿宋" w:eastAsia="仿宋" w:hAnsi="仿宋" w:cs="仿宋" w:hint="eastAsia"/>
          <w:bCs/>
          <w:color w:val="000000" w:themeColor="text1"/>
          <w:sz w:val="30"/>
          <w:szCs w:val="30"/>
        </w:rPr>
        <w:t>主要病原性真菌的生物学性状、致病性和微生物学检查</w:t>
      </w:r>
    </w:p>
    <w:p w:rsidR="0036018E" w:rsidRDefault="0036018E" w:rsidP="00B33310">
      <w:pPr>
        <w:spacing w:line="580" w:lineRule="exact"/>
        <w:ind w:firstLineChars="150" w:firstLine="450"/>
        <w:jc w:val="left"/>
        <w:rPr>
          <w:rFonts w:ascii="仿宋" w:eastAsia="仿宋" w:hAnsi="仿宋" w:cs="仿宋"/>
          <w:bCs/>
          <w:color w:val="000000" w:themeColor="text1"/>
          <w:sz w:val="30"/>
          <w:szCs w:val="30"/>
        </w:rPr>
      </w:pPr>
    </w:p>
    <w:p w:rsidR="0036018E" w:rsidRPr="004D6C6C" w:rsidRDefault="00087C35" w:rsidP="00B33310">
      <w:pPr>
        <w:widowControl/>
        <w:spacing w:line="580" w:lineRule="exact"/>
        <w:ind w:firstLineChars="200" w:firstLine="602"/>
        <w:jc w:val="left"/>
        <w:rPr>
          <w:rFonts w:ascii="黑体" w:eastAsia="黑体" w:hAnsi="黑体" w:cs="仿宋"/>
          <w:b/>
          <w:color w:val="000000" w:themeColor="text1"/>
          <w:kern w:val="0"/>
          <w:sz w:val="30"/>
          <w:szCs w:val="30"/>
        </w:rPr>
      </w:pPr>
      <w:r w:rsidRPr="004D6C6C">
        <w:rPr>
          <w:rFonts w:ascii="黑体" w:eastAsia="黑体" w:hAnsi="黑体" w:cs="仿宋" w:hint="eastAsia"/>
          <w:b/>
          <w:color w:val="000000" w:themeColor="text1"/>
          <w:kern w:val="0"/>
          <w:sz w:val="30"/>
          <w:szCs w:val="30"/>
        </w:rPr>
        <w:t>五、参考书目</w:t>
      </w:r>
    </w:p>
    <w:p w:rsidR="0036018E" w:rsidRDefault="00087C35" w:rsidP="00B33310">
      <w:pPr>
        <w:pStyle w:val="1"/>
        <w:widowControl/>
        <w:spacing w:line="580" w:lineRule="exact"/>
        <w:ind w:firstLine="600"/>
        <w:jc w:val="left"/>
        <w:rPr>
          <w:rFonts w:ascii="仿宋" w:eastAsia="仿宋" w:hAnsi="仿宋" w:cs="仿宋"/>
          <w:bCs/>
          <w:color w:val="000000" w:themeColor="text1"/>
          <w:kern w:val="0"/>
          <w:sz w:val="30"/>
          <w:szCs w:val="30"/>
        </w:rPr>
      </w:pPr>
      <w:r>
        <w:rPr>
          <w:rFonts w:ascii="仿宋" w:eastAsia="仿宋" w:hAnsi="仿宋" w:cs="仿宋" w:hint="eastAsia"/>
          <w:bCs/>
          <w:color w:val="000000" w:themeColor="text1"/>
          <w:kern w:val="0"/>
          <w:sz w:val="30"/>
          <w:szCs w:val="30"/>
        </w:rPr>
        <w:t>《医学微生物学</w:t>
      </w:r>
      <w:r>
        <w:rPr>
          <w:rFonts w:ascii="仿宋" w:eastAsia="仿宋" w:hAnsi="仿宋" w:cs="仿宋" w:hint="eastAsia"/>
          <w:bCs/>
          <w:color w:val="000000" w:themeColor="text1"/>
          <w:kern w:val="0"/>
          <w:sz w:val="30"/>
          <w:szCs w:val="30"/>
        </w:rPr>
        <w:t>（第9版）</w:t>
      </w:r>
      <w:r>
        <w:rPr>
          <w:rFonts w:ascii="仿宋" w:eastAsia="仿宋" w:hAnsi="仿宋" w:cs="仿宋" w:hint="eastAsia"/>
          <w:bCs/>
          <w:color w:val="000000" w:themeColor="text1"/>
          <w:kern w:val="0"/>
          <w:sz w:val="30"/>
          <w:szCs w:val="30"/>
        </w:rPr>
        <w:t>》</w:t>
      </w:r>
      <w:r>
        <w:rPr>
          <w:rFonts w:ascii="仿宋" w:eastAsia="仿宋" w:hAnsi="仿宋" w:cs="仿宋" w:hint="eastAsia"/>
          <w:bCs/>
          <w:color w:val="000000" w:themeColor="text1"/>
          <w:kern w:val="0"/>
          <w:sz w:val="30"/>
          <w:szCs w:val="30"/>
        </w:rPr>
        <w:t>，</w:t>
      </w:r>
      <w:r>
        <w:rPr>
          <w:rFonts w:ascii="仿宋" w:eastAsia="仿宋" w:hAnsi="仿宋" w:cs="仿宋" w:hint="eastAsia"/>
          <w:bCs/>
          <w:color w:val="000000" w:themeColor="text1"/>
          <w:kern w:val="0"/>
          <w:sz w:val="30"/>
          <w:szCs w:val="30"/>
        </w:rPr>
        <w:t>主编</w:t>
      </w:r>
      <w:r>
        <w:rPr>
          <w:rFonts w:ascii="仿宋" w:eastAsia="仿宋" w:hAnsi="仿宋" w:cs="仿宋" w:hint="eastAsia"/>
          <w:bCs/>
          <w:color w:val="000000" w:themeColor="text1"/>
          <w:kern w:val="0"/>
          <w:sz w:val="30"/>
          <w:szCs w:val="30"/>
        </w:rPr>
        <w:t>：</w:t>
      </w:r>
      <w:r>
        <w:rPr>
          <w:rFonts w:ascii="仿宋" w:eastAsia="仿宋" w:hAnsi="仿宋" w:cs="仿宋" w:hint="eastAsia"/>
          <w:bCs/>
          <w:color w:val="000000" w:themeColor="text1"/>
          <w:kern w:val="0"/>
          <w:sz w:val="30"/>
          <w:szCs w:val="30"/>
        </w:rPr>
        <w:t>李凡、徐志凯</w:t>
      </w:r>
      <w:r>
        <w:rPr>
          <w:rFonts w:ascii="仿宋" w:eastAsia="仿宋" w:hAnsi="仿宋" w:cs="仿宋" w:hint="eastAsia"/>
          <w:bCs/>
          <w:color w:val="000000" w:themeColor="text1"/>
          <w:kern w:val="0"/>
          <w:sz w:val="30"/>
          <w:szCs w:val="30"/>
        </w:rPr>
        <w:t>，人民卫生出版社。</w:t>
      </w:r>
      <w:bookmarkStart w:id="5" w:name="_GoBack"/>
      <w:bookmarkEnd w:id="5"/>
    </w:p>
    <w:sectPr w:rsidR="00360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ZjlhMjllYmZkNzllMTlmOGI3ZjhiZGU0ZTFhODEifQ=="/>
  </w:docVars>
  <w:rsids>
    <w:rsidRoot w:val="005B4091"/>
    <w:rsid w:val="00026BA7"/>
    <w:rsid w:val="00087C35"/>
    <w:rsid w:val="000B3FEB"/>
    <w:rsid w:val="0012391B"/>
    <w:rsid w:val="0017666A"/>
    <w:rsid w:val="001766D3"/>
    <w:rsid w:val="001A1690"/>
    <w:rsid w:val="001F28C6"/>
    <w:rsid w:val="00243862"/>
    <w:rsid w:val="002638C2"/>
    <w:rsid w:val="00285DEC"/>
    <w:rsid w:val="00286104"/>
    <w:rsid w:val="002949A9"/>
    <w:rsid w:val="00304275"/>
    <w:rsid w:val="00335FD8"/>
    <w:rsid w:val="0036018E"/>
    <w:rsid w:val="00364063"/>
    <w:rsid w:val="003771F3"/>
    <w:rsid w:val="003F2E38"/>
    <w:rsid w:val="00407D9C"/>
    <w:rsid w:val="00411CC4"/>
    <w:rsid w:val="004475F1"/>
    <w:rsid w:val="00464147"/>
    <w:rsid w:val="00483B2E"/>
    <w:rsid w:val="004D6C6C"/>
    <w:rsid w:val="0052491E"/>
    <w:rsid w:val="005823AA"/>
    <w:rsid w:val="00584F41"/>
    <w:rsid w:val="005A2618"/>
    <w:rsid w:val="005B4091"/>
    <w:rsid w:val="005E3270"/>
    <w:rsid w:val="00604E50"/>
    <w:rsid w:val="00605CEE"/>
    <w:rsid w:val="00617C9F"/>
    <w:rsid w:val="006242DC"/>
    <w:rsid w:val="006B31C7"/>
    <w:rsid w:val="007031F2"/>
    <w:rsid w:val="00716824"/>
    <w:rsid w:val="00733D5E"/>
    <w:rsid w:val="00735E5D"/>
    <w:rsid w:val="007447C3"/>
    <w:rsid w:val="0074611D"/>
    <w:rsid w:val="00760294"/>
    <w:rsid w:val="007667B0"/>
    <w:rsid w:val="007A3CAC"/>
    <w:rsid w:val="008A3399"/>
    <w:rsid w:val="008E6EF3"/>
    <w:rsid w:val="00904A08"/>
    <w:rsid w:val="0092086F"/>
    <w:rsid w:val="0095716E"/>
    <w:rsid w:val="00957378"/>
    <w:rsid w:val="00983939"/>
    <w:rsid w:val="00983BFB"/>
    <w:rsid w:val="009F512C"/>
    <w:rsid w:val="00A10327"/>
    <w:rsid w:val="00A27F7C"/>
    <w:rsid w:val="00A70D5C"/>
    <w:rsid w:val="00AA136C"/>
    <w:rsid w:val="00AC727A"/>
    <w:rsid w:val="00AD7C85"/>
    <w:rsid w:val="00AE14FD"/>
    <w:rsid w:val="00B1712B"/>
    <w:rsid w:val="00B33310"/>
    <w:rsid w:val="00B4433A"/>
    <w:rsid w:val="00B55C9E"/>
    <w:rsid w:val="00B7097F"/>
    <w:rsid w:val="00B7198D"/>
    <w:rsid w:val="00BD0045"/>
    <w:rsid w:val="00BD4E95"/>
    <w:rsid w:val="00CB4B06"/>
    <w:rsid w:val="00D02964"/>
    <w:rsid w:val="00D1556F"/>
    <w:rsid w:val="00D33F36"/>
    <w:rsid w:val="00D514BE"/>
    <w:rsid w:val="00D73F70"/>
    <w:rsid w:val="00D8687F"/>
    <w:rsid w:val="00DB5468"/>
    <w:rsid w:val="00E107E8"/>
    <w:rsid w:val="00E12C4C"/>
    <w:rsid w:val="00E63016"/>
    <w:rsid w:val="00F765E2"/>
    <w:rsid w:val="00F85526"/>
    <w:rsid w:val="00F91F62"/>
    <w:rsid w:val="00F95B97"/>
    <w:rsid w:val="00FC0C1B"/>
    <w:rsid w:val="00FC6895"/>
    <w:rsid w:val="13874C16"/>
    <w:rsid w:val="174F4897"/>
    <w:rsid w:val="17562BA5"/>
    <w:rsid w:val="201D07F1"/>
    <w:rsid w:val="20581B16"/>
    <w:rsid w:val="220F562B"/>
    <w:rsid w:val="24717DF0"/>
    <w:rsid w:val="28241A46"/>
    <w:rsid w:val="2ABD5FCB"/>
    <w:rsid w:val="2E7E7744"/>
    <w:rsid w:val="33227EFA"/>
    <w:rsid w:val="36E36F8A"/>
    <w:rsid w:val="3E90607D"/>
    <w:rsid w:val="48893A49"/>
    <w:rsid w:val="54BF1CDD"/>
    <w:rsid w:val="55354F39"/>
    <w:rsid w:val="563C70E1"/>
    <w:rsid w:val="57937835"/>
    <w:rsid w:val="64816021"/>
    <w:rsid w:val="797D38A3"/>
    <w:rsid w:val="7E39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paragraph" w:customStyle="1" w:styleId="a6">
    <w:name w:val="标题三"/>
    <w:basedOn w:val="a"/>
    <w:pPr>
      <w:jc w:val="center"/>
    </w:pPr>
    <w:rPr>
      <w:rFonts w:ascii="Times New Roman" w:eastAsia="黑体" w:hAnsi="Times New Roman" w:cs="Times New Roman"/>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paragraph" w:customStyle="1" w:styleId="a6">
    <w:name w:val="标题三"/>
    <w:basedOn w:val="a"/>
    <w:pPr>
      <w:jc w:val="center"/>
    </w:pPr>
    <w:rPr>
      <w:rFonts w:ascii="Times New Roman" w:eastAsia="黑体" w:hAnsi="Times New Roman" w:cs="Times New Roman"/>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224</Words>
  <Characters>1280</Characters>
  <Application>Microsoft Office Word</Application>
  <DocSecurity>0</DocSecurity>
  <Lines>10</Lines>
  <Paragraphs>3</Paragraphs>
  <ScaleCrop>false</ScaleCrop>
  <Company>Microsoft</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ZYM</dc:creator>
  <cp:lastModifiedBy>曾棒</cp:lastModifiedBy>
  <cp:revision>38</cp:revision>
  <dcterms:created xsi:type="dcterms:W3CDTF">2019-09-10T06:41:00Z</dcterms:created>
  <dcterms:modified xsi:type="dcterms:W3CDTF">2022-09-09T09:56:00Z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B8EF877C82AA4EDCA58AB78CE6CBD5D2</vt:lpwstr>
  </property>
</Properties>
</file>