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黑体" w:eastAsia="黑体"/>
        </w:rPr>
      </w:pPr>
      <w:r>
        <w:rPr>
          <w:rFonts w:hint="eastAsia" w:ascii="黑体" w:eastAsia="黑体"/>
          <w:lang w:val="en-US" w:eastAsia="zh-CN"/>
        </w:rPr>
        <w:t>无机化学</w:t>
      </w:r>
      <w:r>
        <w:rPr>
          <w:rFonts w:hint="eastAsia" w:ascii="黑体" w:eastAsia="黑体"/>
        </w:rPr>
        <w:t xml:space="preserve">  考试大纲</w:t>
      </w:r>
    </w:p>
    <w:p>
      <w:pPr>
        <w:ind w:firstLine="560" w:firstLineChars="200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化学基础知识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理想气体状态方程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及分压定律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、无机化合物的命名；化学反应基本规律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热力学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第一定律、反应热的计算、熵与熵变、吉布斯自由能变与化学反应进行的方向、化学反应速率理论和活化能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；化学平衡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化学平衡与标准平衡常数、化学平衡的移动、一元弱酸弱碱的解离平衡、同离子效应与缓冲溶液、沉淀溶解平衡、溶度积规则、配位平衡；氧化还原反应：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原电池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电极电势、电池反应热力学、能斯特方程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元素电势图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；物质结构基础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核外电子排布、元素性质的周期性、价键理论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分子间的相互作用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；元素化学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s区元素、p区元素、d区与ds区元素的通性及其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单质和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重要化合物的性质。</w:t>
      </w:r>
      <w:bookmarkStart w:id="0" w:name="_GoBack"/>
      <w:bookmarkEnd w:id="0"/>
    </w:p>
    <w:p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zYzZiN2YwMWYzY2UxM2QyYjE2Zjk0MzQ3N2Q4OTUifQ=="/>
  </w:docVars>
  <w:rsids>
    <w:rsidRoot w:val="00000000"/>
    <w:rsid w:val="1853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2022-09-16T09:17:04Z</dcterms:created>
  <dc:creator>Administrator</dc:creator>
  <cp:lastModifiedBy>上善若水</cp:lastModifiedBy>
  <dcterms:modified xsi:type="dcterms:W3CDTF">2022-09-16T09:18:32Z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06B91E18DED840B89E6AE9493B20C191</vt:lpwstr>
  </property>
</Properties>
</file>