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560" w:lineRule="exact"/>
        <w:jc w:val="center"/>
        <w:textAlignment w:val="baseline"/>
        <w:rPr>
          <w:rStyle w:val="9"/>
          <w:rFonts w:ascii="方正小标宋简体" w:hAnsi="黑体" w:eastAsia="方正小标宋简体"/>
          <w:b w:val="0"/>
          <w:i w:val="0"/>
          <w:caps w:val="0"/>
          <w:spacing w:val="0"/>
          <w:w w:val="100"/>
          <w:kern w:val="2"/>
          <w:sz w:val="44"/>
          <w:szCs w:val="44"/>
          <w:lang w:val="en-US" w:eastAsia="zh-CN" w:bidi="ar-SA"/>
        </w:rPr>
      </w:pPr>
    </w:p>
    <w:p>
      <w:pPr>
        <w:snapToGrid/>
        <w:spacing w:before="0" w:beforeAutospacing="0" w:after="0" w:afterAutospacing="0" w:line="560" w:lineRule="exact"/>
        <w:jc w:val="center"/>
        <w:textAlignment w:val="baseline"/>
        <w:rPr>
          <w:rStyle w:val="9"/>
          <w:rFonts w:ascii="方正小标宋简体" w:hAnsi="黑体" w:eastAsia="方正小标宋简体"/>
          <w:b w:val="0"/>
          <w:i w:val="0"/>
          <w:caps w:val="0"/>
          <w:spacing w:val="0"/>
          <w:w w:val="100"/>
          <w:kern w:val="2"/>
          <w:sz w:val="44"/>
          <w:szCs w:val="44"/>
          <w:lang w:val="en-US" w:eastAsia="zh-CN" w:bidi="ar-SA"/>
        </w:rPr>
      </w:pPr>
      <w:r>
        <w:rPr>
          <w:rStyle w:val="9"/>
          <w:rFonts w:ascii="方正小标宋简体" w:hAnsi="黑体" w:eastAsia="方正小标宋简体"/>
          <w:b w:val="0"/>
          <w:i w:val="0"/>
          <w:caps w:val="0"/>
          <w:spacing w:val="0"/>
          <w:w w:val="100"/>
          <w:kern w:val="2"/>
          <w:sz w:val="44"/>
          <w:szCs w:val="44"/>
          <w:lang w:val="en-US" w:eastAsia="zh-CN" w:bidi="ar-SA"/>
        </w:rPr>
        <w:t>文学院推荐</w:t>
      </w:r>
      <w:r>
        <w:rPr>
          <w:rStyle w:val="9"/>
          <w:rFonts w:hint="eastAsia" w:ascii="方正小标宋简体" w:hAnsi="黑体" w:eastAsia="方正小标宋简体"/>
          <w:b w:val="0"/>
          <w:i w:val="0"/>
          <w:caps w:val="0"/>
          <w:spacing w:val="0"/>
          <w:w w:val="100"/>
          <w:kern w:val="2"/>
          <w:sz w:val="44"/>
          <w:szCs w:val="44"/>
          <w:lang w:val="en-US" w:eastAsia="zh-CN" w:bidi="ar-SA"/>
        </w:rPr>
        <w:t>2023</w:t>
      </w:r>
      <w:r>
        <w:rPr>
          <w:rStyle w:val="9"/>
          <w:rFonts w:ascii="方正小标宋简体" w:hAnsi="黑体" w:eastAsia="方正小标宋简体"/>
          <w:b w:val="0"/>
          <w:i w:val="0"/>
          <w:caps w:val="0"/>
          <w:spacing w:val="0"/>
          <w:w w:val="100"/>
          <w:kern w:val="2"/>
          <w:sz w:val="44"/>
          <w:szCs w:val="44"/>
          <w:lang w:val="en-US" w:eastAsia="zh-CN" w:bidi="ar-SA"/>
        </w:rPr>
        <w:t>年优秀应届本科毕业生</w:t>
      </w:r>
    </w:p>
    <w:p>
      <w:pPr>
        <w:snapToGrid/>
        <w:spacing w:before="0" w:beforeAutospacing="0" w:after="0" w:afterAutospacing="0" w:line="560" w:lineRule="exact"/>
        <w:jc w:val="center"/>
        <w:textAlignment w:val="baseline"/>
        <w:rPr>
          <w:rStyle w:val="9"/>
          <w:rFonts w:ascii="方正小标宋简体" w:hAnsi="仿宋" w:eastAsia="方正小标宋简体"/>
          <w:b w:val="0"/>
          <w:i w:val="0"/>
          <w:caps w:val="0"/>
          <w:spacing w:val="0"/>
          <w:w w:val="100"/>
          <w:kern w:val="2"/>
          <w:sz w:val="44"/>
          <w:szCs w:val="44"/>
          <w:lang w:val="en-US" w:eastAsia="zh-CN" w:bidi="ar-SA"/>
        </w:rPr>
      </w:pPr>
      <w:r>
        <w:rPr>
          <w:rStyle w:val="9"/>
          <w:rFonts w:ascii="方正小标宋简体" w:hAnsi="黑体" w:eastAsia="方正小标宋简体"/>
          <w:b w:val="0"/>
          <w:i w:val="0"/>
          <w:caps w:val="0"/>
          <w:spacing w:val="0"/>
          <w:w w:val="100"/>
          <w:kern w:val="2"/>
          <w:sz w:val="44"/>
          <w:szCs w:val="44"/>
          <w:lang w:val="en-US" w:eastAsia="zh-CN" w:bidi="ar-SA"/>
        </w:rPr>
        <w:t>免试攻读研究生推荐工作方案</w:t>
      </w:r>
    </w:p>
    <w:p>
      <w:pPr>
        <w:snapToGrid/>
        <w:spacing w:before="0" w:beforeAutospacing="0" w:after="0" w:afterAutospacing="0" w:line="560" w:lineRule="exact"/>
        <w:ind w:firstLine="640" w:firstLineChars="200"/>
        <w:jc w:val="both"/>
        <w:textAlignment w:val="baseline"/>
        <w:rPr>
          <w:rStyle w:val="9"/>
          <w:rFonts w:ascii="仿宋_GB2312" w:hAnsi="宋体" w:eastAsia="仿宋_GB2312"/>
          <w:b w:val="0"/>
          <w:i w:val="0"/>
          <w:caps w:val="0"/>
          <w:spacing w:val="0"/>
          <w:w w:val="100"/>
          <w:kern w:val="2"/>
          <w:sz w:val="32"/>
          <w:szCs w:val="32"/>
          <w:lang w:val="en-US" w:eastAsia="zh-CN" w:bidi="ar-SA"/>
        </w:rPr>
      </w:pPr>
    </w:p>
    <w:p>
      <w:pPr>
        <w:snapToGrid/>
        <w:spacing w:before="0" w:beforeAutospacing="0" w:after="0" w:afterAutospacing="0" w:line="560" w:lineRule="exact"/>
        <w:ind w:firstLine="640" w:firstLineChars="200"/>
        <w:jc w:val="both"/>
        <w:textAlignment w:val="baseline"/>
        <w:rPr>
          <w:rStyle w:val="9"/>
          <w:rFonts w:ascii="仿宋_GB2312" w:hAnsi="宋体" w:eastAsia="仿宋_GB2312"/>
          <w:b w:val="0"/>
          <w:i w:val="0"/>
          <w:caps w:val="0"/>
          <w:spacing w:val="0"/>
          <w:w w:val="100"/>
          <w:kern w:val="2"/>
          <w:sz w:val="32"/>
          <w:szCs w:val="32"/>
          <w:lang w:val="en-US" w:eastAsia="zh-CN" w:bidi="ar-SA"/>
        </w:rPr>
      </w:pPr>
      <w:r>
        <w:rPr>
          <w:rStyle w:val="9"/>
          <w:rFonts w:hint="eastAsia" w:ascii="仿宋_GB2312" w:hAnsi="宋体" w:eastAsia="仿宋_GB2312"/>
          <w:b w:val="0"/>
          <w:i w:val="0"/>
          <w:caps w:val="0"/>
          <w:spacing w:val="0"/>
          <w:w w:val="100"/>
          <w:kern w:val="2"/>
          <w:sz w:val="32"/>
          <w:szCs w:val="32"/>
          <w:lang w:val="en-US" w:eastAsia="zh-CN" w:bidi="ar-SA"/>
        </w:rPr>
        <w:t>推荐优秀应届本科毕业生免试攻读研究生（以下简称推免）是研究生多元招生体系的重要组成部分，是加强拔尖创新人才选拔，提高研究生招生质量的重要举措，也是促进和激励在校本科生勤奋学习、全面发展的有效机制。推免工作要坚持全面衡量、以德为先、科学遴选、严格管理的原则，根据上级部门相关文件要求，</w:t>
      </w:r>
      <w:r>
        <w:rPr>
          <w:rStyle w:val="9"/>
          <w:rFonts w:ascii="仿宋_GB2312" w:hAnsi="宋体" w:eastAsia="仿宋_GB2312"/>
          <w:b w:val="0"/>
          <w:i w:val="0"/>
          <w:caps w:val="0"/>
          <w:spacing w:val="0"/>
          <w:w w:val="100"/>
          <w:kern w:val="2"/>
          <w:sz w:val="32"/>
          <w:szCs w:val="32"/>
          <w:lang w:val="en-US" w:eastAsia="zh-CN" w:bidi="ar-SA"/>
        </w:rPr>
        <w:t>在《</w:t>
      </w:r>
      <w:r>
        <w:rPr>
          <w:rStyle w:val="9"/>
          <w:rFonts w:hint="eastAsia" w:ascii="仿宋_GB2312" w:hAnsi="宋体" w:eastAsia="仿宋_GB2312"/>
          <w:b w:val="0"/>
          <w:i w:val="0"/>
          <w:caps w:val="0"/>
          <w:spacing w:val="0"/>
          <w:w w:val="100"/>
          <w:kern w:val="2"/>
          <w:sz w:val="32"/>
          <w:szCs w:val="32"/>
          <w:lang w:val="en-US" w:eastAsia="zh-CN" w:bidi="ar-SA"/>
        </w:rPr>
        <w:t>天津师范大学推荐2023年优秀应届本科毕业生免试攻读研究生工作办法</w:t>
      </w:r>
      <w:r>
        <w:rPr>
          <w:rStyle w:val="9"/>
          <w:rFonts w:ascii="仿宋_GB2312" w:hAnsi="宋体" w:eastAsia="仿宋_GB2312"/>
          <w:b w:val="0"/>
          <w:i w:val="0"/>
          <w:caps w:val="0"/>
          <w:spacing w:val="0"/>
          <w:w w:val="100"/>
          <w:kern w:val="2"/>
          <w:sz w:val="32"/>
          <w:szCs w:val="32"/>
          <w:lang w:val="en-US" w:eastAsia="zh-CN" w:bidi="ar-SA"/>
        </w:rPr>
        <w:t>》（以下简称“学校推免工作办法”）的基础上，结合学院实际情况，制定本年度推荐工作方案。</w:t>
      </w:r>
    </w:p>
    <w:p>
      <w:pPr>
        <w:snapToGrid/>
        <w:spacing w:before="0" w:beforeAutospacing="0" w:after="0" w:afterAutospacing="0" w:line="560" w:lineRule="exact"/>
        <w:ind w:firstLine="643" w:firstLineChars="200"/>
        <w:jc w:val="both"/>
        <w:textAlignment w:val="baseline"/>
        <w:rPr>
          <w:rStyle w:val="9"/>
          <w:rFonts w:ascii="黑体" w:hAnsi="黑体" w:eastAsia="黑体" w:cs="仿宋"/>
          <w:b/>
          <w:bCs/>
          <w:i w:val="0"/>
          <w:caps w:val="0"/>
          <w:spacing w:val="0"/>
          <w:w w:val="100"/>
          <w:kern w:val="2"/>
          <w:sz w:val="32"/>
          <w:szCs w:val="32"/>
          <w:lang w:val="en-US" w:eastAsia="zh-CN" w:bidi="ar-SA"/>
        </w:rPr>
      </w:pPr>
      <w:r>
        <w:rPr>
          <w:rStyle w:val="9"/>
          <w:rFonts w:ascii="黑体" w:hAnsi="黑体" w:eastAsia="黑体" w:cs="仿宋"/>
          <w:b/>
          <w:bCs/>
          <w:i w:val="0"/>
          <w:caps w:val="0"/>
          <w:spacing w:val="0"/>
          <w:w w:val="100"/>
          <w:kern w:val="2"/>
          <w:sz w:val="32"/>
          <w:szCs w:val="32"/>
          <w:lang w:val="en-US" w:eastAsia="zh-CN" w:bidi="ar-SA"/>
        </w:rPr>
        <w:t>一、工作原则</w:t>
      </w:r>
    </w:p>
    <w:p>
      <w:pPr>
        <w:snapToGrid/>
        <w:spacing w:before="0" w:beforeAutospacing="0" w:after="0" w:afterAutospacing="0" w:line="560" w:lineRule="exact"/>
        <w:ind w:firstLine="640" w:firstLineChars="200"/>
        <w:jc w:val="both"/>
        <w:textAlignment w:val="baseline"/>
        <w:rPr>
          <w:rStyle w:val="9"/>
          <w:rFonts w:ascii="黑体" w:hAnsi="黑体" w:eastAsia="黑体" w:cs="仿宋"/>
          <w:b/>
          <w:bCs/>
          <w:i w:val="0"/>
          <w:caps w:val="0"/>
          <w:spacing w:val="0"/>
          <w:w w:val="100"/>
          <w:kern w:val="2"/>
          <w:sz w:val="32"/>
          <w:szCs w:val="32"/>
          <w:lang w:val="en-US" w:eastAsia="zh-CN" w:bidi="ar-SA"/>
        </w:rPr>
      </w:pPr>
      <w:r>
        <w:rPr>
          <w:rStyle w:val="9"/>
          <w:rFonts w:ascii="仿宋_GB2312" w:hAnsi="宋体" w:eastAsia="仿宋_GB2312"/>
          <w:b w:val="0"/>
          <w:i w:val="0"/>
          <w:caps w:val="0"/>
          <w:spacing w:val="0"/>
          <w:w w:val="100"/>
          <w:kern w:val="2"/>
          <w:sz w:val="32"/>
          <w:szCs w:val="32"/>
          <w:lang w:val="en-US" w:eastAsia="zh-CN" w:bidi="ar-SA"/>
        </w:rPr>
        <w:t>落实立德树人为根本，坚持科学遴选、以人为本、严格管理的原则，坚持德智体美劳全面衡量，以德为先，突出考查学生的一贯学业表现，引导学生全面发展。</w:t>
      </w:r>
    </w:p>
    <w:p>
      <w:pPr>
        <w:snapToGrid/>
        <w:spacing w:before="0" w:beforeAutospacing="0" w:after="0" w:afterAutospacing="0" w:line="560" w:lineRule="exact"/>
        <w:ind w:firstLine="643" w:firstLineChars="200"/>
        <w:jc w:val="both"/>
        <w:textAlignment w:val="baseline"/>
        <w:rPr>
          <w:rStyle w:val="9"/>
          <w:rFonts w:ascii="黑体" w:hAnsi="黑体" w:eastAsia="黑体" w:cs="仿宋"/>
          <w:b/>
          <w:bCs/>
          <w:i w:val="0"/>
          <w:caps w:val="0"/>
          <w:spacing w:val="0"/>
          <w:w w:val="100"/>
          <w:kern w:val="2"/>
          <w:sz w:val="32"/>
          <w:szCs w:val="32"/>
          <w:lang w:val="en-US" w:eastAsia="zh-CN" w:bidi="ar-SA"/>
        </w:rPr>
      </w:pPr>
      <w:r>
        <w:rPr>
          <w:rStyle w:val="9"/>
          <w:rFonts w:ascii="黑体" w:hAnsi="黑体" w:eastAsia="黑体" w:cs="仿宋"/>
          <w:b/>
          <w:bCs/>
          <w:i w:val="0"/>
          <w:caps w:val="0"/>
          <w:spacing w:val="0"/>
          <w:w w:val="100"/>
          <w:kern w:val="2"/>
          <w:sz w:val="32"/>
          <w:szCs w:val="32"/>
          <w:lang w:val="en-US" w:eastAsia="zh-CN" w:bidi="ar-SA"/>
        </w:rPr>
        <w:t>二、组织体系</w:t>
      </w:r>
    </w:p>
    <w:p>
      <w:pPr>
        <w:snapToGrid/>
        <w:spacing w:before="0" w:beforeAutospacing="0" w:after="0" w:afterAutospacing="0" w:line="560" w:lineRule="exact"/>
        <w:ind w:firstLine="640" w:firstLineChars="200"/>
        <w:jc w:val="both"/>
        <w:textAlignment w:val="baseline"/>
        <w:rPr>
          <w:rStyle w:val="9"/>
          <w:rFonts w:ascii="仿宋_GB2312" w:hAnsi="宋体" w:eastAsia="仿宋_GB2312"/>
          <w:b w:val="0"/>
          <w:i w:val="0"/>
          <w:caps w:val="0"/>
          <w:spacing w:val="0"/>
          <w:w w:val="100"/>
          <w:kern w:val="2"/>
          <w:sz w:val="32"/>
          <w:szCs w:val="32"/>
          <w:lang w:val="en-US" w:eastAsia="zh-CN" w:bidi="ar-SA"/>
        </w:rPr>
      </w:pPr>
      <w:r>
        <w:rPr>
          <w:rStyle w:val="9"/>
          <w:rFonts w:ascii="仿宋_GB2312" w:hAnsi="宋体" w:eastAsia="仿宋_GB2312"/>
          <w:b w:val="0"/>
          <w:i w:val="0"/>
          <w:caps w:val="0"/>
          <w:spacing w:val="0"/>
          <w:w w:val="100"/>
          <w:kern w:val="2"/>
          <w:sz w:val="32"/>
          <w:szCs w:val="32"/>
          <w:lang w:val="en-US" w:eastAsia="zh-CN" w:bidi="ar-SA"/>
        </w:rPr>
        <w:t>学院成立推免工作领导小组和专家审核小组。</w:t>
      </w:r>
    </w:p>
    <w:p>
      <w:pPr>
        <w:snapToGrid/>
        <w:spacing w:before="0" w:beforeAutospacing="0" w:after="0" w:afterAutospacing="0" w:line="560" w:lineRule="exact"/>
        <w:ind w:firstLine="640" w:firstLineChars="200"/>
        <w:jc w:val="both"/>
        <w:textAlignment w:val="baseline"/>
        <w:rPr>
          <w:rStyle w:val="9"/>
          <w:rFonts w:ascii="仿宋_GB2312" w:hAnsi="宋体" w:eastAsia="仿宋_GB2312"/>
          <w:b w:val="0"/>
          <w:i w:val="0"/>
          <w:caps w:val="0"/>
          <w:spacing w:val="0"/>
          <w:w w:val="100"/>
          <w:kern w:val="2"/>
          <w:sz w:val="32"/>
          <w:szCs w:val="32"/>
          <w:lang w:val="en-US" w:eastAsia="zh-CN" w:bidi="ar-SA"/>
        </w:rPr>
      </w:pPr>
      <w:r>
        <w:rPr>
          <w:rStyle w:val="9"/>
          <w:rFonts w:ascii="仿宋_GB2312" w:hAnsi="宋体" w:eastAsia="仿宋_GB2312"/>
          <w:b w:val="0"/>
          <w:i w:val="0"/>
          <w:caps w:val="0"/>
          <w:spacing w:val="0"/>
          <w:w w:val="100"/>
          <w:kern w:val="2"/>
          <w:sz w:val="32"/>
          <w:szCs w:val="32"/>
          <w:lang w:val="en-US" w:eastAsia="zh-CN" w:bidi="ar-SA"/>
        </w:rPr>
        <w:t>推免工作领导小组由院领导班子成员、</w:t>
      </w:r>
      <w:r>
        <w:rPr>
          <w:rStyle w:val="9"/>
          <w:rFonts w:hint="eastAsia" w:ascii="仿宋_GB2312" w:hAnsi="宋体" w:eastAsia="仿宋_GB2312"/>
          <w:b w:val="0"/>
          <w:i w:val="0"/>
          <w:caps w:val="0"/>
          <w:spacing w:val="0"/>
          <w:w w:val="100"/>
          <w:kern w:val="2"/>
          <w:sz w:val="32"/>
          <w:szCs w:val="32"/>
          <w:lang w:val="en-US" w:eastAsia="zh-CN" w:bidi="ar-SA"/>
        </w:rPr>
        <w:t>系主任</w:t>
      </w:r>
      <w:r>
        <w:rPr>
          <w:rStyle w:val="9"/>
          <w:rFonts w:ascii="仿宋_GB2312" w:hAnsi="宋体" w:eastAsia="仿宋_GB2312"/>
          <w:b w:val="0"/>
          <w:i w:val="0"/>
          <w:caps w:val="0"/>
          <w:spacing w:val="0"/>
          <w:w w:val="100"/>
          <w:kern w:val="2"/>
          <w:sz w:val="32"/>
          <w:szCs w:val="32"/>
          <w:lang w:val="en-US" w:eastAsia="zh-CN" w:bidi="ar-SA"/>
        </w:rPr>
        <w:t>及专业负责人等组成，负责研究审定</w:t>
      </w:r>
      <w:r>
        <w:rPr>
          <w:rStyle w:val="9"/>
          <w:rFonts w:ascii="仿宋_GB2312" w:hAnsi="仿宋" w:eastAsia="仿宋_GB2312"/>
          <w:b w:val="0"/>
          <w:i w:val="0"/>
          <w:caps w:val="0"/>
          <w:color w:val="000000"/>
          <w:spacing w:val="0"/>
          <w:w w:val="100"/>
          <w:kern w:val="2"/>
          <w:sz w:val="32"/>
          <w:szCs w:val="32"/>
          <w:lang w:val="en-US" w:eastAsia="zh-CN" w:bidi="ar-SA"/>
        </w:rPr>
        <w:t>推荐办法、拟推免名单等重要事项，</w:t>
      </w:r>
      <w:r>
        <w:rPr>
          <w:rStyle w:val="9"/>
          <w:rFonts w:ascii="仿宋_GB2312" w:hAnsi="宋体" w:eastAsia="仿宋_GB2312"/>
          <w:b w:val="0"/>
          <w:i w:val="0"/>
          <w:caps w:val="0"/>
          <w:spacing w:val="0"/>
          <w:w w:val="100"/>
          <w:kern w:val="2"/>
          <w:sz w:val="32"/>
          <w:szCs w:val="32"/>
          <w:lang w:val="en-US" w:eastAsia="zh-CN" w:bidi="ar-SA"/>
        </w:rPr>
        <w:t>切实做好信息公开工作，处理推荐过程中申请者提出的质疑和申诉，确保公平、公正、公开、透明地完成推免各项工作。推免工作领导小组办公室设在</w:t>
      </w:r>
      <w:r>
        <w:rPr>
          <w:rStyle w:val="9"/>
          <w:rFonts w:hint="eastAsia" w:ascii="仿宋_GB2312" w:hAnsi="宋体" w:eastAsia="仿宋_GB2312"/>
          <w:b w:val="0"/>
          <w:i w:val="0"/>
          <w:caps w:val="0"/>
          <w:spacing w:val="0"/>
          <w:w w:val="100"/>
          <w:kern w:val="2"/>
          <w:sz w:val="32"/>
          <w:szCs w:val="32"/>
          <w:lang w:val="en-US" w:eastAsia="zh-CN" w:bidi="ar-SA"/>
        </w:rPr>
        <w:t>学院</w:t>
      </w:r>
      <w:r>
        <w:rPr>
          <w:rStyle w:val="9"/>
          <w:rFonts w:ascii="仿宋_GB2312" w:hAnsi="宋体" w:eastAsia="仿宋_GB2312"/>
          <w:b w:val="0"/>
          <w:i w:val="0"/>
          <w:caps w:val="0"/>
          <w:spacing w:val="0"/>
          <w:w w:val="100"/>
          <w:kern w:val="2"/>
          <w:sz w:val="32"/>
          <w:szCs w:val="32"/>
          <w:lang w:val="en-US" w:eastAsia="zh-CN" w:bidi="ar-SA"/>
        </w:rPr>
        <w:t>教学</w:t>
      </w:r>
      <w:r>
        <w:rPr>
          <w:rStyle w:val="9"/>
          <w:rFonts w:hint="eastAsia" w:ascii="仿宋_GB2312" w:hAnsi="宋体" w:eastAsia="仿宋_GB2312"/>
          <w:b w:val="0"/>
          <w:i w:val="0"/>
          <w:caps w:val="0"/>
          <w:spacing w:val="0"/>
          <w:w w:val="100"/>
          <w:kern w:val="2"/>
          <w:sz w:val="32"/>
          <w:szCs w:val="32"/>
          <w:lang w:val="en-US" w:eastAsia="zh-CN" w:bidi="ar-SA"/>
        </w:rPr>
        <w:t>工作</w:t>
      </w:r>
      <w:r>
        <w:rPr>
          <w:rStyle w:val="9"/>
          <w:rFonts w:ascii="仿宋_GB2312" w:hAnsi="宋体" w:eastAsia="仿宋_GB2312"/>
          <w:b w:val="0"/>
          <w:i w:val="0"/>
          <w:caps w:val="0"/>
          <w:spacing w:val="0"/>
          <w:w w:val="100"/>
          <w:kern w:val="2"/>
          <w:sz w:val="32"/>
          <w:szCs w:val="32"/>
          <w:lang w:val="en-US" w:eastAsia="zh-CN" w:bidi="ar-SA"/>
        </w:rPr>
        <w:t>办公室。</w:t>
      </w:r>
    </w:p>
    <w:p>
      <w:pPr>
        <w:snapToGrid/>
        <w:spacing w:before="0" w:beforeAutospacing="0" w:after="0" w:afterAutospacing="0" w:line="560" w:lineRule="exact"/>
        <w:ind w:firstLine="640" w:firstLineChars="200"/>
        <w:jc w:val="both"/>
        <w:textAlignment w:val="baseline"/>
        <w:rPr>
          <w:rStyle w:val="9"/>
          <w:rFonts w:ascii="仿宋_GB2312" w:hAnsi="宋体" w:eastAsia="仿宋_GB2312"/>
          <w:b w:val="0"/>
          <w:i w:val="0"/>
          <w:caps w:val="0"/>
          <w:spacing w:val="0"/>
          <w:w w:val="100"/>
          <w:kern w:val="2"/>
          <w:sz w:val="32"/>
          <w:szCs w:val="32"/>
          <w:lang w:val="en-US" w:eastAsia="zh-CN" w:bidi="ar-SA"/>
        </w:rPr>
      </w:pPr>
      <w:r>
        <w:rPr>
          <w:rStyle w:val="9"/>
          <w:rFonts w:ascii="仿宋_GB2312" w:hAnsi="宋体" w:eastAsia="仿宋_GB2312"/>
          <w:b w:val="0"/>
          <w:i w:val="0"/>
          <w:caps w:val="0"/>
          <w:spacing w:val="0"/>
          <w:w w:val="100"/>
          <w:kern w:val="2"/>
          <w:sz w:val="32"/>
          <w:szCs w:val="32"/>
          <w:lang w:val="en-US" w:eastAsia="zh-CN" w:bidi="ar-SA"/>
        </w:rPr>
        <w:t>专家审核小组由学科带头人组成，负责对申请推免资格学生的科研创新成果、论文、竞赛获奖奖项及内容进行审核鉴定，排除抄袭、造假、冒名及有名无实等情况，并组织相关学生在一定范围内进行公开答辩。</w:t>
      </w:r>
    </w:p>
    <w:p>
      <w:pPr>
        <w:snapToGrid/>
        <w:spacing w:before="0" w:beforeAutospacing="0" w:after="0" w:afterAutospacing="0" w:line="560" w:lineRule="exact"/>
        <w:ind w:firstLine="640" w:firstLineChars="200"/>
        <w:jc w:val="both"/>
        <w:textAlignment w:val="baseline"/>
        <w:rPr>
          <w:rStyle w:val="9"/>
          <w:rFonts w:ascii="仿宋_GB2312" w:hAnsi="宋体" w:eastAsia="仿宋_GB2312"/>
          <w:b w:val="0"/>
          <w:i w:val="0"/>
          <w:caps w:val="0"/>
          <w:spacing w:val="0"/>
          <w:w w:val="100"/>
          <w:kern w:val="2"/>
          <w:sz w:val="32"/>
          <w:szCs w:val="32"/>
          <w:lang w:val="en-US" w:eastAsia="zh-CN" w:bidi="ar-SA"/>
        </w:rPr>
      </w:pPr>
      <w:r>
        <w:rPr>
          <w:rStyle w:val="9"/>
          <w:rFonts w:ascii="仿宋_GB2312" w:hAnsi="宋体" w:eastAsia="仿宋_GB2312"/>
          <w:b w:val="0"/>
          <w:i w:val="0"/>
          <w:caps w:val="0"/>
          <w:spacing w:val="0"/>
          <w:w w:val="100"/>
          <w:kern w:val="2"/>
          <w:sz w:val="32"/>
          <w:szCs w:val="32"/>
          <w:lang w:val="en-US" w:eastAsia="zh-CN" w:bidi="ar-SA"/>
        </w:rPr>
        <w:t>具体名单如下：</w:t>
      </w:r>
    </w:p>
    <w:p>
      <w:pPr>
        <w:snapToGrid/>
        <w:spacing w:before="0" w:beforeAutospacing="0" w:after="0" w:afterAutospacing="0" w:line="560" w:lineRule="exact"/>
        <w:ind w:firstLine="643" w:firstLineChars="200"/>
        <w:jc w:val="both"/>
        <w:textAlignment w:val="baseline"/>
        <w:rPr>
          <w:rStyle w:val="9"/>
          <w:rFonts w:ascii="仿宋_GB2312" w:hAnsi="宋体" w:eastAsia="仿宋_GB2312" w:cs="仿宋"/>
          <w:b/>
          <w:bCs/>
          <w:i w:val="0"/>
          <w:caps w:val="0"/>
          <w:spacing w:val="0"/>
          <w:w w:val="100"/>
          <w:kern w:val="2"/>
          <w:sz w:val="32"/>
          <w:szCs w:val="32"/>
          <w:lang w:val="en-US" w:eastAsia="zh-CN" w:bidi="ar-SA"/>
        </w:rPr>
      </w:pPr>
      <w:r>
        <w:rPr>
          <w:rStyle w:val="9"/>
          <w:rFonts w:ascii="仿宋_GB2312" w:hAnsi="宋体" w:eastAsia="仿宋_GB2312" w:cs="仿宋"/>
          <w:b/>
          <w:bCs/>
          <w:i w:val="0"/>
          <w:caps w:val="0"/>
          <w:spacing w:val="0"/>
          <w:w w:val="100"/>
          <w:kern w:val="2"/>
          <w:sz w:val="32"/>
          <w:szCs w:val="32"/>
          <w:lang w:val="en-US" w:eastAsia="zh-CN" w:bidi="ar-SA"/>
        </w:rPr>
        <w:t>（一）推免工作领导小组</w:t>
      </w:r>
    </w:p>
    <w:p>
      <w:pPr>
        <w:snapToGrid/>
        <w:spacing w:before="0" w:beforeAutospacing="0" w:after="0" w:afterAutospacing="0" w:line="560" w:lineRule="exact"/>
        <w:ind w:firstLine="640" w:firstLineChars="200"/>
        <w:jc w:val="both"/>
        <w:textAlignment w:val="baseline"/>
        <w:rPr>
          <w:rStyle w:val="9"/>
          <w:rFonts w:ascii="仿宋_GB2312" w:hAnsi="宋体" w:eastAsia="仿宋_GB2312"/>
          <w:b w:val="0"/>
          <w:i w:val="0"/>
          <w:caps w:val="0"/>
          <w:spacing w:val="0"/>
          <w:w w:val="100"/>
          <w:kern w:val="2"/>
          <w:sz w:val="32"/>
          <w:szCs w:val="32"/>
          <w:lang w:val="en-US" w:eastAsia="zh-CN" w:bidi="ar-SA"/>
        </w:rPr>
      </w:pPr>
      <w:r>
        <w:rPr>
          <w:rStyle w:val="9"/>
          <w:rFonts w:ascii="仿宋_GB2312" w:hAnsi="宋体" w:eastAsia="仿宋_GB2312"/>
          <w:b w:val="0"/>
          <w:i w:val="0"/>
          <w:caps w:val="0"/>
          <w:spacing w:val="0"/>
          <w:w w:val="100"/>
          <w:kern w:val="2"/>
          <w:sz w:val="32"/>
          <w:szCs w:val="32"/>
          <w:lang w:val="en-US" w:eastAsia="zh-CN" w:bidi="ar-SA"/>
        </w:rPr>
        <w:t>组  长：李静、赵利民</w:t>
      </w:r>
    </w:p>
    <w:p>
      <w:pPr>
        <w:snapToGrid/>
        <w:spacing w:before="0" w:beforeAutospacing="0" w:after="0" w:afterAutospacing="0" w:line="560" w:lineRule="exact"/>
        <w:ind w:firstLine="640" w:firstLineChars="200"/>
        <w:jc w:val="both"/>
        <w:textAlignment w:val="baseline"/>
        <w:rPr>
          <w:rStyle w:val="9"/>
          <w:rFonts w:ascii="仿宋_GB2312" w:hAnsi="宋体" w:eastAsia="仿宋_GB2312"/>
          <w:b w:val="0"/>
          <w:i w:val="0"/>
          <w:caps w:val="0"/>
          <w:spacing w:val="0"/>
          <w:w w:val="100"/>
          <w:kern w:val="2"/>
          <w:sz w:val="32"/>
          <w:szCs w:val="32"/>
          <w:lang w:val="en-US" w:eastAsia="zh-CN" w:bidi="ar-SA"/>
        </w:rPr>
      </w:pPr>
      <w:r>
        <w:rPr>
          <w:rStyle w:val="9"/>
          <w:rFonts w:ascii="仿宋_GB2312" w:hAnsi="宋体" w:eastAsia="仿宋_GB2312"/>
          <w:b w:val="0"/>
          <w:i w:val="0"/>
          <w:caps w:val="0"/>
          <w:spacing w:val="0"/>
          <w:w w:val="100"/>
          <w:kern w:val="2"/>
          <w:sz w:val="32"/>
          <w:szCs w:val="32"/>
          <w:lang w:val="en-US" w:eastAsia="zh-CN" w:bidi="ar-SA"/>
        </w:rPr>
        <w:t>副组长：周宝东</w:t>
      </w:r>
    </w:p>
    <w:p>
      <w:pPr>
        <w:snapToGrid/>
        <w:spacing w:before="0" w:beforeAutospacing="0" w:after="0" w:afterAutospacing="0" w:line="560" w:lineRule="exact"/>
        <w:ind w:left="1910" w:leftChars="300" w:hangingChars="400"/>
        <w:jc w:val="both"/>
        <w:textAlignment w:val="baseline"/>
        <w:rPr>
          <w:rStyle w:val="9"/>
          <w:rFonts w:ascii="仿宋_GB2312" w:hAnsi="宋体" w:eastAsia="仿宋_GB2312"/>
          <w:b w:val="0"/>
          <w:i w:val="0"/>
          <w:caps w:val="0"/>
          <w:spacing w:val="0"/>
          <w:w w:val="100"/>
          <w:kern w:val="2"/>
          <w:sz w:val="32"/>
          <w:szCs w:val="32"/>
          <w:lang w:val="en-US" w:eastAsia="zh-CN" w:bidi="ar-SA"/>
        </w:rPr>
      </w:pPr>
      <w:r>
        <w:rPr>
          <w:rStyle w:val="9"/>
          <w:rFonts w:ascii="仿宋_GB2312" w:hAnsi="宋体" w:eastAsia="仿宋_GB2312"/>
          <w:b w:val="0"/>
          <w:i w:val="0"/>
          <w:caps w:val="0"/>
          <w:spacing w:val="0"/>
          <w:w w:val="100"/>
          <w:kern w:val="2"/>
          <w:sz w:val="32"/>
          <w:szCs w:val="32"/>
          <w:lang w:val="en-US" w:eastAsia="zh-CN" w:bidi="ar-SA"/>
        </w:rPr>
        <w:t>成  员：张杨</w:t>
      </w:r>
      <w:r>
        <w:rPr>
          <w:rStyle w:val="9"/>
          <w:rFonts w:hint="eastAsia" w:ascii="仿宋_GB2312" w:hAnsi="宋体" w:eastAsia="仿宋_GB2312"/>
          <w:b w:val="0"/>
          <w:i w:val="0"/>
          <w:caps w:val="0"/>
          <w:spacing w:val="0"/>
          <w:w w:val="100"/>
          <w:kern w:val="2"/>
          <w:sz w:val="32"/>
          <w:szCs w:val="32"/>
          <w:lang w:val="en-US" w:eastAsia="zh-CN" w:bidi="ar-SA"/>
        </w:rPr>
        <w:t>、刘传宾、</w:t>
      </w:r>
      <w:r>
        <w:rPr>
          <w:rStyle w:val="9"/>
          <w:rFonts w:ascii="仿宋_GB2312" w:hAnsi="宋体" w:eastAsia="仿宋_GB2312"/>
          <w:b w:val="0"/>
          <w:i w:val="0"/>
          <w:caps w:val="0"/>
          <w:spacing w:val="0"/>
          <w:w w:val="100"/>
          <w:kern w:val="2"/>
          <w:sz w:val="32"/>
          <w:szCs w:val="32"/>
          <w:lang w:val="en-US" w:eastAsia="zh-CN" w:bidi="ar-SA"/>
        </w:rPr>
        <w:t>吕超、陈鹏飞、鲍国华、</w:t>
      </w:r>
      <w:r>
        <w:rPr>
          <w:rStyle w:val="9"/>
          <w:rFonts w:hint="eastAsia" w:ascii="仿宋_GB2312" w:hAnsi="宋体" w:eastAsia="仿宋_GB2312"/>
          <w:b w:val="0"/>
          <w:i w:val="0"/>
          <w:caps w:val="0"/>
          <w:spacing w:val="0"/>
          <w:w w:val="100"/>
          <w:kern w:val="2"/>
          <w:sz w:val="32"/>
          <w:szCs w:val="32"/>
          <w:lang w:val="en-US" w:eastAsia="zh-CN" w:bidi="ar-SA"/>
        </w:rPr>
        <w:t>王世凯、李雪、耿青、刘畅、周全、李磊</w:t>
      </w:r>
    </w:p>
    <w:p>
      <w:pPr>
        <w:snapToGrid/>
        <w:spacing w:before="0" w:beforeAutospacing="0" w:after="0" w:afterAutospacing="0" w:line="560" w:lineRule="exact"/>
        <w:ind w:firstLine="643" w:firstLineChars="200"/>
        <w:jc w:val="both"/>
        <w:textAlignment w:val="baseline"/>
        <w:rPr>
          <w:rStyle w:val="9"/>
          <w:rFonts w:ascii="仿宋_GB2312" w:hAnsi="宋体" w:eastAsia="仿宋_GB2312" w:cs="仿宋"/>
          <w:b/>
          <w:bCs/>
          <w:i w:val="0"/>
          <w:caps w:val="0"/>
          <w:color w:val="FF0000"/>
          <w:spacing w:val="0"/>
          <w:w w:val="100"/>
          <w:kern w:val="2"/>
          <w:sz w:val="32"/>
          <w:szCs w:val="32"/>
          <w:lang w:val="en-US" w:eastAsia="zh-CN" w:bidi="ar-SA"/>
        </w:rPr>
      </w:pPr>
      <w:r>
        <w:rPr>
          <w:rStyle w:val="9"/>
          <w:rFonts w:ascii="仿宋_GB2312" w:hAnsi="宋体" w:eastAsia="仿宋_GB2312" w:cs="仿宋"/>
          <w:b/>
          <w:bCs/>
          <w:i w:val="0"/>
          <w:caps w:val="0"/>
          <w:spacing w:val="0"/>
          <w:w w:val="100"/>
          <w:kern w:val="2"/>
          <w:sz w:val="32"/>
          <w:szCs w:val="32"/>
          <w:lang w:val="en-US" w:eastAsia="zh-CN" w:bidi="ar-SA"/>
        </w:rPr>
        <w:t>（二）专家审核小组</w:t>
      </w:r>
    </w:p>
    <w:p>
      <w:pPr>
        <w:snapToGrid/>
        <w:spacing w:before="0" w:beforeAutospacing="0" w:after="0" w:afterAutospacing="0" w:line="560" w:lineRule="exact"/>
        <w:ind w:firstLine="640" w:firstLineChars="200"/>
        <w:jc w:val="both"/>
        <w:textAlignment w:val="baseline"/>
        <w:rPr>
          <w:rStyle w:val="9"/>
          <w:rFonts w:ascii="仿宋_GB2312" w:hAnsi="宋体" w:eastAsia="仿宋_GB2312"/>
          <w:b w:val="0"/>
          <w:i w:val="0"/>
          <w:caps w:val="0"/>
          <w:spacing w:val="0"/>
          <w:w w:val="100"/>
          <w:kern w:val="2"/>
          <w:sz w:val="32"/>
          <w:szCs w:val="32"/>
          <w:lang w:val="en-US" w:eastAsia="zh-CN" w:bidi="ar-SA"/>
        </w:rPr>
      </w:pPr>
      <w:r>
        <w:rPr>
          <w:rStyle w:val="9"/>
          <w:rFonts w:ascii="仿宋_GB2312" w:hAnsi="宋体" w:eastAsia="仿宋_GB2312"/>
          <w:b w:val="0"/>
          <w:i w:val="0"/>
          <w:caps w:val="0"/>
          <w:spacing w:val="0"/>
          <w:w w:val="100"/>
          <w:kern w:val="2"/>
          <w:sz w:val="32"/>
          <w:szCs w:val="32"/>
          <w:lang w:val="en-US" w:eastAsia="zh-CN" w:bidi="ar-SA"/>
        </w:rPr>
        <w:t>组  长：赵利民</w:t>
      </w:r>
    </w:p>
    <w:p>
      <w:pPr>
        <w:snapToGrid/>
        <w:spacing w:before="0" w:beforeAutospacing="0" w:after="0" w:afterAutospacing="0" w:line="560" w:lineRule="exact"/>
        <w:ind w:firstLine="640" w:firstLineChars="200"/>
        <w:jc w:val="both"/>
        <w:textAlignment w:val="baseline"/>
        <w:rPr>
          <w:rStyle w:val="9"/>
          <w:rFonts w:ascii="仿宋_GB2312" w:hAnsi="宋体" w:eastAsia="仿宋_GB2312"/>
          <w:b w:val="0"/>
          <w:i w:val="0"/>
          <w:caps w:val="0"/>
          <w:spacing w:val="0"/>
          <w:w w:val="100"/>
          <w:kern w:val="2"/>
          <w:sz w:val="32"/>
          <w:szCs w:val="32"/>
          <w:lang w:val="en-US" w:eastAsia="zh-CN" w:bidi="ar-SA"/>
        </w:rPr>
      </w:pPr>
      <w:r>
        <w:rPr>
          <w:rStyle w:val="9"/>
          <w:rFonts w:ascii="仿宋_GB2312" w:hAnsi="宋体" w:eastAsia="仿宋_GB2312"/>
          <w:b w:val="0"/>
          <w:i w:val="0"/>
          <w:caps w:val="0"/>
          <w:spacing w:val="0"/>
          <w:w w:val="100"/>
          <w:kern w:val="2"/>
          <w:sz w:val="32"/>
          <w:szCs w:val="32"/>
          <w:lang w:val="en-US" w:eastAsia="zh-CN" w:bidi="ar-SA"/>
        </w:rPr>
        <w:t>成  员：</w:t>
      </w:r>
      <w:r>
        <w:rPr>
          <w:rStyle w:val="9"/>
          <w:rFonts w:hint="eastAsia" w:ascii="仿宋_GB2312" w:hAnsi="宋体" w:eastAsia="仿宋_GB2312"/>
          <w:b w:val="0"/>
          <w:i w:val="0"/>
          <w:caps w:val="0"/>
          <w:spacing w:val="0"/>
          <w:w w:val="100"/>
          <w:kern w:val="2"/>
          <w:sz w:val="32"/>
          <w:szCs w:val="32"/>
          <w:lang w:val="en-US" w:eastAsia="zh-CN" w:bidi="ar-SA"/>
        </w:rPr>
        <w:t>郝岚</w:t>
      </w:r>
      <w:r>
        <w:rPr>
          <w:rStyle w:val="9"/>
          <w:rFonts w:ascii="仿宋_GB2312" w:hAnsi="宋体" w:eastAsia="仿宋_GB2312"/>
          <w:b w:val="0"/>
          <w:i w:val="0"/>
          <w:caps w:val="0"/>
          <w:spacing w:val="0"/>
          <w:w w:val="100"/>
          <w:kern w:val="2"/>
          <w:sz w:val="32"/>
          <w:szCs w:val="32"/>
          <w:lang w:val="en-US" w:eastAsia="zh-CN" w:bidi="ar-SA"/>
        </w:rPr>
        <w:t>、高恒文、赵建忠、温锁林</w:t>
      </w:r>
    </w:p>
    <w:p>
      <w:pPr>
        <w:snapToGrid/>
        <w:spacing w:before="0" w:beforeAutospacing="0" w:after="0" w:afterAutospacing="0" w:line="560" w:lineRule="exact"/>
        <w:ind w:firstLine="643" w:firstLineChars="200"/>
        <w:jc w:val="both"/>
        <w:textAlignment w:val="baseline"/>
        <w:rPr>
          <w:rStyle w:val="9"/>
          <w:rFonts w:hint="eastAsia" w:ascii="黑体" w:hAnsi="黑体" w:eastAsia="黑体" w:cs="仿宋"/>
          <w:b/>
          <w:bCs/>
          <w:i w:val="0"/>
          <w:caps w:val="0"/>
          <w:spacing w:val="0"/>
          <w:w w:val="100"/>
          <w:kern w:val="2"/>
          <w:sz w:val="32"/>
          <w:szCs w:val="32"/>
          <w:lang w:val="en-US" w:eastAsia="zh-CN" w:bidi="ar-SA"/>
        </w:rPr>
      </w:pPr>
      <w:r>
        <w:rPr>
          <w:rStyle w:val="9"/>
          <w:rFonts w:hint="eastAsia" w:ascii="黑体" w:hAnsi="黑体" w:eastAsia="黑体" w:cs="仿宋"/>
          <w:b/>
          <w:bCs/>
          <w:i w:val="0"/>
          <w:caps w:val="0"/>
          <w:spacing w:val="0"/>
          <w:w w:val="100"/>
          <w:kern w:val="2"/>
          <w:sz w:val="32"/>
          <w:szCs w:val="32"/>
          <w:lang w:val="en-US" w:eastAsia="zh-CN" w:bidi="ar-SA"/>
        </w:rPr>
        <w:t>三、</w:t>
      </w:r>
      <w:r>
        <w:rPr>
          <w:rStyle w:val="9"/>
          <w:rFonts w:ascii="黑体" w:hAnsi="黑体" w:eastAsia="黑体" w:cs="仿宋"/>
          <w:b/>
          <w:bCs/>
          <w:i w:val="0"/>
          <w:caps w:val="0"/>
          <w:spacing w:val="0"/>
          <w:w w:val="100"/>
          <w:kern w:val="2"/>
          <w:sz w:val="32"/>
          <w:szCs w:val="32"/>
          <w:lang w:val="en-US" w:eastAsia="zh-CN" w:bidi="ar-SA"/>
        </w:rPr>
        <w:t>申请资格及遴选办法</w:t>
      </w:r>
    </w:p>
    <w:p>
      <w:pPr>
        <w:pStyle w:val="16"/>
        <w:widowControl/>
        <w:snapToGrid/>
        <w:spacing w:before="0" w:beforeAutospacing="0" w:after="0" w:afterAutospacing="0" w:line="560" w:lineRule="exact"/>
        <w:ind w:left="0" w:leftChars="0" w:firstLine="643" w:firstLineChars="200"/>
        <w:jc w:val="both"/>
        <w:textAlignment w:val="baseline"/>
        <w:rPr>
          <w:rStyle w:val="9"/>
          <w:rFonts w:hint="eastAsia" w:ascii="仿宋_GB2312" w:hAnsi="宋体" w:eastAsia="仿宋_GB2312" w:cs="仿宋"/>
          <w:b/>
          <w:bCs/>
          <w:i w:val="0"/>
          <w:caps w:val="0"/>
          <w:spacing w:val="0"/>
          <w:w w:val="100"/>
          <w:kern w:val="2"/>
          <w:sz w:val="32"/>
          <w:szCs w:val="32"/>
          <w:lang w:val="en-US" w:eastAsia="zh-CN" w:bidi="ar-SA"/>
        </w:rPr>
      </w:pPr>
      <w:r>
        <w:rPr>
          <w:rStyle w:val="9"/>
          <w:rFonts w:hint="eastAsia" w:ascii="仿宋_GB2312" w:hAnsi="宋体" w:eastAsia="仿宋_GB2312" w:cs="仿宋"/>
          <w:b/>
          <w:bCs/>
          <w:i w:val="0"/>
          <w:caps w:val="0"/>
          <w:spacing w:val="0"/>
          <w:w w:val="100"/>
          <w:kern w:val="2"/>
          <w:sz w:val="32"/>
          <w:szCs w:val="32"/>
          <w:lang w:val="en-US" w:eastAsia="zh-CN" w:bidi="ar-SA"/>
        </w:rPr>
        <w:t>申请资格：</w:t>
      </w:r>
    </w:p>
    <w:p>
      <w:pPr>
        <w:pStyle w:val="16"/>
        <w:widowControl/>
        <w:snapToGrid/>
        <w:spacing w:before="0" w:beforeAutospacing="0" w:after="0" w:afterAutospacing="0" w:line="560" w:lineRule="exact"/>
        <w:ind w:left="0" w:leftChars="0" w:firstLine="640" w:firstLineChars="200"/>
        <w:jc w:val="both"/>
        <w:textAlignment w:val="baseline"/>
        <w:rPr>
          <w:rStyle w:val="9"/>
          <w:rFonts w:hint="eastAsia" w:ascii="仿宋_GB2312" w:hAnsi="宋体" w:eastAsia="仿宋_GB2312"/>
          <w:b w:val="0"/>
          <w:i w:val="0"/>
          <w:caps w:val="0"/>
          <w:spacing w:val="0"/>
          <w:w w:val="100"/>
          <w:kern w:val="2"/>
          <w:sz w:val="32"/>
          <w:szCs w:val="32"/>
          <w:lang w:val="en-US" w:eastAsia="zh-CN" w:bidi="ar-SA"/>
        </w:rPr>
      </w:pPr>
      <w:r>
        <w:rPr>
          <w:rStyle w:val="9"/>
          <w:rFonts w:hint="eastAsia" w:ascii="仿宋_GB2312" w:hAnsi="宋体" w:eastAsia="仿宋_GB2312"/>
          <w:b w:val="0"/>
          <w:i w:val="0"/>
          <w:caps w:val="0"/>
          <w:spacing w:val="0"/>
          <w:w w:val="100"/>
          <w:kern w:val="2"/>
          <w:sz w:val="32"/>
          <w:szCs w:val="32"/>
          <w:lang w:val="en-US" w:eastAsia="zh-CN" w:bidi="ar-SA"/>
        </w:rPr>
        <w:t>（一）基本申请条件</w:t>
      </w:r>
    </w:p>
    <w:p>
      <w:pPr>
        <w:pStyle w:val="16"/>
        <w:widowControl/>
        <w:snapToGrid/>
        <w:spacing w:before="0" w:beforeAutospacing="0" w:after="0" w:afterAutospacing="0" w:line="560" w:lineRule="exact"/>
        <w:ind w:left="0" w:leftChars="0" w:firstLine="640" w:firstLineChars="200"/>
        <w:jc w:val="both"/>
        <w:textAlignment w:val="baseline"/>
        <w:rPr>
          <w:rStyle w:val="9"/>
          <w:rFonts w:hint="eastAsia" w:ascii="仿宋_GB2312" w:hAnsi="宋体" w:eastAsia="仿宋_GB2312"/>
          <w:b w:val="0"/>
          <w:i w:val="0"/>
          <w:caps w:val="0"/>
          <w:spacing w:val="0"/>
          <w:w w:val="100"/>
          <w:kern w:val="2"/>
          <w:sz w:val="32"/>
          <w:szCs w:val="32"/>
          <w:lang w:val="en-US" w:eastAsia="zh-CN" w:bidi="ar-SA"/>
        </w:rPr>
      </w:pPr>
      <w:r>
        <w:rPr>
          <w:rStyle w:val="9"/>
          <w:rFonts w:hint="eastAsia" w:ascii="仿宋_GB2312" w:hAnsi="宋体" w:eastAsia="仿宋_GB2312"/>
          <w:b w:val="0"/>
          <w:i w:val="0"/>
          <w:caps w:val="0"/>
          <w:spacing w:val="0"/>
          <w:w w:val="100"/>
          <w:kern w:val="2"/>
          <w:sz w:val="32"/>
          <w:szCs w:val="32"/>
          <w:lang w:val="en-US" w:eastAsia="zh-CN" w:bidi="ar-SA"/>
        </w:rPr>
        <w:t>1.申请者应为本校国家计划 2023年应届本科毕业生（不含高职升本科学生、第二学士学位学生、公费师范生</w:t>
      </w:r>
      <w:bookmarkStart w:id="0" w:name="_GoBack"/>
      <w:bookmarkEnd w:id="0"/>
      <w:r>
        <w:rPr>
          <w:rStyle w:val="9"/>
          <w:rFonts w:hint="eastAsia" w:ascii="仿宋_GB2312" w:hAnsi="宋体" w:eastAsia="仿宋_GB2312"/>
          <w:b w:val="0"/>
          <w:i w:val="0"/>
          <w:caps w:val="0"/>
          <w:spacing w:val="0"/>
          <w:w w:val="100"/>
          <w:kern w:val="2"/>
          <w:sz w:val="32"/>
          <w:szCs w:val="32"/>
          <w:lang w:val="en-US" w:eastAsia="zh-CN" w:bidi="ar-SA"/>
        </w:rPr>
        <w:t>），并自愿向学院提出书面报名申请。被定向培养的本科学生必须取得协议地区（单位）出具的同意攻读研究生的正式函件。</w:t>
      </w:r>
    </w:p>
    <w:p>
      <w:pPr>
        <w:pStyle w:val="16"/>
        <w:widowControl/>
        <w:snapToGrid/>
        <w:spacing w:before="0" w:beforeAutospacing="0" w:after="0" w:afterAutospacing="0" w:line="560" w:lineRule="exact"/>
        <w:ind w:left="0" w:leftChars="0" w:firstLine="640" w:firstLineChars="200"/>
        <w:jc w:val="both"/>
        <w:textAlignment w:val="baseline"/>
        <w:rPr>
          <w:rStyle w:val="9"/>
          <w:rFonts w:hint="eastAsia" w:ascii="仿宋_GB2312" w:hAnsi="宋体" w:eastAsia="仿宋_GB2312"/>
          <w:b w:val="0"/>
          <w:i w:val="0"/>
          <w:caps w:val="0"/>
          <w:spacing w:val="0"/>
          <w:w w:val="100"/>
          <w:kern w:val="2"/>
          <w:sz w:val="32"/>
          <w:szCs w:val="32"/>
          <w:lang w:val="en-US" w:eastAsia="zh-CN" w:bidi="ar-SA"/>
        </w:rPr>
      </w:pPr>
      <w:r>
        <w:rPr>
          <w:rStyle w:val="9"/>
          <w:rFonts w:hint="eastAsia" w:ascii="仿宋_GB2312" w:hAnsi="宋体" w:eastAsia="仿宋_GB2312"/>
          <w:b w:val="0"/>
          <w:i w:val="0"/>
          <w:caps w:val="0"/>
          <w:spacing w:val="0"/>
          <w:w w:val="100"/>
          <w:kern w:val="2"/>
          <w:sz w:val="32"/>
          <w:szCs w:val="32"/>
          <w:lang w:val="en-US" w:eastAsia="zh-CN" w:bidi="ar-SA"/>
        </w:rPr>
        <w:t>2.道德品行端正，综合测评良好。</w:t>
      </w:r>
    </w:p>
    <w:p>
      <w:pPr>
        <w:pStyle w:val="16"/>
        <w:widowControl/>
        <w:snapToGrid/>
        <w:spacing w:before="0" w:beforeAutospacing="0" w:after="0" w:afterAutospacing="0" w:line="560" w:lineRule="exact"/>
        <w:ind w:left="0" w:leftChars="0" w:firstLine="640" w:firstLineChars="200"/>
        <w:jc w:val="both"/>
        <w:textAlignment w:val="baseline"/>
        <w:rPr>
          <w:rStyle w:val="9"/>
          <w:rFonts w:hint="eastAsia" w:ascii="仿宋_GB2312" w:hAnsi="宋体" w:eastAsia="仿宋_GB2312"/>
          <w:b w:val="0"/>
          <w:i w:val="0"/>
          <w:caps w:val="0"/>
          <w:spacing w:val="0"/>
          <w:w w:val="100"/>
          <w:kern w:val="2"/>
          <w:sz w:val="32"/>
          <w:szCs w:val="32"/>
          <w:lang w:val="en-US" w:eastAsia="zh-CN" w:bidi="ar-SA"/>
        </w:rPr>
      </w:pPr>
      <w:r>
        <w:rPr>
          <w:rStyle w:val="9"/>
          <w:rFonts w:hint="eastAsia" w:ascii="仿宋_GB2312" w:hAnsi="宋体" w:eastAsia="仿宋_GB2312"/>
          <w:b w:val="0"/>
          <w:i w:val="0"/>
          <w:caps w:val="0"/>
          <w:spacing w:val="0"/>
          <w:w w:val="100"/>
          <w:kern w:val="2"/>
          <w:sz w:val="32"/>
          <w:szCs w:val="32"/>
          <w:lang w:val="en-US" w:eastAsia="zh-CN" w:bidi="ar-SA"/>
        </w:rPr>
        <w:t>3.在校期间体育课程成绩</w:t>
      </w:r>
      <w:r>
        <w:rPr>
          <w:rStyle w:val="9"/>
          <w:rFonts w:hint="eastAsia" w:ascii="仿宋_GB2312" w:hAnsi="宋体" w:eastAsia="仿宋_GB2312"/>
          <w:b/>
          <w:bCs/>
          <w:i w:val="0"/>
          <w:caps w:val="0"/>
          <w:spacing w:val="0"/>
          <w:w w:val="100"/>
          <w:kern w:val="2"/>
          <w:sz w:val="32"/>
          <w:szCs w:val="32"/>
          <w:lang w:val="en-US" w:eastAsia="zh-CN" w:bidi="ar-SA"/>
        </w:rPr>
        <w:t>合格</w:t>
      </w:r>
      <w:r>
        <w:rPr>
          <w:rStyle w:val="9"/>
          <w:rFonts w:hint="eastAsia" w:ascii="仿宋_GB2312" w:hAnsi="宋体" w:eastAsia="仿宋_GB2312"/>
          <w:b w:val="0"/>
          <w:i w:val="0"/>
          <w:caps w:val="0"/>
          <w:spacing w:val="0"/>
          <w:w w:val="100"/>
          <w:kern w:val="2"/>
          <w:sz w:val="32"/>
          <w:szCs w:val="32"/>
          <w:lang w:val="en-US" w:eastAsia="zh-CN" w:bidi="ar-SA"/>
        </w:rPr>
        <w:t>，国家学生体质健康测试</w:t>
      </w:r>
      <w:r>
        <w:rPr>
          <w:rStyle w:val="9"/>
          <w:rFonts w:hint="eastAsia" w:ascii="仿宋_GB2312" w:hAnsi="宋体" w:eastAsia="仿宋_GB2312"/>
          <w:b/>
          <w:bCs/>
          <w:i w:val="0"/>
          <w:caps w:val="0"/>
          <w:spacing w:val="0"/>
          <w:w w:val="100"/>
          <w:kern w:val="2"/>
          <w:sz w:val="32"/>
          <w:szCs w:val="32"/>
          <w:lang w:val="en-US" w:eastAsia="zh-CN" w:bidi="ar-SA"/>
        </w:rPr>
        <w:t>达标</w:t>
      </w:r>
      <w:r>
        <w:rPr>
          <w:rStyle w:val="9"/>
          <w:rFonts w:hint="eastAsia" w:ascii="仿宋_GB2312" w:hAnsi="宋体" w:eastAsia="仿宋_GB2312"/>
          <w:b w:val="0"/>
          <w:i w:val="0"/>
          <w:caps w:val="0"/>
          <w:spacing w:val="0"/>
          <w:w w:val="100"/>
          <w:kern w:val="2"/>
          <w:sz w:val="32"/>
          <w:szCs w:val="32"/>
          <w:lang w:val="en-US" w:eastAsia="zh-CN" w:bidi="ar-SA"/>
        </w:rPr>
        <w:t>。</w:t>
      </w:r>
    </w:p>
    <w:p>
      <w:pPr>
        <w:pStyle w:val="16"/>
        <w:widowControl/>
        <w:snapToGrid/>
        <w:spacing w:before="0" w:beforeAutospacing="0" w:after="0" w:afterAutospacing="0" w:line="560" w:lineRule="exact"/>
        <w:ind w:left="0" w:leftChars="0" w:firstLine="640" w:firstLineChars="200"/>
        <w:jc w:val="both"/>
        <w:textAlignment w:val="baseline"/>
        <w:rPr>
          <w:rStyle w:val="9"/>
          <w:rFonts w:hint="eastAsia" w:ascii="仿宋_GB2312" w:hAnsi="宋体" w:eastAsia="仿宋_GB2312"/>
          <w:b/>
          <w:bCs/>
          <w:i w:val="0"/>
          <w:caps w:val="0"/>
          <w:spacing w:val="0"/>
          <w:w w:val="100"/>
          <w:kern w:val="2"/>
          <w:sz w:val="32"/>
          <w:szCs w:val="32"/>
          <w:lang w:val="en-US" w:eastAsia="zh-CN" w:bidi="ar-SA"/>
        </w:rPr>
      </w:pPr>
      <w:r>
        <w:rPr>
          <w:rStyle w:val="9"/>
          <w:rFonts w:hint="eastAsia" w:ascii="仿宋_GB2312" w:hAnsi="宋体" w:eastAsia="仿宋_GB2312"/>
          <w:b w:val="0"/>
          <w:i w:val="0"/>
          <w:caps w:val="0"/>
          <w:spacing w:val="0"/>
          <w:w w:val="100"/>
          <w:kern w:val="2"/>
          <w:sz w:val="32"/>
          <w:szCs w:val="32"/>
          <w:lang w:val="en-US" w:eastAsia="zh-CN" w:bidi="ar-SA"/>
        </w:rPr>
        <w:t>4.</w:t>
      </w:r>
      <w:r>
        <w:rPr>
          <w:rStyle w:val="9"/>
          <w:rFonts w:hint="eastAsia" w:ascii="仿宋_GB2312" w:hAnsi="宋体" w:eastAsia="仿宋_GB2312"/>
          <w:b/>
          <w:bCs/>
          <w:i w:val="0"/>
          <w:caps w:val="0"/>
          <w:spacing w:val="0"/>
          <w:w w:val="100"/>
          <w:kern w:val="2"/>
          <w:sz w:val="32"/>
          <w:szCs w:val="32"/>
          <w:lang w:val="en-US" w:eastAsia="zh-CN" w:bidi="ar-SA"/>
        </w:rPr>
        <w:t>诚实守信，学风端正，无任何考场违纪、考试作弊和剽窃他人学术成果的不良记录，无任何违法违纪受处分记录。</w:t>
      </w:r>
    </w:p>
    <w:p>
      <w:pPr>
        <w:pStyle w:val="16"/>
        <w:widowControl/>
        <w:snapToGrid/>
        <w:spacing w:before="0" w:beforeAutospacing="0" w:after="0" w:afterAutospacing="0" w:line="560" w:lineRule="exact"/>
        <w:ind w:left="0" w:leftChars="0" w:firstLine="640" w:firstLineChars="200"/>
        <w:jc w:val="both"/>
        <w:textAlignment w:val="baseline"/>
        <w:rPr>
          <w:rStyle w:val="9"/>
          <w:rFonts w:hint="eastAsia" w:ascii="仿宋_GB2312" w:hAnsi="宋体" w:eastAsia="仿宋_GB2312"/>
          <w:b w:val="0"/>
          <w:i w:val="0"/>
          <w:caps w:val="0"/>
          <w:spacing w:val="0"/>
          <w:w w:val="100"/>
          <w:kern w:val="2"/>
          <w:sz w:val="32"/>
          <w:szCs w:val="32"/>
          <w:lang w:val="en-US" w:eastAsia="zh-CN" w:bidi="ar-SA"/>
        </w:rPr>
      </w:pPr>
      <w:r>
        <w:rPr>
          <w:rStyle w:val="9"/>
          <w:rFonts w:hint="eastAsia" w:ascii="仿宋_GB2312" w:hAnsi="宋体" w:eastAsia="仿宋_GB2312"/>
          <w:b w:val="0"/>
          <w:i w:val="0"/>
          <w:caps w:val="0"/>
          <w:spacing w:val="0"/>
          <w:w w:val="100"/>
          <w:kern w:val="2"/>
          <w:sz w:val="32"/>
          <w:szCs w:val="32"/>
          <w:lang w:val="en-US" w:eastAsia="zh-CN" w:bidi="ar-SA"/>
        </w:rPr>
        <w:t>5.在学期间第一至第六学期课程考核总评成绩（专业必修课程为主）为专业年级前 35%。</w:t>
      </w:r>
    </w:p>
    <w:p>
      <w:pPr>
        <w:pStyle w:val="16"/>
        <w:widowControl/>
        <w:snapToGrid/>
        <w:spacing w:before="0" w:beforeAutospacing="0" w:after="0" w:afterAutospacing="0" w:line="560" w:lineRule="exact"/>
        <w:ind w:left="0" w:leftChars="0" w:firstLine="640" w:firstLineChars="200"/>
        <w:jc w:val="both"/>
        <w:textAlignment w:val="baseline"/>
        <w:rPr>
          <w:rStyle w:val="9"/>
          <w:rFonts w:hint="eastAsia" w:ascii="仿宋_GB2312" w:hAnsi="宋体" w:eastAsia="仿宋_GB2312"/>
          <w:b w:val="0"/>
          <w:i w:val="0"/>
          <w:caps w:val="0"/>
          <w:spacing w:val="0"/>
          <w:w w:val="100"/>
          <w:kern w:val="2"/>
          <w:sz w:val="32"/>
          <w:szCs w:val="32"/>
          <w:lang w:val="en-US" w:eastAsia="zh-CN" w:bidi="ar-SA"/>
        </w:rPr>
      </w:pPr>
      <w:r>
        <w:rPr>
          <w:rStyle w:val="9"/>
          <w:rFonts w:hint="eastAsia" w:ascii="仿宋_GB2312" w:hAnsi="宋体" w:eastAsia="仿宋_GB2312"/>
          <w:b w:val="0"/>
          <w:i w:val="0"/>
          <w:caps w:val="0"/>
          <w:spacing w:val="0"/>
          <w:w w:val="100"/>
          <w:kern w:val="2"/>
          <w:sz w:val="32"/>
          <w:szCs w:val="32"/>
          <w:lang w:val="en-US" w:eastAsia="zh-CN" w:bidi="ar-SA"/>
        </w:rPr>
        <w:t>6.在学期间获得过以下奖励中的一项以上（含一项）：</w:t>
      </w:r>
    </w:p>
    <w:p>
      <w:pPr>
        <w:pStyle w:val="16"/>
        <w:widowControl/>
        <w:snapToGrid/>
        <w:spacing w:before="0" w:beforeAutospacing="0" w:after="0" w:afterAutospacing="0" w:line="560" w:lineRule="exact"/>
        <w:ind w:left="0" w:leftChars="0" w:firstLine="640" w:firstLineChars="200"/>
        <w:jc w:val="both"/>
        <w:textAlignment w:val="baseline"/>
        <w:rPr>
          <w:rStyle w:val="9"/>
          <w:rFonts w:hint="eastAsia" w:ascii="仿宋_GB2312" w:hAnsi="宋体" w:eastAsia="仿宋_GB2312"/>
          <w:b w:val="0"/>
          <w:i w:val="0"/>
          <w:caps w:val="0"/>
          <w:spacing w:val="0"/>
          <w:w w:val="100"/>
          <w:kern w:val="2"/>
          <w:sz w:val="32"/>
          <w:szCs w:val="32"/>
          <w:lang w:val="en-US" w:eastAsia="zh-CN" w:bidi="ar-SA"/>
        </w:rPr>
      </w:pPr>
      <w:r>
        <w:rPr>
          <w:rStyle w:val="9"/>
          <w:rFonts w:hint="eastAsia" w:ascii="仿宋_GB2312" w:hAnsi="宋体" w:eastAsia="仿宋_GB2312"/>
          <w:b w:val="0"/>
          <w:i w:val="0"/>
          <w:caps w:val="0"/>
          <w:spacing w:val="0"/>
          <w:w w:val="100"/>
          <w:kern w:val="2"/>
          <w:sz w:val="32"/>
          <w:szCs w:val="32"/>
          <w:lang w:val="en-US" w:eastAsia="zh-CN" w:bidi="ar-SA"/>
        </w:rPr>
        <w:t>①校二等以上（含二等）奖学金或校专业奖学金；</w:t>
      </w:r>
    </w:p>
    <w:p>
      <w:pPr>
        <w:pStyle w:val="16"/>
        <w:widowControl/>
        <w:snapToGrid/>
        <w:spacing w:before="0" w:beforeAutospacing="0" w:after="0" w:afterAutospacing="0" w:line="560" w:lineRule="exact"/>
        <w:ind w:left="0" w:leftChars="0" w:firstLine="640" w:firstLineChars="200"/>
        <w:jc w:val="both"/>
        <w:textAlignment w:val="baseline"/>
        <w:rPr>
          <w:rStyle w:val="9"/>
          <w:rFonts w:hint="eastAsia" w:ascii="仿宋_GB2312" w:hAnsi="宋体" w:eastAsia="仿宋_GB2312"/>
          <w:b w:val="0"/>
          <w:i w:val="0"/>
          <w:caps w:val="0"/>
          <w:spacing w:val="0"/>
          <w:w w:val="100"/>
          <w:kern w:val="2"/>
          <w:sz w:val="32"/>
          <w:szCs w:val="32"/>
          <w:lang w:val="en-US" w:eastAsia="zh-CN" w:bidi="ar-SA"/>
        </w:rPr>
      </w:pPr>
      <w:r>
        <w:rPr>
          <w:rStyle w:val="9"/>
          <w:rFonts w:hint="eastAsia" w:ascii="仿宋_GB2312" w:hAnsi="宋体" w:eastAsia="仿宋_GB2312"/>
          <w:b w:val="0"/>
          <w:i w:val="0"/>
          <w:caps w:val="0"/>
          <w:spacing w:val="0"/>
          <w:w w:val="100"/>
          <w:kern w:val="2"/>
          <w:sz w:val="32"/>
          <w:szCs w:val="32"/>
          <w:lang w:val="en-US" w:eastAsia="zh-CN" w:bidi="ar-SA"/>
        </w:rPr>
        <w:t>②校教师教育专项奖学金；</w:t>
      </w:r>
    </w:p>
    <w:p>
      <w:pPr>
        <w:pStyle w:val="16"/>
        <w:widowControl/>
        <w:snapToGrid/>
        <w:spacing w:before="0" w:beforeAutospacing="0" w:after="0" w:afterAutospacing="0" w:line="560" w:lineRule="exact"/>
        <w:ind w:left="0" w:leftChars="0" w:firstLine="640" w:firstLineChars="200"/>
        <w:jc w:val="both"/>
        <w:textAlignment w:val="baseline"/>
        <w:rPr>
          <w:rStyle w:val="9"/>
          <w:rFonts w:hint="eastAsia" w:ascii="仿宋_GB2312" w:hAnsi="宋体" w:eastAsia="仿宋_GB2312"/>
          <w:b w:val="0"/>
          <w:i w:val="0"/>
          <w:caps w:val="0"/>
          <w:spacing w:val="0"/>
          <w:w w:val="100"/>
          <w:kern w:val="2"/>
          <w:sz w:val="32"/>
          <w:szCs w:val="32"/>
          <w:lang w:val="en-US" w:eastAsia="zh-CN" w:bidi="ar-SA"/>
        </w:rPr>
      </w:pPr>
      <w:r>
        <w:rPr>
          <w:rStyle w:val="9"/>
          <w:rFonts w:hint="eastAsia" w:ascii="仿宋_GB2312" w:hAnsi="宋体" w:eastAsia="仿宋_GB2312"/>
          <w:b w:val="0"/>
          <w:i w:val="0"/>
          <w:caps w:val="0"/>
          <w:spacing w:val="0"/>
          <w:w w:val="100"/>
          <w:kern w:val="2"/>
          <w:sz w:val="32"/>
          <w:szCs w:val="32"/>
          <w:lang w:val="en-US" w:eastAsia="zh-CN" w:bidi="ar-SA"/>
        </w:rPr>
        <w:t>③校级以上（含校级）三好学生；</w:t>
      </w:r>
    </w:p>
    <w:p>
      <w:pPr>
        <w:pStyle w:val="16"/>
        <w:widowControl/>
        <w:snapToGrid/>
        <w:spacing w:before="0" w:beforeAutospacing="0" w:after="0" w:afterAutospacing="0" w:line="560" w:lineRule="exact"/>
        <w:ind w:left="0" w:leftChars="0" w:firstLine="640" w:firstLineChars="200"/>
        <w:jc w:val="both"/>
        <w:textAlignment w:val="baseline"/>
        <w:rPr>
          <w:rStyle w:val="9"/>
          <w:rFonts w:hint="eastAsia" w:ascii="仿宋_GB2312" w:hAnsi="宋体" w:eastAsia="仿宋_GB2312"/>
          <w:b w:val="0"/>
          <w:i w:val="0"/>
          <w:caps w:val="0"/>
          <w:spacing w:val="0"/>
          <w:w w:val="100"/>
          <w:kern w:val="2"/>
          <w:sz w:val="32"/>
          <w:szCs w:val="32"/>
          <w:lang w:val="en-US" w:eastAsia="zh-CN" w:bidi="ar-SA"/>
        </w:rPr>
      </w:pPr>
      <w:r>
        <w:rPr>
          <w:rStyle w:val="9"/>
          <w:rFonts w:hint="eastAsia" w:ascii="仿宋_GB2312" w:hAnsi="宋体" w:eastAsia="仿宋_GB2312"/>
          <w:b w:val="0"/>
          <w:i w:val="0"/>
          <w:caps w:val="0"/>
          <w:spacing w:val="0"/>
          <w:w w:val="100"/>
          <w:kern w:val="2"/>
          <w:sz w:val="32"/>
          <w:szCs w:val="32"/>
          <w:lang w:val="en-US" w:eastAsia="zh-CN" w:bidi="ar-SA"/>
        </w:rPr>
        <w:t>④校级以上（含校级）优秀学生干部；</w:t>
      </w:r>
    </w:p>
    <w:p>
      <w:pPr>
        <w:pStyle w:val="16"/>
        <w:widowControl/>
        <w:snapToGrid/>
        <w:spacing w:before="0" w:beforeAutospacing="0" w:after="0" w:afterAutospacing="0" w:line="560" w:lineRule="exact"/>
        <w:ind w:left="0" w:leftChars="0" w:firstLine="640" w:firstLineChars="200"/>
        <w:jc w:val="both"/>
        <w:textAlignment w:val="baseline"/>
        <w:rPr>
          <w:rStyle w:val="9"/>
          <w:rFonts w:hint="eastAsia" w:ascii="仿宋_GB2312" w:hAnsi="宋体" w:eastAsia="仿宋_GB2312"/>
          <w:b w:val="0"/>
          <w:i w:val="0"/>
          <w:caps w:val="0"/>
          <w:spacing w:val="0"/>
          <w:w w:val="100"/>
          <w:kern w:val="2"/>
          <w:sz w:val="32"/>
          <w:szCs w:val="32"/>
          <w:lang w:val="en-US" w:eastAsia="zh-CN" w:bidi="ar-SA"/>
        </w:rPr>
      </w:pPr>
      <w:r>
        <w:rPr>
          <w:rStyle w:val="9"/>
          <w:rFonts w:hint="eastAsia" w:ascii="仿宋_GB2312" w:hAnsi="宋体" w:eastAsia="仿宋_GB2312"/>
          <w:b w:val="0"/>
          <w:i w:val="0"/>
          <w:caps w:val="0"/>
          <w:spacing w:val="0"/>
          <w:w w:val="100"/>
          <w:kern w:val="2"/>
          <w:sz w:val="32"/>
          <w:szCs w:val="32"/>
          <w:lang w:val="en-US" w:eastAsia="zh-CN" w:bidi="ar-SA"/>
        </w:rPr>
        <w:t>⑤获得过科研奖励或发表过科研论文；</w:t>
      </w:r>
    </w:p>
    <w:p>
      <w:pPr>
        <w:pStyle w:val="16"/>
        <w:widowControl/>
        <w:snapToGrid/>
        <w:spacing w:before="0" w:beforeAutospacing="0" w:after="0" w:afterAutospacing="0" w:line="560" w:lineRule="exact"/>
        <w:ind w:left="0" w:leftChars="0" w:firstLine="640" w:firstLineChars="200"/>
        <w:jc w:val="both"/>
        <w:textAlignment w:val="baseline"/>
        <w:rPr>
          <w:rStyle w:val="9"/>
          <w:rFonts w:hint="eastAsia" w:ascii="仿宋_GB2312" w:hAnsi="宋体" w:eastAsia="仿宋_GB2312"/>
          <w:b w:val="0"/>
          <w:i w:val="0"/>
          <w:caps w:val="0"/>
          <w:spacing w:val="0"/>
          <w:w w:val="100"/>
          <w:kern w:val="2"/>
          <w:sz w:val="32"/>
          <w:szCs w:val="32"/>
          <w:lang w:val="en-US" w:eastAsia="zh-CN" w:bidi="ar-SA"/>
        </w:rPr>
      </w:pPr>
      <w:r>
        <w:rPr>
          <w:rStyle w:val="9"/>
          <w:rFonts w:hint="eastAsia" w:ascii="仿宋_GB2312" w:hAnsi="宋体" w:eastAsia="仿宋_GB2312"/>
          <w:b w:val="0"/>
          <w:i w:val="0"/>
          <w:caps w:val="0"/>
          <w:spacing w:val="0"/>
          <w:w w:val="100"/>
          <w:kern w:val="2"/>
          <w:sz w:val="32"/>
          <w:szCs w:val="32"/>
          <w:lang w:val="en-US" w:eastAsia="zh-CN" w:bidi="ar-SA"/>
        </w:rPr>
        <w:t>⑥获得教育部、教指委、市教委、共青团中央、团市委等组织或署名的竞赛市级最高奖或国家级次高奖（含）以上奖项的参赛成员，以及国家级和国际重大赛事获奖成员。</w:t>
      </w:r>
    </w:p>
    <w:p>
      <w:pPr>
        <w:pStyle w:val="16"/>
        <w:widowControl/>
        <w:snapToGrid/>
        <w:spacing w:before="0" w:beforeAutospacing="0" w:after="0" w:afterAutospacing="0" w:line="560" w:lineRule="exact"/>
        <w:ind w:left="0" w:leftChars="0" w:firstLine="640" w:firstLineChars="200"/>
        <w:jc w:val="both"/>
        <w:textAlignment w:val="baseline"/>
        <w:rPr>
          <w:rStyle w:val="9"/>
          <w:rFonts w:hint="eastAsia" w:ascii="仿宋_GB2312" w:hAnsi="宋体" w:eastAsia="仿宋_GB2312"/>
          <w:b w:val="0"/>
          <w:i w:val="0"/>
          <w:caps w:val="0"/>
          <w:spacing w:val="0"/>
          <w:w w:val="100"/>
          <w:kern w:val="2"/>
          <w:sz w:val="32"/>
          <w:szCs w:val="32"/>
          <w:lang w:val="en-US" w:eastAsia="zh-CN" w:bidi="ar-SA"/>
        </w:rPr>
      </w:pPr>
      <w:r>
        <w:rPr>
          <w:rStyle w:val="9"/>
          <w:rFonts w:hint="eastAsia" w:ascii="仿宋_GB2312" w:hAnsi="宋体" w:eastAsia="仿宋_GB2312"/>
          <w:b w:val="0"/>
          <w:i w:val="0"/>
          <w:caps w:val="0"/>
          <w:spacing w:val="0"/>
          <w:w w:val="100"/>
          <w:kern w:val="2"/>
          <w:sz w:val="32"/>
          <w:szCs w:val="32"/>
          <w:lang w:val="en-US" w:eastAsia="zh-CN" w:bidi="ar-SA"/>
        </w:rPr>
        <w:t>7.英语水平要求：</w:t>
      </w:r>
    </w:p>
    <w:p>
      <w:pPr>
        <w:pStyle w:val="16"/>
        <w:widowControl/>
        <w:snapToGrid/>
        <w:spacing w:before="0" w:beforeAutospacing="0" w:after="0" w:afterAutospacing="0" w:line="560" w:lineRule="exact"/>
        <w:ind w:left="0" w:leftChars="0" w:firstLine="640" w:firstLineChars="200"/>
        <w:jc w:val="both"/>
        <w:textAlignment w:val="baseline"/>
        <w:rPr>
          <w:rStyle w:val="9"/>
          <w:rFonts w:hint="eastAsia" w:ascii="仿宋_GB2312" w:hAnsi="宋体" w:eastAsia="仿宋_GB2312"/>
          <w:b w:val="0"/>
          <w:i w:val="0"/>
          <w:caps w:val="0"/>
          <w:spacing w:val="0"/>
          <w:w w:val="100"/>
          <w:kern w:val="2"/>
          <w:sz w:val="32"/>
          <w:szCs w:val="32"/>
          <w:lang w:val="en-US" w:eastAsia="zh-CN" w:bidi="ar-SA"/>
        </w:rPr>
      </w:pPr>
      <w:r>
        <w:rPr>
          <w:rStyle w:val="9"/>
          <w:rFonts w:hint="eastAsia" w:ascii="仿宋_GB2312" w:hAnsi="宋体" w:eastAsia="仿宋_GB2312"/>
          <w:b w:val="0"/>
          <w:i w:val="0"/>
          <w:caps w:val="0"/>
          <w:spacing w:val="0"/>
          <w:w w:val="100"/>
          <w:kern w:val="2"/>
          <w:sz w:val="32"/>
          <w:szCs w:val="32"/>
          <w:lang w:val="en-US" w:eastAsia="zh-CN" w:bidi="ar-SA"/>
        </w:rPr>
        <w:t>申请推免研究生，要求大学英语 CET-4 成绩达到 420 分及以上水平；</w:t>
      </w:r>
    </w:p>
    <w:p>
      <w:pPr>
        <w:pStyle w:val="16"/>
        <w:widowControl/>
        <w:numPr>
          <w:ilvl w:val="0"/>
          <w:numId w:val="1"/>
        </w:numPr>
        <w:snapToGrid/>
        <w:spacing w:before="0" w:beforeAutospacing="0" w:after="0" w:afterAutospacing="0" w:line="560" w:lineRule="exact"/>
        <w:ind w:left="0" w:leftChars="0" w:firstLine="640" w:firstLineChars="200"/>
        <w:jc w:val="both"/>
        <w:textAlignment w:val="baseline"/>
        <w:rPr>
          <w:rStyle w:val="9"/>
          <w:rFonts w:ascii="仿宋_GB2312" w:hAnsi="宋体" w:eastAsia="仿宋_GB2312"/>
          <w:b w:val="0"/>
          <w:i w:val="0"/>
          <w:caps w:val="0"/>
          <w:spacing w:val="0"/>
          <w:w w:val="100"/>
          <w:sz w:val="32"/>
          <w:szCs w:val="32"/>
        </w:rPr>
      </w:pPr>
      <w:r>
        <w:rPr>
          <w:rStyle w:val="9"/>
          <w:rFonts w:ascii="仿宋_GB2312" w:hAnsi="宋体" w:eastAsia="仿宋_GB2312"/>
          <w:b w:val="0"/>
          <w:i w:val="0"/>
          <w:caps w:val="0"/>
          <w:spacing w:val="0"/>
          <w:w w:val="100"/>
          <w:sz w:val="32"/>
          <w:szCs w:val="32"/>
        </w:rPr>
        <w:t>研究生支教团具体推荐办法见《关于</w:t>
      </w:r>
      <w:r>
        <w:rPr>
          <w:rStyle w:val="9"/>
          <w:rFonts w:hint="eastAsia" w:ascii="仿宋_GB2312" w:hAnsi="宋体" w:eastAsia="仿宋_GB2312"/>
          <w:b w:val="0"/>
          <w:i w:val="0"/>
          <w:caps w:val="0"/>
          <w:spacing w:val="0"/>
          <w:w w:val="100"/>
          <w:sz w:val="32"/>
          <w:szCs w:val="32"/>
          <w:lang w:eastAsia="zh-CN"/>
        </w:rPr>
        <w:t>招募选拔</w:t>
      </w:r>
      <w:r>
        <w:rPr>
          <w:rStyle w:val="9"/>
          <w:rFonts w:ascii="仿宋_GB2312" w:hAnsi="宋体" w:eastAsia="仿宋_GB2312"/>
          <w:b w:val="0"/>
          <w:i w:val="0"/>
          <w:caps w:val="0"/>
          <w:spacing w:val="0"/>
          <w:w w:val="100"/>
          <w:sz w:val="32"/>
          <w:szCs w:val="32"/>
        </w:rPr>
        <w:t>我校第</w:t>
      </w:r>
      <w:r>
        <w:rPr>
          <w:rStyle w:val="9"/>
          <w:rFonts w:hint="eastAsia" w:ascii="仿宋_GB2312" w:hAnsi="宋体" w:eastAsia="仿宋_GB2312"/>
          <w:b w:val="0"/>
          <w:i w:val="0"/>
          <w:caps w:val="0"/>
          <w:spacing w:val="0"/>
          <w:w w:val="100"/>
          <w:sz w:val="32"/>
          <w:szCs w:val="32"/>
          <w:lang w:val="en-US" w:eastAsia="zh-CN"/>
        </w:rPr>
        <w:t>25</w:t>
      </w:r>
      <w:r>
        <w:rPr>
          <w:rStyle w:val="9"/>
          <w:rFonts w:ascii="仿宋_GB2312" w:hAnsi="宋体" w:eastAsia="仿宋_GB2312"/>
          <w:b w:val="0"/>
          <w:i w:val="0"/>
          <w:caps w:val="0"/>
          <w:spacing w:val="0"/>
          <w:w w:val="100"/>
          <w:sz w:val="32"/>
          <w:szCs w:val="32"/>
        </w:rPr>
        <w:t>届研究生支教团</w:t>
      </w:r>
      <w:r>
        <w:rPr>
          <w:rStyle w:val="9"/>
          <w:rFonts w:hint="eastAsia" w:ascii="仿宋_GB2312" w:hAnsi="宋体" w:eastAsia="仿宋_GB2312"/>
          <w:b w:val="0"/>
          <w:i w:val="0"/>
          <w:caps w:val="0"/>
          <w:spacing w:val="0"/>
          <w:w w:val="100"/>
          <w:sz w:val="32"/>
          <w:szCs w:val="32"/>
          <w:lang w:eastAsia="zh-CN"/>
        </w:rPr>
        <w:t>成员</w:t>
      </w:r>
      <w:r>
        <w:rPr>
          <w:rStyle w:val="9"/>
          <w:rFonts w:ascii="仿宋_GB2312" w:hAnsi="宋体" w:eastAsia="仿宋_GB2312"/>
          <w:b w:val="0"/>
          <w:i w:val="0"/>
          <w:caps w:val="0"/>
          <w:spacing w:val="0"/>
          <w:w w:val="100"/>
          <w:sz w:val="32"/>
          <w:szCs w:val="32"/>
        </w:rPr>
        <w:t>的通知》。</w:t>
      </w:r>
    </w:p>
    <w:p>
      <w:pPr>
        <w:pStyle w:val="16"/>
        <w:widowControl/>
        <w:snapToGrid/>
        <w:spacing w:before="0" w:beforeAutospacing="0" w:after="0" w:afterAutospacing="0" w:line="560" w:lineRule="exact"/>
        <w:ind w:left="420" w:leftChars="200" w:firstLine="480" w:firstLineChars="150"/>
        <w:jc w:val="both"/>
        <w:textAlignment w:val="baseline"/>
        <w:rPr>
          <w:rStyle w:val="9"/>
          <w:rFonts w:ascii="仿宋_GB2312" w:hAnsi="宋体" w:eastAsia="仿宋_GB2312"/>
          <w:b w:val="0"/>
          <w:i w:val="0"/>
          <w:caps w:val="0"/>
          <w:spacing w:val="0"/>
          <w:w w:val="100"/>
          <w:sz w:val="32"/>
          <w:szCs w:val="32"/>
        </w:rPr>
      </w:pPr>
    </w:p>
    <w:p>
      <w:pPr>
        <w:snapToGrid/>
        <w:spacing w:before="0" w:beforeAutospacing="0" w:after="0" w:afterAutospacing="0" w:line="560" w:lineRule="exact"/>
        <w:ind w:firstLine="643" w:firstLineChars="200"/>
        <w:jc w:val="both"/>
        <w:textAlignment w:val="baseline"/>
        <w:rPr>
          <w:rStyle w:val="9"/>
          <w:rFonts w:ascii="仿宋_GB2312" w:hAnsi="宋体" w:eastAsia="仿宋_GB2312" w:cs="仿宋"/>
          <w:b/>
          <w:bCs/>
          <w:i w:val="0"/>
          <w:caps w:val="0"/>
          <w:spacing w:val="0"/>
          <w:w w:val="100"/>
          <w:kern w:val="2"/>
          <w:sz w:val="32"/>
          <w:szCs w:val="32"/>
          <w:lang w:val="en-US" w:eastAsia="zh-CN" w:bidi="ar-SA"/>
        </w:rPr>
      </w:pPr>
      <w:r>
        <w:rPr>
          <w:rStyle w:val="9"/>
          <w:rFonts w:ascii="仿宋_GB2312" w:hAnsi="宋体" w:eastAsia="仿宋_GB2312" w:cs="仿宋"/>
          <w:b/>
          <w:bCs/>
          <w:i w:val="0"/>
          <w:caps w:val="0"/>
          <w:spacing w:val="0"/>
          <w:w w:val="100"/>
          <w:kern w:val="2"/>
          <w:sz w:val="32"/>
          <w:szCs w:val="32"/>
          <w:lang w:val="en-US" w:eastAsia="zh-CN" w:bidi="ar-SA"/>
        </w:rPr>
        <w:t>遴选办法</w:t>
      </w:r>
      <w:r>
        <w:rPr>
          <w:rStyle w:val="9"/>
          <w:rFonts w:hint="eastAsia" w:ascii="仿宋_GB2312" w:hAnsi="宋体" w:eastAsia="仿宋_GB2312" w:cs="仿宋"/>
          <w:b/>
          <w:bCs/>
          <w:i w:val="0"/>
          <w:caps w:val="0"/>
          <w:spacing w:val="0"/>
          <w:w w:val="100"/>
          <w:kern w:val="2"/>
          <w:sz w:val="32"/>
          <w:szCs w:val="32"/>
          <w:lang w:val="en-US" w:eastAsia="zh-CN" w:bidi="ar-SA"/>
        </w:rPr>
        <w:t>：</w:t>
      </w:r>
    </w:p>
    <w:p>
      <w:pPr>
        <w:snapToGrid/>
        <w:spacing w:before="0" w:beforeAutospacing="0" w:after="0" w:afterAutospacing="0" w:line="560" w:lineRule="exact"/>
        <w:ind w:firstLine="640"/>
        <w:jc w:val="both"/>
        <w:textAlignment w:val="baseline"/>
        <w:rPr>
          <w:rStyle w:val="9"/>
          <w:rFonts w:ascii="仿宋_GB2312" w:hAnsi="宋体" w:eastAsia="仿宋_GB2312"/>
          <w:b w:val="0"/>
          <w:i w:val="0"/>
          <w:caps w:val="0"/>
          <w:color w:val="000000"/>
          <w:spacing w:val="0"/>
          <w:w w:val="100"/>
          <w:kern w:val="2"/>
          <w:sz w:val="32"/>
          <w:szCs w:val="32"/>
          <w:lang w:val="en-US" w:eastAsia="zh-CN" w:bidi="ar-SA"/>
        </w:rPr>
      </w:pPr>
      <w:r>
        <w:rPr>
          <w:rStyle w:val="9"/>
          <w:rFonts w:hint="eastAsia" w:ascii="仿宋_GB2312" w:hAnsi="宋体" w:eastAsia="仿宋_GB2312"/>
          <w:b w:val="0"/>
          <w:i w:val="0"/>
          <w:caps w:val="0"/>
          <w:color w:val="000000"/>
          <w:spacing w:val="0"/>
          <w:w w:val="100"/>
          <w:kern w:val="2"/>
          <w:sz w:val="32"/>
          <w:szCs w:val="32"/>
          <w:lang w:val="en-US" w:eastAsia="zh-CN" w:bidi="ar-SA"/>
        </w:rPr>
        <w:t>（一）</w:t>
      </w:r>
      <w:r>
        <w:rPr>
          <w:rStyle w:val="9"/>
          <w:rFonts w:ascii="仿宋_GB2312" w:hAnsi="宋体" w:eastAsia="仿宋_GB2312"/>
          <w:b w:val="0"/>
          <w:i w:val="0"/>
          <w:caps w:val="0"/>
          <w:color w:val="000000"/>
          <w:spacing w:val="0"/>
          <w:w w:val="100"/>
          <w:kern w:val="2"/>
          <w:sz w:val="32"/>
          <w:szCs w:val="32"/>
          <w:lang w:val="en-US" w:eastAsia="zh-CN" w:bidi="ar-SA"/>
        </w:rPr>
        <w:t>对符合条件的申请人，进行政治态度、思想表现、道德品质、科学精神、诚实守信、遵纪守法等方面的考查，思想品德考核不合格者不予推荐。</w:t>
      </w:r>
    </w:p>
    <w:p>
      <w:pPr>
        <w:snapToGrid/>
        <w:spacing w:before="0" w:beforeAutospacing="0" w:after="0" w:afterAutospacing="0" w:line="560" w:lineRule="exact"/>
        <w:ind w:firstLine="640" w:firstLineChars="200"/>
        <w:jc w:val="both"/>
        <w:textAlignment w:val="baseline"/>
        <w:rPr>
          <w:rStyle w:val="9"/>
          <w:rFonts w:ascii="仿宋_GB2312" w:hAnsi="宋体" w:eastAsia="仿宋_GB2312"/>
          <w:b w:val="0"/>
          <w:i w:val="0"/>
          <w:caps w:val="0"/>
          <w:color w:val="000000"/>
          <w:spacing w:val="0"/>
          <w:w w:val="100"/>
          <w:kern w:val="2"/>
          <w:sz w:val="32"/>
          <w:szCs w:val="32"/>
          <w:lang w:val="en-US" w:eastAsia="zh-CN" w:bidi="ar-SA"/>
        </w:rPr>
      </w:pPr>
      <w:r>
        <w:rPr>
          <w:rStyle w:val="9"/>
          <w:rFonts w:hint="eastAsia" w:ascii="仿宋_GB2312" w:hAnsi="宋体" w:eastAsia="仿宋_GB2312"/>
          <w:b w:val="0"/>
          <w:i w:val="0"/>
          <w:caps w:val="0"/>
          <w:color w:val="000000"/>
          <w:spacing w:val="0"/>
          <w:w w:val="100"/>
          <w:kern w:val="2"/>
          <w:sz w:val="32"/>
          <w:szCs w:val="32"/>
          <w:lang w:val="en-US" w:eastAsia="zh-CN" w:bidi="ar-SA"/>
        </w:rPr>
        <w:t>（二）</w:t>
      </w:r>
      <w:r>
        <w:rPr>
          <w:rStyle w:val="9"/>
          <w:rFonts w:ascii="仿宋_GB2312" w:hAnsi="宋体" w:eastAsia="仿宋_GB2312"/>
          <w:b w:val="0"/>
          <w:i w:val="0"/>
          <w:caps w:val="0"/>
          <w:color w:val="000000"/>
          <w:spacing w:val="0"/>
          <w:w w:val="100"/>
          <w:kern w:val="2"/>
          <w:sz w:val="32"/>
          <w:szCs w:val="32"/>
          <w:lang w:val="en-US" w:eastAsia="zh-CN" w:bidi="ar-SA"/>
        </w:rPr>
        <w:t>对符合条件的申请人且思想品德考核合格者，按照学校下达的推免名额，根据学生推免综合评价成绩由高到低择优遴选。</w:t>
      </w:r>
      <w:r>
        <w:rPr>
          <w:rStyle w:val="9"/>
          <w:rFonts w:ascii="仿宋_GB2312" w:hAnsi="宋体" w:eastAsia="仿宋_GB2312"/>
          <w:b w:val="0"/>
          <w:i w:val="0"/>
          <w:caps w:val="0"/>
          <w:spacing w:val="0"/>
          <w:w w:val="100"/>
          <w:kern w:val="2"/>
          <w:sz w:val="32"/>
          <w:szCs w:val="32"/>
          <w:lang w:val="en-US" w:eastAsia="zh-CN" w:bidi="ar-SA"/>
        </w:rPr>
        <w:t>学生推免综合评价成绩相同的比较课程考核总评成绩，课程考核总评成绩再相同的比较平均学分绩点成绩，平均学分绩点如再相同则比较学分绩点总和。</w:t>
      </w:r>
      <w:r>
        <w:rPr>
          <w:rStyle w:val="9"/>
          <w:rFonts w:ascii="仿宋_GB2312" w:hAnsi="宋体" w:eastAsia="仿宋_GB2312"/>
          <w:b w:val="0"/>
          <w:i w:val="0"/>
          <w:caps w:val="0"/>
          <w:color w:val="000000"/>
          <w:spacing w:val="0"/>
          <w:w w:val="100"/>
          <w:kern w:val="2"/>
          <w:sz w:val="32"/>
          <w:szCs w:val="32"/>
          <w:lang w:val="en-US" w:eastAsia="zh-CN" w:bidi="ar-SA"/>
        </w:rPr>
        <w:t>推免综合评价成绩由课程考核总评成绩和其他条件成绩两部分组成，其他条件包括参军入伍服兵役、参加志愿服务、到国际组织实习、科研成果、竞赛获奖五个方面。</w:t>
      </w:r>
    </w:p>
    <w:p>
      <w:pPr>
        <w:snapToGrid/>
        <w:spacing w:before="0" w:beforeAutospacing="0" w:after="0" w:afterAutospacing="0" w:line="560" w:lineRule="exact"/>
        <w:ind w:firstLine="643" w:firstLineChars="200"/>
        <w:jc w:val="both"/>
        <w:textAlignment w:val="baseline"/>
        <w:rPr>
          <w:rStyle w:val="9"/>
          <w:rFonts w:ascii="仿宋_GB2312" w:hAnsi="宋体" w:eastAsia="仿宋_GB2312" w:cs="Times New Roman"/>
          <w:b/>
          <w:bCs/>
          <w:i w:val="0"/>
          <w:caps w:val="0"/>
          <w:spacing w:val="0"/>
          <w:w w:val="100"/>
          <w:kern w:val="2"/>
          <w:sz w:val="32"/>
          <w:szCs w:val="32"/>
          <w:lang w:val="en-US" w:eastAsia="zh-CN" w:bidi="ar-SA"/>
        </w:rPr>
      </w:pPr>
      <w:r>
        <w:rPr>
          <w:rStyle w:val="9"/>
          <w:rFonts w:ascii="仿宋_GB2312" w:hAnsi="宋体" w:eastAsia="仿宋_GB2312" w:cs="Times New Roman"/>
          <w:b/>
          <w:bCs/>
          <w:i w:val="0"/>
          <w:caps w:val="0"/>
          <w:spacing w:val="0"/>
          <w:w w:val="100"/>
          <w:kern w:val="2"/>
          <w:sz w:val="32"/>
          <w:szCs w:val="32"/>
          <w:lang w:val="en-US" w:eastAsia="zh-CN" w:bidi="ar-SA"/>
        </w:rPr>
        <w:t>（三）学生综合评价成绩计算方法</w:t>
      </w:r>
    </w:p>
    <w:p>
      <w:pPr>
        <w:snapToGrid/>
        <w:spacing w:before="0" w:beforeAutospacing="0" w:after="0" w:afterAutospacing="0" w:line="560" w:lineRule="exact"/>
        <w:ind w:firstLine="640" w:firstLineChars="200"/>
        <w:jc w:val="both"/>
        <w:textAlignment w:val="baseline"/>
        <w:rPr>
          <w:rStyle w:val="9"/>
          <w:rFonts w:ascii="仿宋_GB2312" w:hAnsi="宋体" w:eastAsia="仿宋_GB2312"/>
          <w:b w:val="0"/>
          <w:i w:val="0"/>
          <w:caps w:val="0"/>
          <w:spacing w:val="0"/>
          <w:w w:val="100"/>
          <w:kern w:val="2"/>
          <w:sz w:val="32"/>
          <w:szCs w:val="32"/>
          <w:lang w:val="en-US" w:eastAsia="zh-CN" w:bidi="ar-SA"/>
        </w:rPr>
      </w:pPr>
      <w:r>
        <w:rPr>
          <w:rStyle w:val="9"/>
          <w:rFonts w:ascii="仿宋_GB2312" w:hAnsi="宋体" w:eastAsia="仿宋_GB2312"/>
          <w:b w:val="0"/>
          <w:i w:val="0"/>
          <w:caps w:val="0"/>
          <w:spacing w:val="0"/>
          <w:w w:val="100"/>
          <w:kern w:val="2"/>
          <w:sz w:val="32"/>
          <w:szCs w:val="32"/>
          <w:lang w:val="en-US" w:eastAsia="zh-CN" w:bidi="ar-SA"/>
        </w:rPr>
        <w:t>学生综合评价成绩=课程考核总评成绩*90%+其他条件成绩*10%，满分100分。</w:t>
      </w:r>
    </w:p>
    <w:p>
      <w:pPr>
        <w:numPr>
          <w:ilvl w:val="0"/>
          <w:numId w:val="2"/>
        </w:numPr>
        <w:snapToGrid/>
        <w:spacing w:before="0" w:beforeAutospacing="0" w:after="0" w:afterAutospacing="0" w:line="560" w:lineRule="exact"/>
        <w:ind w:left="920" w:hanging="360"/>
        <w:jc w:val="both"/>
        <w:textAlignment w:val="baseline"/>
        <w:rPr>
          <w:rStyle w:val="9"/>
          <w:rFonts w:ascii="仿宋_GB2312" w:hAnsi="宋体" w:eastAsia="仿宋_GB2312" w:cs="Times New Roman"/>
          <w:b/>
          <w:bCs/>
          <w:i w:val="0"/>
          <w:caps w:val="0"/>
          <w:spacing w:val="0"/>
          <w:w w:val="100"/>
          <w:kern w:val="2"/>
          <w:sz w:val="32"/>
          <w:szCs w:val="32"/>
          <w:lang w:val="en-US" w:eastAsia="zh-CN" w:bidi="ar-SA"/>
        </w:rPr>
      </w:pPr>
      <w:r>
        <w:rPr>
          <w:rStyle w:val="9"/>
          <w:rFonts w:ascii="仿宋_GB2312" w:hAnsi="宋体" w:eastAsia="仿宋_GB2312" w:cs="Times New Roman"/>
          <w:b/>
          <w:bCs/>
          <w:i w:val="0"/>
          <w:caps w:val="0"/>
          <w:spacing w:val="0"/>
          <w:w w:val="100"/>
          <w:kern w:val="2"/>
          <w:sz w:val="32"/>
          <w:szCs w:val="32"/>
          <w:lang w:val="en-US" w:eastAsia="zh-CN" w:bidi="ar-SA"/>
        </w:rPr>
        <w:t>课程考核总评成绩计算方法</w:t>
      </w:r>
    </w:p>
    <w:p>
      <w:pPr>
        <w:snapToGrid/>
        <w:spacing w:before="0" w:beforeAutospacing="0" w:after="0" w:afterAutospacing="0" w:line="560" w:lineRule="exact"/>
        <w:ind w:firstLine="640" w:firstLineChars="200"/>
        <w:jc w:val="both"/>
        <w:textAlignment w:val="baseline"/>
        <w:rPr>
          <w:rStyle w:val="9"/>
          <w:rFonts w:ascii="仿宋_GB2312" w:hAnsi="宋体" w:eastAsia="仿宋_GB2312"/>
          <w:b w:val="0"/>
          <w:i w:val="0"/>
          <w:caps w:val="0"/>
          <w:spacing w:val="0"/>
          <w:w w:val="100"/>
          <w:kern w:val="2"/>
          <w:sz w:val="32"/>
          <w:szCs w:val="32"/>
          <w:lang w:val="en-US" w:eastAsia="zh-CN" w:bidi="ar-SA"/>
        </w:rPr>
      </w:pPr>
      <w:r>
        <w:rPr>
          <w:rStyle w:val="9"/>
          <w:rFonts w:ascii="仿宋_GB2312" w:hAnsi="宋体" w:eastAsia="仿宋_GB2312"/>
          <w:b w:val="0"/>
          <w:i w:val="0"/>
          <w:caps w:val="0"/>
          <w:spacing w:val="0"/>
          <w:w w:val="100"/>
          <w:kern w:val="2"/>
          <w:sz w:val="32"/>
          <w:szCs w:val="32"/>
          <w:lang w:val="en-US" w:eastAsia="zh-CN" w:bidi="ar-SA"/>
        </w:rPr>
        <w:t>以教务系统库中第一至第六学期的专业必修课的加权平均成绩为准，按原始成绩进行核算，满分100分。</w:t>
      </w:r>
    </w:p>
    <w:p>
      <w:pPr>
        <w:snapToGrid/>
        <w:spacing w:before="0" w:beforeAutospacing="0" w:after="0" w:afterAutospacing="0" w:line="560" w:lineRule="exact"/>
        <w:ind w:firstLine="643" w:firstLineChars="200"/>
        <w:jc w:val="both"/>
        <w:textAlignment w:val="baseline"/>
        <w:rPr>
          <w:rStyle w:val="9"/>
          <w:rFonts w:ascii="仿宋_GB2312" w:hAnsi="宋体" w:eastAsia="仿宋_GB2312" w:cs="Times New Roman"/>
          <w:b/>
          <w:bCs/>
          <w:i w:val="0"/>
          <w:caps w:val="0"/>
          <w:spacing w:val="0"/>
          <w:w w:val="100"/>
          <w:kern w:val="2"/>
          <w:sz w:val="32"/>
          <w:szCs w:val="32"/>
          <w:lang w:val="en-US" w:eastAsia="zh-CN" w:bidi="ar-SA"/>
        </w:rPr>
      </w:pPr>
      <w:r>
        <w:rPr>
          <w:rStyle w:val="9"/>
          <w:rFonts w:ascii="仿宋_GB2312" w:hAnsi="宋体" w:eastAsia="仿宋_GB2312" w:cs="Times New Roman"/>
          <w:b/>
          <w:bCs/>
          <w:i w:val="0"/>
          <w:caps w:val="0"/>
          <w:spacing w:val="0"/>
          <w:w w:val="100"/>
          <w:kern w:val="2"/>
          <w:sz w:val="32"/>
          <w:szCs w:val="32"/>
          <w:lang w:val="en-US" w:eastAsia="zh-CN" w:bidi="ar-SA"/>
        </w:rPr>
        <w:t>2.其他条件成绩计算方法</w:t>
      </w:r>
    </w:p>
    <w:p>
      <w:pPr>
        <w:snapToGrid/>
        <w:spacing w:before="0" w:beforeAutospacing="0" w:after="0" w:afterAutospacing="0" w:line="560" w:lineRule="exact"/>
        <w:ind w:firstLine="640" w:firstLineChars="200"/>
        <w:jc w:val="both"/>
        <w:textAlignment w:val="baseline"/>
        <w:rPr>
          <w:rStyle w:val="9"/>
          <w:rFonts w:ascii="仿宋_GB2312" w:hAnsi="宋体" w:eastAsia="仿宋_GB2312"/>
          <w:b w:val="0"/>
          <w:i w:val="0"/>
          <w:caps w:val="0"/>
          <w:spacing w:val="0"/>
          <w:w w:val="100"/>
          <w:kern w:val="2"/>
          <w:sz w:val="32"/>
          <w:szCs w:val="32"/>
          <w:lang w:val="en-US" w:eastAsia="zh-CN" w:bidi="ar-SA"/>
        </w:rPr>
      </w:pPr>
      <w:r>
        <w:rPr>
          <w:rStyle w:val="9"/>
          <w:rFonts w:ascii="仿宋_GB2312" w:hAnsi="宋体" w:eastAsia="仿宋_GB2312"/>
          <w:b w:val="0"/>
          <w:i w:val="0"/>
          <w:caps w:val="0"/>
          <w:spacing w:val="0"/>
          <w:w w:val="100"/>
          <w:kern w:val="2"/>
          <w:sz w:val="32"/>
          <w:szCs w:val="32"/>
          <w:lang w:val="en-US" w:eastAsia="zh-CN" w:bidi="ar-SA"/>
        </w:rPr>
        <w:t>学生本科在学期间参军入伍服兵役、参加志愿服务、到国际组织实习，获得规定级别的科研成果、竞赛获奖，可获得相应成绩，满分100分。如在上述五个方面的某一方面中有多项符合加分情况时，只取最高或最具代表性的一项，不累计记分。计分方式如下：</w:t>
      </w:r>
    </w:p>
    <w:p>
      <w:pPr>
        <w:snapToGrid/>
        <w:spacing w:before="0" w:beforeAutospacing="0" w:after="0" w:afterAutospacing="0" w:line="560" w:lineRule="exact"/>
        <w:ind w:firstLine="640" w:firstLineChars="200"/>
        <w:jc w:val="both"/>
        <w:textAlignment w:val="baseline"/>
        <w:rPr>
          <w:rStyle w:val="9"/>
          <w:rFonts w:ascii="仿宋_GB2312" w:hAnsi="宋体" w:eastAsia="仿宋_GB2312"/>
          <w:b w:val="0"/>
          <w:i w:val="0"/>
          <w:caps w:val="0"/>
          <w:spacing w:val="0"/>
          <w:w w:val="100"/>
          <w:kern w:val="2"/>
          <w:sz w:val="32"/>
          <w:szCs w:val="32"/>
          <w:lang w:val="en-US" w:eastAsia="zh-CN" w:bidi="ar-SA"/>
        </w:rPr>
      </w:pPr>
      <w:r>
        <w:rPr>
          <w:rStyle w:val="9"/>
          <w:rFonts w:ascii="仿宋_GB2312" w:hAnsi="宋体" w:eastAsia="仿宋_GB2312"/>
          <w:b w:val="0"/>
          <w:i w:val="0"/>
          <w:caps w:val="0"/>
          <w:spacing w:val="0"/>
          <w:w w:val="100"/>
          <w:kern w:val="2"/>
          <w:sz w:val="32"/>
          <w:szCs w:val="32"/>
          <w:lang w:val="en-US" w:eastAsia="zh-CN" w:bidi="ar-SA"/>
        </w:rPr>
        <w:t>（1）</w:t>
      </w:r>
      <w:r>
        <w:rPr>
          <w:rStyle w:val="9"/>
          <w:rFonts w:ascii="仿宋_GB2312" w:hAnsi="宋体" w:eastAsia="仿宋_GB2312"/>
          <w:b w:val="0"/>
          <w:i w:val="0"/>
          <w:caps w:val="0"/>
          <w:color w:val="000000"/>
          <w:spacing w:val="0"/>
          <w:w w:val="100"/>
          <w:kern w:val="2"/>
          <w:sz w:val="32"/>
          <w:szCs w:val="32"/>
          <w:lang w:val="en-US" w:eastAsia="zh-CN" w:bidi="ar-SA"/>
        </w:rPr>
        <w:t>参军入伍服兵役：</w:t>
      </w:r>
      <w:r>
        <w:rPr>
          <w:rStyle w:val="9"/>
          <w:rFonts w:ascii="仿宋_GB2312" w:hAnsi="宋体" w:eastAsia="仿宋_GB2312"/>
          <w:b w:val="0"/>
          <w:i w:val="0"/>
          <w:caps w:val="0"/>
          <w:spacing w:val="0"/>
          <w:w w:val="100"/>
          <w:kern w:val="2"/>
          <w:sz w:val="32"/>
          <w:szCs w:val="32"/>
          <w:lang w:val="en-US" w:eastAsia="zh-CN" w:bidi="ar-SA"/>
        </w:rPr>
        <w:t>计10分。</w:t>
      </w:r>
    </w:p>
    <w:p>
      <w:pPr>
        <w:snapToGrid/>
        <w:spacing w:before="0" w:beforeAutospacing="0" w:after="0" w:afterAutospacing="0" w:line="560" w:lineRule="exact"/>
        <w:ind w:firstLine="640" w:firstLineChars="200"/>
        <w:jc w:val="both"/>
        <w:textAlignment w:val="baseline"/>
        <w:rPr>
          <w:rStyle w:val="9"/>
          <w:rFonts w:ascii="仿宋_GB2312" w:hAnsi="宋体" w:eastAsia="仿宋_GB2312"/>
          <w:b w:val="0"/>
          <w:i w:val="0"/>
          <w:caps w:val="0"/>
          <w:color w:val="FF0000"/>
          <w:spacing w:val="0"/>
          <w:w w:val="100"/>
          <w:kern w:val="2"/>
          <w:sz w:val="32"/>
          <w:szCs w:val="32"/>
          <w:lang w:val="en-US" w:eastAsia="zh-CN" w:bidi="ar-SA"/>
        </w:rPr>
      </w:pPr>
      <w:r>
        <w:rPr>
          <w:rStyle w:val="9"/>
          <w:rFonts w:ascii="仿宋_GB2312" w:hAnsi="宋体" w:eastAsia="仿宋_GB2312"/>
          <w:b w:val="0"/>
          <w:i w:val="0"/>
          <w:caps w:val="0"/>
          <w:spacing w:val="0"/>
          <w:w w:val="100"/>
          <w:kern w:val="2"/>
          <w:sz w:val="32"/>
          <w:szCs w:val="32"/>
          <w:lang w:val="en-US" w:eastAsia="zh-CN" w:bidi="ar-SA"/>
        </w:rPr>
        <w:t>（2）参加志愿服务：国家级活动志愿者计10分，市级活动志愿者计8分。其他类型志愿服务：每小时0.1分，不足一小时按照半小时计，不足半小时不计，6分封顶。</w:t>
      </w:r>
    </w:p>
    <w:p>
      <w:pPr>
        <w:snapToGrid/>
        <w:spacing w:before="0" w:beforeAutospacing="0" w:after="0" w:afterAutospacing="0" w:line="560" w:lineRule="exact"/>
        <w:ind w:firstLine="640" w:firstLineChars="200"/>
        <w:jc w:val="both"/>
        <w:textAlignment w:val="baseline"/>
        <w:rPr>
          <w:rStyle w:val="9"/>
          <w:rFonts w:ascii="仿宋_GB2312" w:hAnsi="宋体" w:eastAsia="仿宋_GB2312"/>
          <w:b w:val="0"/>
          <w:i w:val="0"/>
          <w:caps w:val="0"/>
          <w:spacing w:val="0"/>
          <w:w w:val="100"/>
          <w:kern w:val="2"/>
          <w:sz w:val="32"/>
          <w:szCs w:val="32"/>
          <w:lang w:val="en-US" w:eastAsia="zh-CN" w:bidi="ar-SA"/>
        </w:rPr>
      </w:pPr>
      <w:r>
        <w:rPr>
          <w:rStyle w:val="9"/>
          <w:rFonts w:ascii="仿宋_GB2312" w:hAnsi="宋体" w:eastAsia="仿宋_GB2312"/>
          <w:b w:val="0"/>
          <w:i w:val="0"/>
          <w:caps w:val="0"/>
          <w:spacing w:val="0"/>
          <w:w w:val="100"/>
          <w:kern w:val="2"/>
          <w:sz w:val="32"/>
          <w:szCs w:val="32"/>
          <w:lang w:val="en-US" w:eastAsia="zh-CN" w:bidi="ar-SA"/>
        </w:rPr>
        <w:t>（3）参加国际组织实习：计10分。</w:t>
      </w:r>
    </w:p>
    <w:p>
      <w:pPr>
        <w:snapToGrid/>
        <w:spacing w:before="0" w:beforeAutospacing="0" w:after="0" w:afterAutospacing="0" w:line="560" w:lineRule="exact"/>
        <w:ind w:firstLine="640" w:firstLineChars="200"/>
        <w:jc w:val="both"/>
        <w:textAlignment w:val="baseline"/>
        <w:rPr>
          <w:rStyle w:val="9"/>
          <w:rFonts w:ascii="仿宋_GB2312" w:hAnsi="宋体" w:eastAsia="仿宋_GB2312"/>
          <w:b w:val="0"/>
          <w:i w:val="0"/>
          <w:caps w:val="0"/>
          <w:spacing w:val="0"/>
          <w:w w:val="100"/>
          <w:kern w:val="2"/>
          <w:sz w:val="32"/>
          <w:szCs w:val="32"/>
          <w:lang w:val="en-US" w:eastAsia="zh-CN" w:bidi="ar-SA"/>
        </w:rPr>
      </w:pPr>
      <w:r>
        <w:rPr>
          <w:rStyle w:val="9"/>
          <w:rFonts w:ascii="仿宋_GB2312" w:hAnsi="宋体" w:eastAsia="仿宋_GB2312"/>
          <w:b w:val="0"/>
          <w:i w:val="0"/>
          <w:caps w:val="0"/>
          <w:spacing w:val="0"/>
          <w:w w:val="100"/>
          <w:kern w:val="2"/>
          <w:sz w:val="32"/>
          <w:szCs w:val="32"/>
          <w:lang w:val="en-US" w:eastAsia="zh-CN" w:bidi="ar-SA"/>
        </w:rPr>
        <w:t>（4）科研成果：主持完成国家级大创项目，计30分，参与完成国家级大创项目，计10分；独立或以第一作者发表在“中文社会科学引文索引”（CSSCI）所列期刊上的科研论文，计30分；发表在“中文核心期刊”（北大核心）所列期刊上的科研论文，计20分。</w:t>
      </w:r>
    </w:p>
    <w:p>
      <w:pPr>
        <w:snapToGrid/>
        <w:spacing w:before="0" w:beforeAutospacing="0" w:after="0" w:afterAutospacing="0" w:line="560" w:lineRule="exact"/>
        <w:ind w:firstLine="640" w:firstLineChars="200"/>
        <w:jc w:val="both"/>
        <w:textAlignment w:val="baseline"/>
        <w:rPr>
          <w:rStyle w:val="9"/>
          <w:rFonts w:ascii="仿宋_GB2312" w:hAnsi="宋体" w:eastAsia="仿宋_GB2312"/>
          <w:b w:val="0"/>
          <w:i w:val="0"/>
          <w:caps w:val="0"/>
          <w:strike/>
          <w:spacing w:val="0"/>
          <w:w w:val="100"/>
          <w:kern w:val="2"/>
          <w:sz w:val="32"/>
          <w:szCs w:val="32"/>
          <w:lang w:val="en-US" w:eastAsia="zh-CN" w:bidi="ar-SA"/>
        </w:rPr>
      </w:pPr>
      <w:r>
        <w:rPr>
          <w:rStyle w:val="9"/>
          <w:rFonts w:ascii="仿宋_GB2312" w:hAnsi="宋体" w:eastAsia="仿宋_GB2312"/>
          <w:b w:val="0"/>
          <w:i w:val="0"/>
          <w:caps w:val="0"/>
          <w:spacing w:val="0"/>
          <w:w w:val="100"/>
          <w:kern w:val="2"/>
          <w:sz w:val="32"/>
          <w:szCs w:val="32"/>
          <w:lang w:val="en-US" w:eastAsia="zh-CN" w:bidi="ar-SA"/>
        </w:rPr>
        <w:t>（5）参加竞赛获奖：参加与学业相关的国内权威科研竞赛（全国赛）并获得三等奖以上奖励（国际赛事参照执行，但不得低于国内赛事相关要求），个人赛国家级一等奖（含以上）计40分、国家级二等奖计30分、国家级三等奖计20分；团体赛国家级一等奖参赛成员分别计30分、国家级二等奖参赛成员分别计20分、国家级三等奖参赛成员分别计10分。</w:t>
      </w:r>
    </w:p>
    <w:p>
      <w:pPr>
        <w:snapToGrid/>
        <w:spacing w:before="0" w:beforeAutospacing="0" w:after="0" w:afterAutospacing="0" w:line="560" w:lineRule="exact"/>
        <w:ind w:firstLine="643" w:firstLineChars="200"/>
        <w:jc w:val="both"/>
        <w:textAlignment w:val="baseline"/>
        <w:rPr>
          <w:rStyle w:val="9"/>
          <w:rFonts w:ascii="黑体" w:hAnsi="黑体" w:eastAsia="黑体" w:cs="仿宋"/>
          <w:b/>
          <w:bCs/>
          <w:i w:val="0"/>
          <w:caps w:val="0"/>
          <w:spacing w:val="0"/>
          <w:w w:val="100"/>
          <w:kern w:val="2"/>
          <w:sz w:val="32"/>
          <w:szCs w:val="32"/>
          <w:lang w:val="en-US" w:eastAsia="zh-CN" w:bidi="ar-SA"/>
        </w:rPr>
      </w:pPr>
      <w:r>
        <w:rPr>
          <w:rStyle w:val="9"/>
          <w:rFonts w:ascii="黑体" w:hAnsi="黑体" w:eastAsia="黑体" w:cs="仿宋"/>
          <w:b/>
          <w:bCs/>
          <w:i w:val="0"/>
          <w:caps w:val="0"/>
          <w:spacing w:val="0"/>
          <w:w w:val="100"/>
          <w:kern w:val="2"/>
          <w:sz w:val="32"/>
          <w:szCs w:val="32"/>
          <w:lang w:val="en-US" w:eastAsia="zh-CN" w:bidi="ar-SA"/>
        </w:rPr>
        <w:t>四、推荐工作时间安排</w:t>
      </w:r>
    </w:p>
    <w:p>
      <w:pPr>
        <w:snapToGrid/>
        <w:spacing w:before="0" w:beforeAutospacing="0" w:after="0" w:afterAutospacing="0" w:line="560" w:lineRule="exact"/>
        <w:ind w:firstLine="640" w:firstLineChars="200"/>
        <w:jc w:val="both"/>
        <w:textAlignment w:val="baseline"/>
        <w:rPr>
          <w:rStyle w:val="9"/>
          <w:rFonts w:ascii="仿宋_GB2312" w:hAnsi="宋体" w:eastAsia="仿宋_GB2312"/>
          <w:b w:val="0"/>
          <w:i w:val="0"/>
          <w:caps w:val="0"/>
          <w:spacing w:val="0"/>
          <w:w w:val="100"/>
          <w:kern w:val="2"/>
          <w:sz w:val="32"/>
          <w:szCs w:val="32"/>
          <w:lang w:val="en-US" w:eastAsia="zh-CN" w:bidi="ar-SA"/>
        </w:rPr>
      </w:pPr>
      <w:r>
        <w:rPr>
          <w:rStyle w:val="9"/>
          <w:rFonts w:ascii="仿宋_GB2312" w:hAnsi="宋体" w:eastAsia="仿宋_GB2312"/>
          <w:b w:val="0"/>
          <w:i w:val="0"/>
          <w:caps w:val="0"/>
          <w:spacing w:val="0"/>
          <w:w w:val="100"/>
          <w:kern w:val="2"/>
          <w:sz w:val="32"/>
          <w:szCs w:val="32"/>
          <w:lang w:val="en-US" w:eastAsia="zh-CN" w:bidi="ar-SA"/>
        </w:rPr>
        <w:t>（一）9月</w:t>
      </w:r>
      <w:r>
        <w:rPr>
          <w:rStyle w:val="9"/>
          <w:rFonts w:hint="eastAsia" w:ascii="仿宋_GB2312" w:hAnsi="宋体" w:eastAsia="仿宋_GB2312"/>
          <w:b w:val="0"/>
          <w:i w:val="0"/>
          <w:caps w:val="0"/>
          <w:spacing w:val="0"/>
          <w:w w:val="100"/>
          <w:kern w:val="2"/>
          <w:sz w:val="32"/>
          <w:szCs w:val="32"/>
          <w:lang w:val="en-US" w:eastAsia="zh-CN" w:bidi="ar-SA"/>
        </w:rPr>
        <w:t>8</w:t>
      </w:r>
      <w:r>
        <w:rPr>
          <w:rStyle w:val="9"/>
          <w:rFonts w:ascii="仿宋_GB2312" w:hAnsi="宋体" w:eastAsia="仿宋_GB2312"/>
          <w:b w:val="0"/>
          <w:i w:val="0"/>
          <w:caps w:val="0"/>
          <w:spacing w:val="0"/>
          <w:w w:val="100"/>
          <w:kern w:val="2"/>
          <w:sz w:val="32"/>
          <w:szCs w:val="32"/>
          <w:lang w:val="en-US" w:eastAsia="zh-CN" w:bidi="ar-SA"/>
        </w:rPr>
        <w:t>日</w:t>
      </w:r>
      <w:r>
        <w:rPr>
          <w:rStyle w:val="9"/>
          <w:rFonts w:hint="eastAsia" w:ascii="仿宋_GB2312" w:hAnsi="宋体" w:eastAsia="仿宋_GB2312"/>
          <w:b w:val="0"/>
          <w:i w:val="0"/>
          <w:caps w:val="0"/>
          <w:spacing w:val="0"/>
          <w:w w:val="100"/>
          <w:kern w:val="2"/>
          <w:sz w:val="32"/>
          <w:szCs w:val="32"/>
          <w:lang w:val="en-US" w:eastAsia="zh-CN" w:bidi="ar-SA"/>
        </w:rPr>
        <w:t>-9日</w:t>
      </w:r>
      <w:r>
        <w:rPr>
          <w:rStyle w:val="9"/>
          <w:rFonts w:ascii="仿宋_GB2312" w:hAnsi="宋体" w:eastAsia="仿宋_GB2312"/>
          <w:b w:val="0"/>
          <w:i w:val="0"/>
          <w:caps w:val="0"/>
          <w:spacing w:val="0"/>
          <w:w w:val="100"/>
          <w:kern w:val="2"/>
          <w:sz w:val="32"/>
          <w:szCs w:val="32"/>
          <w:lang w:val="en-US" w:eastAsia="zh-CN" w:bidi="ar-SA"/>
        </w:rPr>
        <w:t>：草拟、审定、公布推荐工作方案。</w:t>
      </w:r>
    </w:p>
    <w:p>
      <w:pPr>
        <w:snapToGrid/>
        <w:spacing w:before="0" w:beforeAutospacing="0" w:after="0" w:afterAutospacing="0" w:line="560" w:lineRule="exact"/>
        <w:ind w:firstLine="640" w:firstLineChars="200"/>
        <w:jc w:val="both"/>
        <w:textAlignment w:val="baseline"/>
        <w:rPr>
          <w:rStyle w:val="9"/>
          <w:rFonts w:ascii="仿宋_GB2312" w:hAnsi="宋体" w:eastAsia="仿宋_GB2312"/>
          <w:b w:val="0"/>
          <w:i w:val="0"/>
          <w:caps w:val="0"/>
          <w:spacing w:val="0"/>
          <w:w w:val="100"/>
          <w:kern w:val="2"/>
          <w:sz w:val="32"/>
          <w:szCs w:val="32"/>
          <w:lang w:val="en-US" w:eastAsia="zh-CN" w:bidi="ar-SA"/>
        </w:rPr>
      </w:pPr>
      <w:r>
        <w:rPr>
          <w:rStyle w:val="9"/>
          <w:rFonts w:ascii="仿宋_GB2312" w:hAnsi="宋体" w:eastAsia="仿宋_GB2312"/>
          <w:b w:val="0"/>
          <w:i w:val="0"/>
          <w:caps w:val="0"/>
          <w:spacing w:val="0"/>
          <w:w w:val="100"/>
          <w:kern w:val="2"/>
          <w:sz w:val="32"/>
          <w:szCs w:val="32"/>
          <w:lang w:val="en-US" w:eastAsia="zh-CN" w:bidi="ar-SA"/>
        </w:rPr>
        <w:t>（二）9月</w:t>
      </w:r>
      <w:r>
        <w:rPr>
          <w:rStyle w:val="9"/>
          <w:rFonts w:hint="eastAsia" w:ascii="仿宋_GB2312" w:hAnsi="宋体" w:eastAsia="仿宋_GB2312"/>
          <w:b w:val="0"/>
          <w:i w:val="0"/>
          <w:caps w:val="0"/>
          <w:spacing w:val="0"/>
          <w:w w:val="100"/>
          <w:kern w:val="2"/>
          <w:sz w:val="32"/>
          <w:szCs w:val="32"/>
          <w:lang w:val="en-US" w:eastAsia="zh-CN" w:bidi="ar-SA"/>
        </w:rPr>
        <w:t>9</w:t>
      </w:r>
      <w:r>
        <w:rPr>
          <w:rStyle w:val="9"/>
          <w:rFonts w:ascii="仿宋_GB2312" w:hAnsi="宋体" w:eastAsia="仿宋_GB2312"/>
          <w:b w:val="0"/>
          <w:i w:val="0"/>
          <w:caps w:val="0"/>
          <w:spacing w:val="0"/>
          <w:w w:val="100"/>
          <w:kern w:val="2"/>
          <w:sz w:val="32"/>
          <w:szCs w:val="32"/>
          <w:lang w:val="en-US" w:eastAsia="zh-CN" w:bidi="ar-SA"/>
        </w:rPr>
        <w:t>日</w:t>
      </w:r>
      <w:r>
        <w:rPr>
          <w:rStyle w:val="9"/>
          <w:rFonts w:hint="eastAsia" w:ascii="仿宋_GB2312" w:hAnsi="宋体" w:eastAsia="仿宋_GB2312"/>
          <w:b w:val="0"/>
          <w:i w:val="0"/>
          <w:caps w:val="0"/>
          <w:spacing w:val="0"/>
          <w:w w:val="100"/>
          <w:kern w:val="2"/>
          <w:sz w:val="32"/>
          <w:szCs w:val="32"/>
          <w:lang w:val="en-US" w:eastAsia="zh-CN" w:bidi="ar-SA"/>
        </w:rPr>
        <w:t>-10日</w:t>
      </w:r>
      <w:r>
        <w:rPr>
          <w:rStyle w:val="9"/>
          <w:rFonts w:ascii="仿宋_GB2312" w:hAnsi="宋体" w:eastAsia="仿宋_GB2312"/>
          <w:b w:val="0"/>
          <w:i w:val="0"/>
          <w:caps w:val="0"/>
          <w:spacing w:val="0"/>
          <w:w w:val="100"/>
          <w:kern w:val="2"/>
          <w:sz w:val="32"/>
          <w:szCs w:val="32"/>
          <w:lang w:val="en-US" w:eastAsia="zh-CN" w:bidi="ar-SA"/>
        </w:rPr>
        <w:t>：公布课程成绩符合条件的学生名单；召开说明会，组织学生报名推荐工作，接收学生报名表及相关佐证材料。</w:t>
      </w:r>
    </w:p>
    <w:p>
      <w:pPr>
        <w:snapToGrid/>
        <w:spacing w:before="0" w:beforeAutospacing="0" w:after="0" w:afterAutospacing="0" w:line="560" w:lineRule="exact"/>
        <w:ind w:firstLine="640" w:firstLineChars="200"/>
        <w:jc w:val="both"/>
        <w:textAlignment w:val="baseline"/>
        <w:rPr>
          <w:rStyle w:val="9"/>
          <w:rFonts w:ascii="仿宋_GB2312" w:hAnsi="宋体" w:eastAsia="仿宋_GB2312"/>
          <w:b w:val="0"/>
          <w:i w:val="0"/>
          <w:caps w:val="0"/>
          <w:spacing w:val="0"/>
          <w:w w:val="100"/>
          <w:kern w:val="2"/>
          <w:sz w:val="32"/>
          <w:szCs w:val="32"/>
          <w:lang w:val="en-US" w:eastAsia="zh-CN" w:bidi="ar-SA"/>
        </w:rPr>
      </w:pPr>
      <w:r>
        <w:rPr>
          <w:rStyle w:val="9"/>
          <w:rFonts w:ascii="仿宋_GB2312" w:hAnsi="宋体" w:eastAsia="仿宋_GB2312"/>
          <w:b w:val="0"/>
          <w:i w:val="0"/>
          <w:caps w:val="0"/>
          <w:spacing w:val="0"/>
          <w:w w:val="100"/>
          <w:kern w:val="2"/>
          <w:sz w:val="32"/>
          <w:szCs w:val="32"/>
          <w:lang w:val="en-US" w:eastAsia="zh-CN" w:bidi="ar-SA"/>
        </w:rPr>
        <w:t>（三）9月</w:t>
      </w:r>
      <w:r>
        <w:rPr>
          <w:rStyle w:val="9"/>
          <w:rFonts w:hint="eastAsia" w:ascii="仿宋_GB2312" w:hAnsi="宋体" w:eastAsia="仿宋_GB2312"/>
          <w:b w:val="0"/>
          <w:i w:val="0"/>
          <w:caps w:val="0"/>
          <w:spacing w:val="0"/>
          <w:w w:val="100"/>
          <w:kern w:val="2"/>
          <w:sz w:val="32"/>
          <w:szCs w:val="32"/>
          <w:lang w:val="en-US" w:eastAsia="zh-CN" w:bidi="ar-SA"/>
        </w:rPr>
        <w:t>11日</w:t>
      </w:r>
      <w:r>
        <w:rPr>
          <w:rStyle w:val="9"/>
          <w:rFonts w:ascii="仿宋_GB2312" w:hAnsi="宋体" w:eastAsia="仿宋_GB2312"/>
          <w:b w:val="0"/>
          <w:i w:val="0"/>
          <w:caps w:val="0"/>
          <w:spacing w:val="0"/>
          <w:w w:val="100"/>
          <w:kern w:val="2"/>
          <w:sz w:val="32"/>
          <w:szCs w:val="32"/>
          <w:lang w:val="en-US" w:eastAsia="zh-CN" w:bidi="ar-SA"/>
        </w:rPr>
        <w:t>-</w:t>
      </w:r>
      <w:r>
        <w:rPr>
          <w:rStyle w:val="9"/>
          <w:rFonts w:hint="eastAsia" w:ascii="仿宋_GB2312" w:hAnsi="宋体" w:eastAsia="仿宋_GB2312"/>
          <w:b w:val="0"/>
          <w:i w:val="0"/>
          <w:caps w:val="0"/>
          <w:spacing w:val="0"/>
          <w:w w:val="100"/>
          <w:kern w:val="2"/>
          <w:sz w:val="32"/>
          <w:szCs w:val="32"/>
          <w:lang w:val="en-US" w:eastAsia="zh-CN" w:bidi="ar-SA"/>
        </w:rPr>
        <w:t>14</w:t>
      </w:r>
      <w:r>
        <w:rPr>
          <w:rStyle w:val="9"/>
          <w:rFonts w:ascii="仿宋_GB2312" w:hAnsi="宋体" w:eastAsia="仿宋_GB2312"/>
          <w:b w:val="0"/>
          <w:i w:val="0"/>
          <w:caps w:val="0"/>
          <w:spacing w:val="0"/>
          <w:w w:val="100"/>
          <w:kern w:val="2"/>
          <w:sz w:val="32"/>
          <w:szCs w:val="32"/>
          <w:lang w:val="en-US" w:eastAsia="zh-CN" w:bidi="ar-SA"/>
        </w:rPr>
        <w:t>日：教学科研办公室审核学生报名资格并对符合条件自愿报名的学生相关材料进行审核；学生工作办公室负责对报名学生思想品德情况进行鉴定，对服兵役、志愿者服务及国际组织实习材料进行审定；学院推免工作领导小组召集专家审核小组对科研成果及竞赛获奖进行审核鉴定，确定拟推荐人选并进行公示，公示期3天，公示期异议受理电话：23766064（教学</w:t>
      </w:r>
      <w:r>
        <w:rPr>
          <w:rStyle w:val="9"/>
          <w:rFonts w:hint="eastAsia" w:ascii="仿宋_GB2312" w:hAnsi="宋体" w:eastAsia="仿宋_GB2312"/>
          <w:b w:val="0"/>
          <w:i w:val="0"/>
          <w:caps w:val="0"/>
          <w:spacing w:val="0"/>
          <w:w w:val="100"/>
          <w:kern w:val="2"/>
          <w:sz w:val="32"/>
          <w:szCs w:val="32"/>
          <w:lang w:val="en-US" w:eastAsia="zh-CN" w:bidi="ar-SA"/>
        </w:rPr>
        <w:t>工作</w:t>
      </w:r>
      <w:r>
        <w:rPr>
          <w:rStyle w:val="9"/>
          <w:rFonts w:ascii="仿宋_GB2312" w:hAnsi="宋体" w:eastAsia="仿宋_GB2312"/>
          <w:b w:val="0"/>
          <w:i w:val="0"/>
          <w:caps w:val="0"/>
          <w:spacing w:val="0"/>
          <w:w w:val="100"/>
          <w:kern w:val="2"/>
          <w:sz w:val="32"/>
          <w:szCs w:val="32"/>
          <w:lang w:val="en-US" w:eastAsia="zh-CN" w:bidi="ar-SA"/>
        </w:rPr>
        <w:t>办公室）。</w:t>
      </w:r>
    </w:p>
    <w:p>
      <w:pPr>
        <w:snapToGrid/>
        <w:spacing w:before="0" w:beforeAutospacing="0" w:after="0" w:afterAutospacing="0" w:line="560" w:lineRule="exact"/>
        <w:ind w:firstLine="640" w:firstLineChars="200"/>
        <w:jc w:val="both"/>
        <w:textAlignment w:val="baseline"/>
        <w:rPr>
          <w:rStyle w:val="9"/>
          <w:rFonts w:hint="eastAsia" w:ascii="仿宋_GB2312" w:hAnsi="宋体" w:eastAsia="仿宋_GB2312"/>
          <w:b w:val="0"/>
          <w:i w:val="0"/>
          <w:caps w:val="0"/>
          <w:spacing w:val="0"/>
          <w:w w:val="100"/>
          <w:kern w:val="2"/>
          <w:sz w:val="32"/>
          <w:szCs w:val="32"/>
          <w:lang w:val="en-US" w:eastAsia="zh-CN" w:bidi="ar-SA"/>
        </w:rPr>
      </w:pPr>
      <w:r>
        <w:rPr>
          <w:rStyle w:val="9"/>
          <w:rFonts w:ascii="仿宋_GB2312" w:hAnsi="宋体" w:eastAsia="仿宋_GB2312"/>
          <w:b w:val="0"/>
          <w:i w:val="0"/>
          <w:caps w:val="0"/>
          <w:spacing w:val="0"/>
          <w:w w:val="100"/>
          <w:kern w:val="2"/>
          <w:sz w:val="32"/>
          <w:szCs w:val="32"/>
          <w:lang w:val="en-US" w:eastAsia="zh-CN" w:bidi="ar-SA"/>
        </w:rPr>
        <w:t>（四）</w:t>
      </w:r>
      <w:r>
        <w:rPr>
          <w:rStyle w:val="9"/>
          <w:rFonts w:hint="eastAsia" w:ascii="仿宋_GB2312" w:hAnsi="宋体" w:eastAsia="仿宋_GB2312"/>
          <w:b w:val="0"/>
          <w:i w:val="0"/>
          <w:caps w:val="0"/>
          <w:spacing w:val="0"/>
          <w:w w:val="100"/>
          <w:kern w:val="2"/>
          <w:sz w:val="32"/>
          <w:szCs w:val="32"/>
          <w:lang w:val="en-US" w:eastAsia="zh-CN" w:bidi="ar-SA"/>
        </w:rPr>
        <w:t>9 月 14 日 17:00 前，分别将非师范类和师范类推荐名单报送至教务处和教师教育处，并交验推荐资格证明材料（原件）；</w:t>
      </w:r>
    </w:p>
    <w:p>
      <w:pPr>
        <w:snapToGrid/>
        <w:spacing w:before="0" w:beforeAutospacing="0" w:after="0" w:afterAutospacing="0" w:line="560" w:lineRule="exact"/>
        <w:ind w:firstLine="640" w:firstLineChars="200"/>
        <w:jc w:val="both"/>
        <w:textAlignment w:val="baseline"/>
        <w:rPr>
          <w:rStyle w:val="9"/>
          <w:rFonts w:hint="eastAsia" w:ascii="仿宋_GB2312" w:hAnsi="宋体" w:eastAsia="仿宋_GB2312"/>
          <w:b w:val="0"/>
          <w:i w:val="0"/>
          <w:caps w:val="0"/>
          <w:spacing w:val="0"/>
          <w:w w:val="100"/>
          <w:kern w:val="2"/>
          <w:sz w:val="32"/>
          <w:szCs w:val="32"/>
          <w:lang w:val="en-US" w:eastAsia="zh-CN" w:bidi="ar-SA"/>
        </w:rPr>
      </w:pPr>
      <w:r>
        <w:rPr>
          <w:rStyle w:val="9"/>
          <w:rFonts w:hint="eastAsia" w:ascii="仿宋_GB2312" w:hAnsi="宋体" w:eastAsia="仿宋_GB2312"/>
          <w:b w:val="0"/>
          <w:i w:val="0"/>
          <w:caps w:val="0"/>
          <w:spacing w:val="0"/>
          <w:w w:val="100"/>
          <w:kern w:val="2"/>
          <w:sz w:val="32"/>
          <w:szCs w:val="32"/>
          <w:lang w:val="en-US" w:eastAsia="zh-CN" w:bidi="ar-SA"/>
        </w:rPr>
        <w:t>（五）9 月 15 日，教务处、教师教育处组织审核推荐人选材料，并于 17：00 之前将推荐结果汇总至教务处；</w:t>
      </w:r>
    </w:p>
    <w:p>
      <w:pPr>
        <w:snapToGrid/>
        <w:spacing w:before="0" w:beforeAutospacing="0" w:after="0" w:afterAutospacing="0" w:line="560" w:lineRule="exact"/>
        <w:ind w:firstLine="640" w:firstLineChars="200"/>
        <w:jc w:val="both"/>
        <w:textAlignment w:val="baseline"/>
        <w:rPr>
          <w:rStyle w:val="9"/>
          <w:rFonts w:hint="eastAsia" w:ascii="仿宋_GB2312" w:hAnsi="宋体" w:eastAsia="仿宋_GB2312"/>
          <w:b w:val="0"/>
          <w:i w:val="0"/>
          <w:caps w:val="0"/>
          <w:spacing w:val="0"/>
          <w:w w:val="100"/>
          <w:kern w:val="2"/>
          <w:sz w:val="32"/>
          <w:szCs w:val="32"/>
          <w:lang w:val="en-US" w:eastAsia="zh-CN" w:bidi="ar-SA"/>
        </w:rPr>
      </w:pPr>
      <w:r>
        <w:rPr>
          <w:rStyle w:val="9"/>
          <w:rFonts w:hint="eastAsia" w:ascii="仿宋_GB2312" w:hAnsi="宋体" w:eastAsia="仿宋_GB2312"/>
          <w:b w:val="0"/>
          <w:i w:val="0"/>
          <w:caps w:val="0"/>
          <w:spacing w:val="0"/>
          <w:w w:val="100"/>
          <w:kern w:val="2"/>
          <w:sz w:val="32"/>
          <w:szCs w:val="32"/>
          <w:lang w:val="en-US" w:eastAsia="zh-CN" w:bidi="ar-SA"/>
        </w:rPr>
        <w:t>（六）9 月 16 日，教务处负责在学校主页公示全校获得推免资格的学生名单（含研究生支教团成员名单），公示期 10 个工作日。</w:t>
      </w:r>
    </w:p>
    <w:p>
      <w:pPr>
        <w:snapToGrid/>
        <w:spacing w:before="0" w:beforeAutospacing="0" w:after="0" w:afterAutospacing="0" w:line="560" w:lineRule="exact"/>
        <w:ind w:firstLine="640" w:firstLineChars="200"/>
        <w:jc w:val="both"/>
        <w:textAlignment w:val="baseline"/>
        <w:rPr>
          <w:rStyle w:val="9"/>
          <w:rFonts w:ascii="仿宋_GB2312" w:hAnsi="宋体" w:eastAsia="仿宋_GB2312"/>
          <w:b w:val="0"/>
          <w:i w:val="0"/>
          <w:caps w:val="0"/>
          <w:spacing w:val="0"/>
          <w:w w:val="100"/>
          <w:kern w:val="2"/>
          <w:sz w:val="32"/>
          <w:szCs w:val="32"/>
          <w:lang w:val="en-US" w:eastAsia="zh-CN" w:bidi="ar-SA"/>
        </w:rPr>
      </w:pPr>
      <w:r>
        <w:rPr>
          <w:rStyle w:val="9"/>
          <w:rFonts w:hint="eastAsia" w:ascii="仿宋_GB2312" w:hAnsi="宋体" w:eastAsia="仿宋_GB2312"/>
          <w:b w:val="0"/>
          <w:i w:val="0"/>
          <w:caps w:val="0"/>
          <w:spacing w:val="0"/>
          <w:w w:val="100"/>
          <w:kern w:val="2"/>
          <w:sz w:val="32"/>
          <w:szCs w:val="32"/>
          <w:lang w:val="en-US" w:eastAsia="zh-CN" w:bidi="ar-SA"/>
        </w:rPr>
        <w:t>公示期异议受理电话：23766255（教务处）</w:t>
      </w:r>
    </w:p>
    <w:p>
      <w:pPr>
        <w:snapToGrid/>
        <w:spacing w:before="0" w:beforeAutospacing="0" w:after="0" w:afterAutospacing="0" w:line="560" w:lineRule="exact"/>
        <w:ind w:firstLine="643" w:firstLineChars="200"/>
        <w:jc w:val="both"/>
        <w:textAlignment w:val="baseline"/>
        <w:rPr>
          <w:rStyle w:val="9"/>
          <w:rFonts w:ascii="黑体" w:hAnsi="黑体" w:eastAsia="黑体" w:cs="仿宋"/>
          <w:b/>
          <w:bCs/>
          <w:i w:val="0"/>
          <w:caps w:val="0"/>
          <w:spacing w:val="0"/>
          <w:w w:val="100"/>
          <w:kern w:val="2"/>
          <w:sz w:val="32"/>
          <w:szCs w:val="32"/>
          <w:lang w:val="en-US" w:eastAsia="zh-CN" w:bidi="ar-SA"/>
        </w:rPr>
      </w:pPr>
      <w:r>
        <w:rPr>
          <w:rStyle w:val="9"/>
          <w:rFonts w:ascii="黑体" w:hAnsi="黑体" w:eastAsia="黑体" w:cs="仿宋"/>
          <w:b/>
          <w:bCs/>
          <w:i w:val="0"/>
          <w:caps w:val="0"/>
          <w:spacing w:val="0"/>
          <w:w w:val="100"/>
          <w:kern w:val="2"/>
          <w:sz w:val="32"/>
          <w:szCs w:val="32"/>
          <w:lang w:val="en-US" w:eastAsia="zh-CN" w:bidi="ar-SA"/>
        </w:rPr>
        <w:t>五、其他</w:t>
      </w:r>
    </w:p>
    <w:p>
      <w:pPr>
        <w:snapToGrid/>
        <w:spacing w:before="0" w:beforeAutospacing="0" w:after="0" w:afterAutospacing="0" w:line="560" w:lineRule="exact"/>
        <w:ind w:firstLine="640" w:firstLineChars="200"/>
        <w:jc w:val="both"/>
        <w:textAlignment w:val="baseline"/>
        <w:rPr>
          <w:rStyle w:val="9"/>
          <w:rFonts w:ascii="仿宋_GB2312" w:hAnsi="宋体" w:eastAsia="仿宋_GB2312"/>
          <w:b w:val="0"/>
          <w:i w:val="0"/>
          <w:caps w:val="0"/>
          <w:color w:val="000000"/>
          <w:spacing w:val="0"/>
          <w:w w:val="100"/>
          <w:kern w:val="2"/>
          <w:sz w:val="32"/>
          <w:szCs w:val="32"/>
          <w:lang w:val="en-US" w:eastAsia="zh-CN" w:bidi="ar-SA"/>
        </w:rPr>
      </w:pPr>
      <w:r>
        <w:rPr>
          <w:rStyle w:val="9"/>
          <w:rFonts w:ascii="仿宋_GB2312" w:hAnsi="宋体" w:eastAsia="仿宋_GB2312"/>
          <w:b w:val="0"/>
          <w:i w:val="0"/>
          <w:caps w:val="0"/>
          <w:color w:val="000000"/>
          <w:spacing w:val="0"/>
          <w:w w:val="100"/>
          <w:kern w:val="2"/>
          <w:sz w:val="32"/>
          <w:szCs w:val="32"/>
          <w:lang w:val="en-US" w:eastAsia="zh-CN" w:bidi="ar-SA"/>
        </w:rPr>
        <w:t>本方案未尽事宜，以学校推免工作办法为准。</w:t>
      </w:r>
    </w:p>
    <w:p>
      <w:pPr>
        <w:snapToGrid/>
        <w:spacing w:before="0" w:beforeAutospacing="0" w:after="0" w:afterAutospacing="0" w:line="560" w:lineRule="exact"/>
        <w:ind w:right="960" w:firstLine="480"/>
        <w:jc w:val="right"/>
        <w:textAlignment w:val="baseline"/>
        <w:rPr>
          <w:rStyle w:val="9"/>
          <w:rFonts w:ascii="仿宋_GB2312" w:hAnsi="宋体" w:eastAsia="仿宋_GB2312"/>
          <w:b w:val="0"/>
          <w:i w:val="0"/>
          <w:caps w:val="0"/>
          <w:spacing w:val="0"/>
          <w:w w:val="100"/>
          <w:kern w:val="2"/>
          <w:sz w:val="32"/>
          <w:szCs w:val="32"/>
          <w:lang w:val="en-US" w:eastAsia="zh-CN" w:bidi="ar-SA"/>
        </w:rPr>
      </w:pPr>
    </w:p>
    <w:p>
      <w:pPr>
        <w:snapToGrid/>
        <w:spacing w:before="0" w:beforeAutospacing="0" w:after="0" w:afterAutospacing="0" w:line="560" w:lineRule="exact"/>
        <w:ind w:right="960" w:firstLine="480"/>
        <w:jc w:val="right"/>
        <w:textAlignment w:val="baseline"/>
        <w:rPr>
          <w:rStyle w:val="9"/>
          <w:rFonts w:ascii="仿宋_GB2312" w:hAnsi="宋体" w:eastAsia="仿宋_GB2312"/>
          <w:b w:val="0"/>
          <w:i w:val="0"/>
          <w:caps w:val="0"/>
          <w:spacing w:val="0"/>
          <w:w w:val="100"/>
          <w:kern w:val="2"/>
          <w:sz w:val="32"/>
          <w:szCs w:val="32"/>
          <w:lang w:val="en-US" w:eastAsia="zh-CN" w:bidi="ar-SA"/>
        </w:rPr>
      </w:pPr>
    </w:p>
    <w:p>
      <w:pPr>
        <w:snapToGrid/>
        <w:spacing w:before="0" w:beforeAutospacing="0" w:after="0" w:afterAutospacing="0" w:line="560" w:lineRule="exact"/>
        <w:ind w:right="960" w:firstLine="480"/>
        <w:jc w:val="center"/>
        <w:textAlignment w:val="baseline"/>
        <w:rPr>
          <w:rStyle w:val="9"/>
          <w:rFonts w:ascii="仿宋_GB2312" w:hAnsi="宋体" w:eastAsia="仿宋_GB2312"/>
          <w:b w:val="0"/>
          <w:i w:val="0"/>
          <w:caps w:val="0"/>
          <w:spacing w:val="0"/>
          <w:w w:val="100"/>
          <w:kern w:val="2"/>
          <w:sz w:val="32"/>
          <w:szCs w:val="32"/>
          <w:lang w:val="en-US" w:eastAsia="zh-CN" w:bidi="ar-SA"/>
        </w:rPr>
      </w:pPr>
      <w:r>
        <w:rPr>
          <w:rStyle w:val="9"/>
          <w:rFonts w:ascii="仿宋_GB2312" w:hAnsi="宋体" w:eastAsia="仿宋_GB2312"/>
          <w:b w:val="0"/>
          <w:i w:val="0"/>
          <w:caps w:val="0"/>
          <w:spacing w:val="0"/>
          <w:w w:val="100"/>
          <w:kern w:val="2"/>
          <w:sz w:val="32"/>
          <w:szCs w:val="32"/>
          <w:lang w:val="en-US" w:eastAsia="zh-CN" w:bidi="ar-SA"/>
        </w:rPr>
        <w:t xml:space="preserve">                               文学院</w:t>
      </w:r>
    </w:p>
    <w:p>
      <w:pPr>
        <w:snapToGrid/>
        <w:spacing w:before="0" w:beforeAutospacing="0" w:after="0" w:afterAutospacing="0" w:line="560" w:lineRule="exact"/>
        <w:ind w:firstLine="480"/>
        <w:jc w:val="center"/>
        <w:textAlignment w:val="baseline"/>
        <w:rPr>
          <w:rStyle w:val="9"/>
          <w:rFonts w:ascii="仿宋_GB2312" w:hAnsi="宋体" w:eastAsia="仿宋_GB2312"/>
          <w:b w:val="0"/>
          <w:i w:val="0"/>
          <w:caps w:val="0"/>
          <w:spacing w:val="0"/>
          <w:w w:val="100"/>
          <w:kern w:val="2"/>
          <w:sz w:val="32"/>
          <w:szCs w:val="32"/>
          <w:lang w:val="en-US" w:eastAsia="zh-CN" w:bidi="ar-SA"/>
        </w:rPr>
      </w:pPr>
      <w:r>
        <w:rPr>
          <w:rStyle w:val="9"/>
          <w:rFonts w:ascii="仿宋_GB2312" w:hAnsi="宋体" w:eastAsia="仿宋_GB2312"/>
          <w:b w:val="0"/>
          <w:i w:val="0"/>
          <w:caps w:val="0"/>
          <w:spacing w:val="0"/>
          <w:w w:val="100"/>
          <w:kern w:val="2"/>
          <w:sz w:val="32"/>
          <w:szCs w:val="32"/>
          <w:lang w:val="en-US" w:eastAsia="zh-CN" w:bidi="ar-SA"/>
        </w:rPr>
        <w:t xml:space="preserve">                         202</w:t>
      </w:r>
      <w:r>
        <w:rPr>
          <w:rStyle w:val="9"/>
          <w:rFonts w:hint="eastAsia" w:ascii="仿宋_GB2312" w:hAnsi="宋体" w:eastAsia="仿宋_GB2312"/>
          <w:b w:val="0"/>
          <w:i w:val="0"/>
          <w:caps w:val="0"/>
          <w:spacing w:val="0"/>
          <w:w w:val="100"/>
          <w:kern w:val="2"/>
          <w:sz w:val="32"/>
          <w:szCs w:val="32"/>
          <w:lang w:val="en-US" w:eastAsia="zh-CN" w:bidi="ar-SA"/>
        </w:rPr>
        <w:t>2</w:t>
      </w:r>
      <w:r>
        <w:rPr>
          <w:rStyle w:val="9"/>
          <w:rFonts w:ascii="仿宋_GB2312" w:hAnsi="宋体" w:eastAsia="仿宋_GB2312"/>
          <w:b w:val="0"/>
          <w:i w:val="0"/>
          <w:caps w:val="0"/>
          <w:spacing w:val="0"/>
          <w:w w:val="100"/>
          <w:kern w:val="2"/>
          <w:sz w:val="32"/>
          <w:szCs w:val="32"/>
          <w:lang w:val="en-US" w:eastAsia="zh-CN" w:bidi="ar-SA"/>
        </w:rPr>
        <w:t>年9月</w:t>
      </w:r>
      <w:r>
        <w:rPr>
          <w:rStyle w:val="9"/>
          <w:rFonts w:hint="eastAsia" w:ascii="仿宋_GB2312" w:hAnsi="宋体" w:eastAsia="仿宋_GB2312"/>
          <w:b w:val="0"/>
          <w:i w:val="0"/>
          <w:caps w:val="0"/>
          <w:spacing w:val="0"/>
          <w:w w:val="100"/>
          <w:kern w:val="2"/>
          <w:sz w:val="32"/>
          <w:szCs w:val="32"/>
          <w:lang w:val="en-US" w:eastAsia="zh-CN" w:bidi="ar-SA"/>
        </w:rPr>
        <w:t>9</w:t>
      </w:r>
      <w:r>
        <w:rPr>
          <w:rStyle w:val="9"/>
          <w:rFonts w:ascii="仿宋_GB2312" w:hAnsi="宋体" w:eastAsia="仿宋_GB2312"/>
          <w:b w:val="0"/>
          <w:i w:val="0"/>
          <w:caps w:val="0"/>
          <w:spacing w:val="0"/>
          <w:w w:val="100"/>
          <w:kern w:val="2"/>
          <w:sz w:val="32"/>
          <w:szCs w:val="32"/>
          <w:lang w:val="en-US" w:eastAsia="zh-CN" w:bidi="ar-SA"/>
        </w:rPr>
        <w:t>日</w:t>
      </w:r>
    </w:p>
    <w:sectPr>
      <w:footerReference r:id="rId3" w:type="default"/>
      <w:pgSz w:w="11906" w:h="16838"/>
      <w:pgMar w:top="1440" w:right="1800" w:bottom="1440" w:left="1800" w:header="851" w:footer="992" w:gutter="0"/>
      <w:lnNumType w:countBy="0"/>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idowControl/>
      <w:snapToGrid w:val="0"/>
      <w:jc w:val="left"/>
      <w:textAlignment w:val="baseline"/>
      <w:rPr>
        <w:rStyle w:val="9"/>
        <w:kern w:val="2"/>
        <w:sz w:val="18"/>
        <w:szCs w:val="18"/>
        <w:lang w:val="en-US" w:eastAsia="zh-CN" w:bidi="ar-SA"/>
      </w:rPr>
    </w:pPr>
    <w:r>
      <w:rPr>
        <w:rStyle w:val="9"/>
        <w:kern w:val="2"/>
        <w:sz w:val="18"/>
        <w:szCs w:val="18"/>
        <w:lang w:val="en-US" w:eastAsia="zh-CN" w:bidi="ar-SA"/>
      </w:rPr>
      <w:pict>
        <v:shape id="_x0000_s4097" o:spid="_x0000_s4097" o:spt="202" type="#_x0000_t202" style="position:absolute;left:0pt;margin-top:0pt;height:144pt;width:144pt;mso-position-horizontal:center;mso-position-horizontal-relative:margin;z-index:251659264;mso-width-relative:page;mso-height-relative:page;" filled="f" stroked="f" coordsize="21600,21600">
          <v:path/>
          <v:fill on="f" focussize="0,0"/>
          <v:stroke on="f"/>
          <v:imagedata o:title=""/>
          <o:lock v:ext="edit"/>
          <v:textbox inset="0mm,0mm,0mm,0mm">
            <w:txbxContent>
              <w:p>
                <w:pPr>
                  <w:pStyle w:val="3"/>
                  <w:widowControl/>
                  <w:snapToGrid w:val="0"/>
                  <w:jc w:val="left"/>
                  <w:textAlignment w:val="baseline"/>
                  <w:rPr>
                    <w:rStyle w:val="9"/>
                    <w:rFonts w:ascii="宋体" w:hAnsi="宋体" w:eastAsia="宋体"/>
                    <w:kern w:val="2"/>
                    <w:sz w:val="28"/>
                    <w:szCs w:val="28"/>
                    <w:lang w:val="en-US" w:eastAsia="zh-CN" w:bidi="ar-SA"/>
                  </w:rPr>
                </w:pPr>
              </w:p>
              <w:p>
                <w:pPr>
                  <w:jc w:val="both"/>
                  <w:textAlignment w:val="baseline"/>
                  <w:rPr>
                    <w:rStyle w:val="9"/>
                    <w:kern w:val="2"/>
                    <w:sz w:val="21"/>
                    <w:szCs w:val="24"/>
                    <w:lang w:val="en-US" w:eastAsia="zh-CN" w:bidi="ar-SA"/>
                  </w:rPr>
                </w:pP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69490E"/>
    <w:multiLevelType w:val="singleLevel"/>
    <w:tmpl w:val="D969490E"/>
    <w:lvl w:ilvl="0" w:tentative="0">
      <w:start w:val="2"/>
      <w:numFmt w:val="chineseCounting"/>
      <w:suff w:val="nothing"/>
      <w:lvlText w:val="（%1）"/>
      <w:lvlJc w:val="left"/>
      <w:rPr>
        <w:rFonts w:hint="eastAsia"/>
      </w:rPr>
    </w:lvl>
  </w:abstractNum>
  <w:abstractNum w:abstractNumId="1">
    <w:nsid w:val="0A423205"/>
    <w:multiLevelType w:val="multilevel"/>
    <w:tmpl w:val="0A423205"/>
    <w:lvl w:ilvl="0" w:tentative="0">
      <w:start w:val="1"/>
      <w:numFmt w:val="decimal"/>
      <w:lvlText w:val="%1."/>
      <w:lvlJc w:val="left"/>
      <w:pPr>
        <w:widowControl/>
        <w:ind w:left="920" w:hanging="360"/>
        <w:textAlignment w:val="baseline"/>
      </w:pPr>
      <w:rPr>
        <w:rStyle w:val="9"/>
      </w:rPr>
    </w:lvl>
    <w:lvl w:ilvl="1" w:tentative="0">
      <w:start w:val="1"/>
      <w:numFmt w:val="lowerLetter"/>
      <w:lvlText w:val="%1)"/>
      <w:lvlJc w:val="left"/>
      <w:pPr>
        <w:widowControl/>
        <w:ind w:left="1400" w:hanging="420"/>
        <w:textAlignment w:val="baseline"/>
      </w:pPr>
      <w:rPr>
        <w:rStyle w:val="9"/>
      </w:rPr>
    </w:lvl>
    <w:lvl w:ilvl="2" w:tentative="0">
      <w:start w:val="1"/>
      <w:numFmt w:val="lowerRoman"/>
      <w:lvlText w:val="%1."/>
      <w:lvlJc w:val="right"/>
      <w:pPr>
        <w:widowControl/>
        <w:ind w:left="1820" w:hanging="420"/>
        <w:textAlignment w:val="baseline"/>
      </w:pPr>
      <w:rPr>
        <w:rStyle w:val="9"/>
      </w:rPr>
    </w:lvl>
    <w:lvl w:ilvl="3" w:tentative="0">
      <w:start w:val="1"/>
      <w:numFmt w:val="decimal"/>
      <w:lvlText w:val="%1."/>
      <w:lvlJc w:val="left"/>
      <w:pPr>
        <w:widowControl/>
        <w:ind w:left="2240" w:hanging="420"/>
        <w:textAlignment w:val="baseline"/>
      </w:pPr>
      <w:rPr>
        <w:rStyle w:val="9"/>
      </w:rPr>
    </w:lvl>
    <w:lvl w:ilvl="4" w:tentative="0">
      <w:start w:val="1"/>
      <w:numFmt w:val="lowerLetter"/>
      <w:lvlText w:val="%1)"/>
      <w:lvlJc w:val="left"/>
      <w:pPr>
        <w:widowControl/>
        <w:ind w:left="2660" w:hanging="420"/>
        <w:textAlignment w:val="baseline"/>
      </w:pPr>
      <w:rPr>
        <w:rStyle w:val="9"/>
      </w:rPr>
    </w:lvl>
    <w:lvl w:ilvl="5" w:tentative="0">
      <w:start w:val="1"/>
      <w:numFmt w:val="lowerRoman"/>
      <w:lvlText w:val="%1."/>
      <w:lvlJc w:val="right"/>
      <w:pPr>
        <w:widowControl/>
        <w:ind w:left="3080" w:hanging="420"/>
        <w:textAlignment w:val="baseline"/>
      </w:pPr>
      <w:rPr>
        <w:rStyle w:val="9"/>
      </w:rPr>
    </w:lvl>
    <w:lvl w:ilvl="6" w:tentative="0">
      <w:start w:val="1"/>
      <w:numFmt w:val="decimal"/>
      <w:lvlText w:val="%1."/>
      <w:lvlJc w:val="left"/>
      <w:pPr>
        <w:widowControl/>
        <w:ind w:left="3500" w:hanging="420"/>
        <w:textAlignment w:val="baseline"/>
      </w:pPr>
      <w:rPr>
        <w:rStyle w:val="9"/>
      </w:rPr>
    </w:lvl>
    <w:lvl w:ilvl="7" w:tentative="0">
      <w:start w:val="1"/>
      <w:numFmt w:val="lowerLetter"/>
      <w:lvlText w:val="%1)"/>
      <w:lvlJc w:val="left"/>
      <w:pPr>
        <w:widowControl/>
        <w:ind w:left="3920" w:hanging="420"/>
        <w:textAlignment w:val="baseline"/>
      </w:pPr>
      <w:rPr>
        <w:rStyle w:val="9"/>
      </w:rPr>
    </w:lvl>
    <w:lvl w:ilvl="8" w:tentative="0">
      <w:start w:val="1"/>
      <w:numFmt w:val="lowerRoman"/>
      <w:lvlText w:val="%1."/>
      <w:lvlJc w:val="right"/>
      <w:pPr>
        <w:widowControl/>
        <w:ind w:left="4340" w:hanging="420"/>
        <w:textAlignment w:val="baseline"/>
      </w:pPr>
      <w:rPr>
        <w:rStyle w:val="9"/>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hdrShapeDefaults>
    <o:shapelayout v:ext="edit">
      <o:idmap v:ext="edit" data="3,4"/>
    </o:shapelayout>
  </w:hdrShapeDefaults>
  <w:compat>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docVars>
    <w:docVar w:name="commondata" w:val="eyJoZGlkIjoiYTIzY2UzODA5NDg5YWI5M2MzYzY4YzUwMDhhNDhhYTQifQ=="/>
  </w:docVars>
  <w:rsids>
    <w:rsidRoot w:val="00000000"/>
    <w:rsid w:val="0E2A5230"/>
    <w:rsid w:val="2F2A7800"/>
    <w:rsid w:val="3BCF4151"/>
    <w:rsid w:val="3D434E11"/>
    <w:rsid w:val="59141563"/>
    <w:rsid w:val="703916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1"/>
    <w:qFormat/>
    <w:uiPriority w:val="0"/>
    <w:pPr>
      <w:jc w:val="both"/>
      <w:textAlignment w:val="baseline"/>
    </w:pPr>
    <w:rPr>
      <w:rFonts w:ascii="Times New Roman" w:hAnsi="Times New Roman" w:eastAsia="宋体"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Date"/>
    <w:basedOn w:val="1"/>
    <w:next w:val="1"/>
    <w:link w:val="17"/>
    <w:qFormat/>
    <w:uiPriority w:val="0"/>
    <w:pPr>
      <w:ind w:left="100" w:leftChars="2500"/>
      <w:jc w:val="both"/>
      <w:textAlignment w:val="baseline"/>
    </w:pPr>
  </w:style>
  <w:style w:type="paragraph" w:styleId="3">
    <w:name w:val="footer"/>
    <w:basedOn w:val="1"/>
    <w:link w:val="18"/>
    <w:qFormat/>
    <w:uiPriority w:val="0"/>
    <w:pPr>
      <w:tabs>
        <w:tab w:val="center" w:pos="4153"/>
        <w:tab w:val="right" w:pos="8306"/>
      </w:tabs>
      <w:snapToGrid w:val="0"/>
      <w:jc w:val="left"/>
      <w:textAlignment w:val="baseline"/>
    </w:pPr>
    <w:rPr>
      <w:kern w:val="2"/>
      <w:sz w:val="18"/>
      <w:szCs w:val="18"/>
      <w:lang w:val="en-US" w:eastAsia="zh-CN" w:bidi="ar-SA"/>
    </w:rPr>
  </w:style>
  <w:style w:type="paragraph" w:styleId="4">
    <w:name w:val="header"/>
    <w:basedOn w:val="1"/>
    <w:link w:val="14"/>
    <w:qFormat/>
    <w:uiPriority w:val="0"/>
    <w:pPr>
      <w:pBdr>
        <w:bottom w:val="single" w:color="000000" w:sz="6" w:space="1"/>
      </w:pBdr>
      <w:tabs>
        <w:tab w:val="center" w:pos="4153"/>
        <w:tab w:val="right" w:pos="8306"/>
      </w:tabs>
      <w:snapToGrid w:val="0"/>
      <w:jc w:val="center"/>
      <w:textAlignment w:val="baseline"/>
    </w:pPr>
    <w:rPr>
      <w:kern w:val="2"/>
      <w:sz w:val="18"/>
      <w:szCs w:val="18"/>
      <w:lang w:val="en-US" w:eastAsia="zh-CN" w:bidi="ar-SA"/>
    </w:rPr>
  </w:style>
  <w:style w:type="character" w:styleId="7">
    <w:name w:val="Hyperlink"/>
    <w:link w:val="1"/>
    <w:qFormat/>
    <w:uiPriority w:val="0"/>
    <w:rPr>
      <w:color w:val="0000FF"/>
      <w:u w:val="single"/>
    </w:rPr>
  </w:style>
  <w:style w:type="paragraph" w:customStyle="1" w:styleId="8">
    <w:name w:val="Heading1"/>
    <w:basedOn w:val="1"/>
    <w:next w:val="1"/>
    <w:qFormat/>
    <w:uiPriority w:val="0"/>
    <w:pPr>
      <w:keepNext/>
      <w:keepLines/>
      <w:spacing w:before="340" w:after="330" w:line="578" w:lineRule="auto"/>
      <w:jc w:val="both"/>
      <w:textAlignment w:val="baseline"/>
    </w:pPr>
    <w:rPr>
      <w:rFonts w:cs="Times New Roman"/>
      <w:b/>
      <w:bCs/>
      <w:kern w:val="44"/>
      <w:sz w:val="44"/>
      <w:szCs w:val="44"/>
      <w:lang w:val="en-US" w:eastAsia="zh-CN" w:bidi="ar-SA"/>
    </w:rPr>
  </w:style>
  <w:style w:type="character" w:customStyle="1" w:styleId="9">
    <w:name w:val="NormalCharacter"/>
    <w:link w:val="1"/>
    <w:semiHidden/>
    <w:qFormat/>
    <w:uiPriority w:val="0"/>
  </w:style>
  <w:style w:type="table" w:customStyle="1" w:styleId="10">
    <w:name w:val="TableNormal"/>
    <w:semiHidden/>
    <w:qFormat/>
    <w:uiPriority w:val="0"/>
  </w:style>
  <w:style w:type="character" w:customStyle="1" w:styleId="11">
    <w:name w:val="374"/>
    <w:link w:val="1"/>
    <w:qFormat/>
    <w:uiPriority w:val="0"/>
    <w:rPr>
      <w:color w:val="605E5C"/>
      <w:shd w:val="clear" w:color="auto" w:fill="E1DFDD"/>
    </w:rPr>
  </w:style>
  <w:style w:type="character" w:customStyle="1" w:styleId="12">
    <w:name w:val="UserStyle_0"/>
    <w:link w:val="13"/>
    <w:qFormat/>
    <w:uiPriority w:val="0"/>
    <w:rPr>
      <w:rFonts w:ascii="宋体" w:hAnsi="Courier New"/>
      <w:kern w:val="2"/>
      <w:sz w:val="21"/>
    </w:rPr>
  </w:style>
  <w:style w:type="paragraph" w:customStyle="1" w:styleId="13">
    <w:name w:val="PlainText"/>
    <w:basedOn w:val="1"/>
    <w:link w:val="12"/>
    <w:qFormat/>
    <w:uiPriority w:val="0"/>
    <w:pPr>
      <w:jc w:val="both"/>
      <w:textAlignment w:val="baseline"/>
    </w:pPr>
    <w:rPr>
      <w:rFonts w:ascii="宋体" w:hAnsi="Courier New"/>
      <w:kern w:val="2"/>
      <w:sz w:val="21"/>
      <w:szCs w:val="20"/>
      <w:lang w:val="en-US" w:eastAsia="zh-CN" w:bidi="ar-SA"/>
    </w:rPr>
  </w:style>
  <w:style w:type="character" w:customStyle="1" w:styleId="14">
    <w:name w:val="UserStyle_1"/>
    <w:link w:val="4"/>
    <w:qFormat/>
    <w:uiPriority w:val="0"/>
    <w:rPr>
      <w:kern w:val="2"/>
      <w:sz w:val="18"/>
      <w:szCs w:val="18"/>
    </w:rPr>
  </w:style>
  <w:style w:type="character" w:customStyle="1" w:styleId="15">
    <w:name w:val="UserStyle_2"/>
    <w:link w:val="16"/>
    <w:qFormat/>
    <w:uiPriority w:val="0"/>
    <w:rPr>
      <w:kern w:val="2"/>
      <w:sz w:val="21"/>
      <w:szCs w:val="24"/>
    </w:rPr>
  </w:style>
  <w:style w:type="paragraph" w:customStyle="1" w:styleId="16">
    <w:name w:val="BodyTextIndent"/>
    <w:basedOn w:val="1"/>
    <w:link w:val="15"/>
    <w:qFormat/>
    <w:uiPriority w:val="0"/>
    <w:pPr>
      <w:ind w:left="525" w:leftChars="250" w:firstLine="315" w:firstLineChars="150"/>
      <w:jc w:val="both"/>
      <w:textAlignment w:val="baseline"/>
    </w:pPr>
  </w:style>
  <w:style w:type="character" w:customStyle="1" w:styleId="17">
    <w:name w:val="UserStyle_3"/>
    <w:link w:val="2"/>
    <w:qFormat/>
    <w:uiPriority w:val="0"/>
    <w:rPr>
      <w:kern w:val="2"/>
      <w:sz w:val="21"/>
      <w:szCs w:val="24"/>
    </w:rPr>
  </w:style>
  <w:style w:type="character" w:customStyle="1" w:styleId="18">
    <w:name w:val="UserStyle_4"/>
    <w:link w:val="3"/>
    <w:qFormat/>
    <w:uiPriority w:val="0"/>
    <w:rPr>
      <w:kern w:val="2"/>
      <w:sz w:val="18"/>
      <w:szCs w:val="18"/>
    </w:rPr>
  </w:style>
  <w:style w:type="paragraph" w:customStyle="1" w:styleId="19">
    <w:name w:val="UserStyle_5"/>
    <w:basedOn w:val="8"/>
    <w:qFormat/>
    <w:uiPriority w:val="0"/>
    <w:pPr>
      <w:keepNext/>
      <w:keepLines/>
      <w:snapToGrid w:val="0"/>
      <w:spacing w:before="240" w:after="240" w:line="348" w:lineRule="auto"/>
      <w:jc w:val="both"/>
      <w:textAlignment w:val="baseline"/>
    </w:pPr>
    <w:rPr>
      <w:rFonts w:ascii="Tahoma" w:hAnsi="Tahoma"/>
      <w:bCs w:val="0"/>
      <w:kern w:val="2"/>
      <w:sz w:val="24"/>
      <w:szCs w:val="2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20</TotalTime>
  <ScaleCrop>false</ScaleCrop>
  <LinksUpToDate>false</LinksUpToDate>
  <Application>WPS Office_11.1.0.12358_F1E327BC-269C-435d-A152-05C5408002CA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2021-09-08T21:56:00Z</dcterms:created>
  <dc:creator>ZBD</dc:creator>
  <cp:lastModifiedBy>刘</cp:lastModifiedBy>
  <dcterms:modified xsi:type="dcterms:W3CDTF">2022-09-10T06:55:33Z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CC921413E1714727A96DAA740B09E775</vt:lpwstr>
  </property>
</Properties>
</file>