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D5" w:rsidRDefault="009D3736">
      <w:pPr>
        <w:pStyle w:val="1"/>
        <w:rPr>
          <w:color w:val="000000" w:themeColor="text1"/>
        </w:rPr>
      </w:pPr>
      <w:r w:rsidRPr="006056CC">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056CC">
        <w:rPr>
          <w:color w:val="000000" w:themeColor="text1"/>
        </w:rPr>
        <w:instrText>ADDIN CNKISM.UserStyle</w:instrText>
      </w:r>
      <w:r w:rsidRPr="006056CC">
        <w:rPr>
          <w:color w:val="000000" w:themeColor="text1"/>
        </w:rPr>
      </w:r>
      <w:r w:rsidRPr="006056CC">
        <w:rPr>
          <w:color w:val="000000" w:themeColor="text1"/>
        </w:rPr>
        <w:fldChar w:fldCharType="end"/>
      </w:r>
      <w:bookmarkStart w:id="0" w:name="_Toc89691560"/>
      <w:bookmarkStart w:id="1" w:name="_Toc89457143"/>
      <w:r w:rsidRPr="006056CC">
        <w:rPr>
          <w:rFonts w:hint="eastAsia"/>
          <w:color w:val="000000" w:themeColor="text1"/>
        </w:rPr>
        <w:t>西南财经大学</w:t>
      </w:r>
      <w:r w:rsidR="00301F65">
        <w:rPr>
          <w:rFonts w:hint="eastAsia"/>
          <w:color w:val="000000" w:themeColor="text1"/>
        </w:rPr>
        <w:t>金融学院（证券与期货系）</w:t>
      </w:r>
      <w:bookmarkStart w:id="2" w:name="_GoBack"/>
      <w:bookmarkEnd w:id="2"/>
    </w:p>
    <w:p w:rsidR="001B604C" w:rsidRPr="006056CC" w:rsidRDefault="009D3736">
      <w:pPr>
        <w:pStyle w:val="1"/>
        <w:rPr>
          <w:color w:val="000000" w:themeColor="text1"/>
        </w:rPr>
      </w:pPr>
      <w:r w:rsidRPr="006056CC">
        <w:rPr>
          <w:rFonts w:hint="eastAsia"/>
          <w:color w:val="000000" w:themeColor="text1"/>
        </w:rPr>
        <w:t>推荐免试研究生工作实施细则</w:t>
      </w:r>
      <w:bookmarkEnd w:id="0"/>
      <w:bookmarkEnd w:id="1"/>
    </w:p>
    <w:p w:rsidR="001B604C" w:rsidRPr="006056CC" w:rsidRDefault="009D3736">
      <w:pPr>
        <w:pStyle w:val="7"/>
        <w:rPr>
          <w:bCs/>
          <w:color w:val="000000" w:themeColor="text1"/>
        </w:rPr>
      </w:pPr>
      <w:r w:rsidRPr="006056CC">
        <w:rPr>
          <w:rFonts w:hint="eastAsia"/>
          <w:color w:val="000000" w:themeColor="text1"/>
        </w:rPr>
        <w:t>（</w:t>
      </w:r>
      <w:r w:rsidRPr="006056CC">
        <w:rPr>
          <w:rFonts w:hint="eastAsia"/>
          <w:color w:val="000000" w:themeColor="text1"/>
        </w:rPr>
        <w:t>2021</w:t>
      </w:r>
      <w:r w:rsidRPr="006056CC">
        <w:rPr>
          <w:rFonts w:hint="eastAsia"/>
          <w:color w:val="000000" w:themeColor="text1"/>
        </w:rPr>
        <w:t>年修订）</w:t>
      </w:r>
    </w:p>
    <w:p w:rsidR="001B604C" w:rsidRPr="006056CC" w:rsidRDefault="001B604C">
      <w:pPr>
        <w:spacing w:line="560" w:lineRule="exact"/>
        <w:ind w:firstLineChars="200" w:firstLine="560"/>
        <w:rPr>
          <w:rFonts w:ascii="Times New Roman" w:eastAsia="仿宋_GB2312" w:hAnsi="Times New Roman"/>
          <w:color w:val="000000" w:themeColor="text1"/>
          <w:sz w:val="28"/>
        </w:rPr>
      </w:pPr>
    </w:p>
    <w:p w:rsidR="001B604C" w:rsidRPr="006056CC" w:rsidRDefault="009D3736">
      <w:pPr>
        <w:pStyle w:val="2"/>
        <w:rPr>
          <w:color w:val="000000" w:themeColor="text1"/>
        </w:rPr>
      </w:pPr>
      <w:r w:rsidRPr="006056CC">
        <w:rPr>
          <w:rFonts w:hint="eastAsia"/>
          <w:color w:val="000000" w:themeColor="text1"/>
        </w:rPr>
        <w:t>第一章</w:t>
      </w:r>
      <w:r w:rsidRPr="006056CC">
        <w:rPr>
          <w:color w:val="000000" w:themeColor="text1"/>
        </w:rPr>
        <w:t xml:space="preserve">  </w:t>
      </w:r>
      <w:r w:rsidRPr="006056CC">
        <w:rPr>
          <w:rFonts w:hint="eastAsia"/>
          <w:color w:val="000000" w:themeColor="text1"/>
        </w:rPr>
        <w:t>总</w:t>
      </w:r>
      <w:r w:rsidRPr="006056CC">
        <w:rPr>
          <w:color w:val="000000" w:themeColor="text1"/>
        </w:rPr>
        <w:t xml:space="preserve">  </w:t>
      </w:r>
      <w:r w:rsidRPr="006056CC">
        <w:rPr>
          <w:rFonts w:hint="eastAsia"/>
          <w:color w:val="000000" w:themeColor="text1"/>
        </w:rPr>
        <w:t>则</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第一条</w:t>
      </w:r>
      <w:r w:rsidRPr="006056CC">
        <w:rPr>
          <w:rFonts w:ascii="Times New Roman" w:eastAsia="仿宋_GB2312" w:hAnsi="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为提高优秀本科学生的学习积极性，保证优秀人才能够得到进一步培养，我院结合工作实际，本着公平竞争、公开录取、优胜劣汰的原则，对普通全日制本科学生进行免试研究生选拔。</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第二条</w:t>
      </w:r>
      <w:r w:rsidRPr="006056CC">
        <w:rPr>
          <w:rFonts w:ascii="Times New Roman" w:eastAsia="仿宋_GB2312" w:hAnsi="Times New Roman" w:cs="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学院成立由学院负责人及两名教授代表组成的推荐优秀应届本科毕业生免试攻读硕士学位研究生（以下简称“推免生”）遴选工作领导小组（以下简称“学院工作小组”），负责全院推免生工作。</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第三条</w:t>
      </w:r>
      <w:r w:rsidRPr="006056CC">
        <w:rPr>
          <w:rFonts w:ascii="Times New Roman" w:eastAsia="仿宋_GB2312" w:hAnsi="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本方案适用于</w:t>
      </w:r>
      <w:r w:rsidR="0005069D">
        <w:rPr>
          <w:rFonts w:ascii="Times New Roman" w:eastAsia="仿宋_GB2312" w:hAnsi="Times New Roman" w:hint="eastAsia"/>
          <w:color w:val="000000" w:themeColor="text1"/>
          <w:sz w:val="28"/>
          <w:szCs w:val="28"/>
        </w:rPr>
        <w:t>金融学院</w:t>
      </w:r>
      <w:r w:rsidRPr="006056CC">
        <w:rPr>
          <w:rFonts w:ascii="Times New Roman" w:eastAsia="仿宋_GB2312" w:hAnsi="Times New Roman"/>
          <w:color w:val="000000" w:themeColor="text1"/>
          <w:sz w:val="28"/>
          <w:szCs w:val="28"/>
        </w:rPr>
        <w:t>2019</w:t>
      </w:r>
      <w:r w:rsidRPr="006056CC">
        <w:rPr>
          <w:rFonts w:ascii="Times New Roman" w:eastAsia="仿宋_GB2312" w:hAnsi="Times New Roman" w:hint="eastAsia"/>
          <w:color w:val="000000" w:themeColor="text1"/>
          <w:sz w:val="28"/>
          <w:szCs w:val="28"/>
        </w:rPr>
        <w:t>、</w:t>
      </w:r>
      <w:r w:rsidRPr="006056CC">
        <w:rPr>
          <w:rFonts w:ascii="Times New Roman" w:eastAsia="仿宋_GB2312" w:hAnsi="Times New Roman"/>
          <w:color w:val="000000" w:themeColor="text1"/>
          <w:sz w:val="28"/>
          <w:szCs w:val="28"/>
        </w:rPr>
        <w:t>2020</w:t>
      </w:r>
      <w:r w:rsidRPr="006056CC">
        <w:rPr>
          <w:rFonts w:ascii="Times New Roman" w:eastAsia="仿宋_GB2312" w:hAnsi="Times New Roman" w:hint="eastAsia"/>
          <w:color w:val="000000" w:themeColor="text1"/>
          <w:sz w:val="28"/>
          <w:szCs w:val="28"/>
        </w:rPr>
        <w:t>、</w:t>
      </w:r>
      <w:r w:rsidRPr="006056CC">
        <w:rPr>
          <w:rFonts w:ascii="Times New Roman" w:eastAsia="仿宋_GB2312" w:hAnsi="Times New Roman" w:hint="eastAsia"/>
          <w:color w:val="000000" w:themeColor="text1"/>
          <w:sz w:val="28"/>
          <w:szCs w:val="28"/>
        </w:rPr>
        <w:t>2</w:t>
      </w:r>
      <w:r w:rsidRPr="006056CC">
        <w:rPr>
          <w:rFonts w:ascii="Times New Roman" w:eastAsia="仿宋_GB2312" w:hAnsi="Times New Roman"/>
          <w:color w:val="000000" w:themeColor="text1"/>
          <w:sz w:val="28"/>
          <w:szCs w:val="28"/>
        </w:rPr>
        <w:t>021</w:t>
      </w:r>
      <w:r w:rsidRPr="006056CC">
        <w:rPr>
          <w:rFonts w:ascii="Times New Roman" w:eastAsia="仿宋_GB2312" w:hAnsi="Times New Roman" w:hint="eastAsia"/>
          <w:color w:val="000000" w:themeColor="text1"/>
          <w:sz w:val="28"/>
          <w:szCs w:val="28"/>
        </w:rPr>
        <w:t>级</w:t>
      </w:r>
      <w:r w:rsidR="0097642A">
        <w:rPr>
          <w:rFonts w:ascii="Times New Roman" w:eastAsia="仿宋_GB2312" w:hAnsi="Times New Roman" w:hint="eastAsia"/>
          <w:color w:val="000000" w:themeColor="text1"/>
          <w:sz w:val="28"/>
          <w:szCs w:val="28"/>
        </w:rPr>
        <w:t>金融学（证券与期货）专业</w:t>
      </w:r>
      <w:r w:rsidRPr="006056CC">
        <w:rPr>
          <w:rFonts w:ascii="Times New Roman" w:eastAsia="仿宋_GB2312" w:hAnsi="Times New Roman" w:hint="eastAsia"/>
          <w:color w:val="000000" w:themeColor="text1"/>
          <w:sz w:val="28"/>
          <w:szCs w:val="28"/>
        </w:rPr>
        <w:t>本科生（不含第二学士学位）。</w:t>
      </w:r>
    </w:p>
    <w:p w:rsidR="001B604C" w:rsidRPr="006056CC" w:rsidRDefault="009D3736">
      <w:pPr>
        <w:pStyle w:val="2"/>
        <w:rPr>
          <w:color w:val="000000" w:themeColor="text1"/>
        </w:rPr>
      </w:pPr>
      <w:r w:rsidRPr="006056CC">
        <w:rPr>
          <w:rFonts w:hint="eastAsia"/>
          <w:color w:val="000000" w:themeColor="text1"/>
        </w:rPr>
        <w:t>第二章</w:t>
      </w:r>
      <w:r w:rsidRPr="006056CC">
        <w:rPr>
          <w:color w:val="000000" w:themeColor="text1"/>
        </w:rPr>
        <w:t xml:space="preserve">  </w:t>
      </w:r>
      <w:r w:rsidRPr="006056CC">
        <w:rPr>
          <w:rFonts w:hint="eastAsia"/>
          <w:color w:val="000000" w:themeColor="text1"/>
        </w:rPr>
        <w:t>推荐条件和程序</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第四条</w:t>
      </w:r>
      <w:r w:rsidRPr="006056CC">
        <w:rPr>
          <w:rFonts w:ascii="Times New Roman" w:eastAsia="仿宋_GB2312" w:hAnsi="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推免生基本条件</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拥护中国共产党的领导，热爱祖国，品德优良，遵纪守法，身心健康。</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2.</w:t>
      </w:r>
      <w:r w:rsidRPr="006056CC">
        <w:rPr>
          <w:rFonts w:ascii="Times New Roman" w:eastAsia="仿宋_GB2312" w:hAnsi="Times New Roman" w:cs="Times New Roman" w:hint="eastAsia"/>
          <w:color w:val="000000" w:themeColor="text1"/>
          <w:sz w:val="28"/>
          <w:szCs w:val="28"/>
        </w:rPr>
        <w:t>纳入国家普通本科招生计划录取的应届本科毕业生（不含第二</w:t>
      </w:r>
      <w:r w:rsidRPr="006056CC">
        <w:rPr>
          <w:rFonts w:ascii="Times New Roman" w:eastAsia="仿宋_GB2312" w:hAnsi="Times New Roman" w:cs="Times New Roman" w:hint="eastAsia"/>
          <w:color w:val="000000" w:themeColor="text1"/>
          <w:sz w:val="28"/>
          <w:szCs w:val="28"/>
        </w:rPr>
        <w:lastRenderedPageBreak/>
        <w:t>学士学位）。</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诚实守信，学风端正，在校期间品学兼优，无考试作弊和学术不端行为记录，无未解除的纪律处分。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4.</w:t>
      </w:r>
      <w:r w:rsidRPr="006056CC">
        <w:rPr>
          <w:rFonts w:ascii="Times New Roman" w:eastAsia="仿宋_GB2312" w:hAnsi="Times New Roman" w:cs="Times New Roman" w:hint="eastAsia"/>
          <w:color w:val="000000" w:themeColor="text1"/>
          <w:sz w:val="28"/>
          <w:szCs w:val="28"/>
        </w:rPr>
        <w:t>学术研究兴趣浓厚，有较强的创新意识、创新能力和专业能力。</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5.</w:t>
      </w:r>
      <w:r w:rsidRPr="006056CC">
        <w:rPr>
          <w:rFonts w:ascii="Times New Roman" w:eastAsia="仿宋_GB2312" w:hAnsi="Times New Roman" w:cs="Times New Roman" w:hint="eastAsia"/>
          <w:color w:val="000000" w:themeColor="text1"/>
          <w:sz w:val="28"/>
          <w:szCs w:val="28"/>
        </w:rPr>
        <w:t>勤奋学习，刻苦钻研，具体要求为：</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）修读并获得本专业人才培养方案规定的前三学年全部必修学分。如因学校或学院更改教学计划导致必修课程未开设，不影响学生报名资格。</w:t>
      </w:r>
    </w:p>
    <w:p w:rsidR="001B604C" w:rsidRPr="006056CC" w:rsidRDefault="009D3736">
      <w:pPr>
        <w:spacing w:line="560" w:lineRule="exact"/>
        <w:ind w:firstLineChars="200" w:firstLine="560"/>
        <w:rPr>
          <w:rFonts w:ascii="Times New Roman" w:eastAsia="仿宋_GB2312" w:hAnsi="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2</w:t>
      </w: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hint="eastAsia"/>
          <w:color w:val="000000" w:themeColor="text1"/>
          <w:sz w:val="28"/>
          <w:szCs w:val="28"/>
        </w:rPr>
        <w:t>前三学年学分绩点（按第一次总评成绩计算）在</w:t>
      </w:r>
      <w:r w:rsidRPr="006056CC">
        <w:rPr>
          <w:rFonts w:ascii="Times New Roman" w:eastAsia="仿宋_GB2312" w:hAnsi="Times New Roman"/>
          <w:color w:val="000000" w:themeColor="text1"/>
          <w:sz w:val="28"/>
          <w:szCs w:val="28"/>
        </w:rPr>
        <w:t>2.5</w:t>
      </w:r>
      <w:r w:rsidRPr="006056CC">
        <w:rPr>
          <w:rFonts w:ascii="Times New Roman" w:eastAsia="仿宋_GB2312" w:hAnsi="Times New Roman" w:hint="eastAsia"/>
          <w:color w:val="000000" w:themeColor="text1"/>
          <w:sz w:val="28"/>
          <w:szCs w:val="28"/>
        </w:rPr>
        <w:t>及以上，且加权平均成绩（按第一次总评成绩计算）在</w:t>
      </w:r>
      <w:r w:rsidRPr="006056CC">
        <w:rPr>
          <w:rFonts w:ascii="Times New Roman" w:eastAsia="仿宋_GB2312" w:hAnsi="Times New Roman"/>
          <w:color w:val="000000" w:themeColor="text1"/>
          <w:sz w:val="28"/>
          <w:szCs w:val="28"/>
        </w:rPr>
        <w:t>75</w:t>
      </w:r>
      <w:r w:rsidRPr="006056CC">
        <w:rPr>
          <w:rFonts w:ascii="Times New Roman" w:eastAsia="仿宋_GB2312" w:hAnsi="Times New Roman" w:hint="eastAsia"/>
          <w:color w:val="000000" w:themeColor="text1"/>
          <w:sz w:val="28"/>
          <w:szCs w:val="28"/>
        </w:rPr>
        <w:t>分及以上，并在所在专业排名前</w:t>
      </w:r>
      <w:r w:rsidRPr="006056CC">
        <w:rPr>
          <w:rFonts w:ascii="Times New Roman" w:eastAsia="仿宋_GB2312" w:hAnsi="Times New Roman"/>
          <w:color w:val="000000" w:themeColor="text1"/>
          <w:sz w:val="28"/>
          <w:szCs w:val="28"/>
        </w:rPr>
        <w:t>40</w:t>
      </w:r>
      <w:r w:rsidRPr="006056CC">
        <w:rPr>
          <w:rFonts w:ascii="Times New Roman" w:eastAsia="仿宋_GB2312" w:hAnsi="Times New Roman" w:hint="eastAsia"/>
          <w:color w:val="000000" w:themeColor="text1"/>
          <w:sz w:val="28"/>
          <w:szCs w:val="28"/>
        </w:rPr>
        <w:t>％。本方案的成绩排名计算范围：本专业培养方案中前三年所有必修课（通识教育基础课程、大学科基础课程、专业必修课程）和专业方向课程。本方案但凡涉及成绩排名均以此范围计算。</w:t>
      </w:r>
    </w:p>
    <w:p w:rsidR="001B604C" w:rsidRPr="006056CC" w:rsidRDefault="009D3736">
      <w:pPr>
        <w:spacing w:line="560" w:lineRule="exact"/>
        <w:ind w:firstLineChars="200" w:firstLine="560"/>
        <w:rPr>
          <w:rFonts w:ascii="Times New Roman" w:eastAsia="仿宋_GB2312" w:hAnsi="Times New Roman"/>
          <w:color w:val="000000" w:themeColor="text1"/>
          <w:sz w:val="28"/>
          <w:szCs w:val="28"/>
        </w:rPr>
      </w:pPr>
      <w:r w:rsidRPr="006056CC">
        <w:rPr>
          <w:rFonts w:ascii="Times New Roman" w:eastAsia="仿宋_GB2312" w:hAnsi="Times New Roman" w:hint="eastAsia"/>
          <w:color w:val="000000" w:themeColor="text1"/>
          <w:sz w:val="28"/>
          <w:szCs w:val="28"/>
        </w:rPr>
        <w:t>注：交换生可在保研开始前完成学分认定及成绩转换后参与成绩排名，成绩认定以教务处制定的办法为基础结合</w:t>
      </w:r>
      <w:r w:rsidR="00B40306">
        <w:rPr>
          <w:rFonts w:ascii="Times New Roman" w:eastAsia="仿宋_GB2312" w:hAnsi="Times New Roman" w:hint="eastAsia"/>
          <w:color w:val="000000" w:themeColor="text1"/>
          <w:sz w:val="28"/>
          <w:szCs w:val="28"/>
        </w:rPr>
        <w:t>金融</w:t>
      </w:r>
      <w:r w:rsidRPr="006056CC">
        <w:rPr>
          <w:rFonts w:ascii="Times New Roman" w:eastAsia="仿宋_GB2312" w:hAnsi="Times New Roman" w:hint="eastAsia"/>
          <w:color w:val="000000" w:themeColor="text1"/>
          <w:sz w:val="28"/>
          <w:szCs w:val="28"/>
        </w:rPr>
        <w:t>学院认定办法进行认定。</w:t>
      </w:r>
      <w:r w:rsidRPr="006056CC">
        <w:rPr>
          <w:rFonts w:ascii="Times New Roman" w:eastAsia="仿宋_GB2312" w:hAnsi="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）外语水平满足以下条件之一：大学英语（或其它语种）四级考试成绩在</w:t>
      </w:r>
      <w:r w:rsidRPr="006056CC">
        <w:rPr>
          <w:rFonts w:ascii="Times New Roman" w:eastAsia="仿宋_GB2312" w:hAnsi="Times New Roman" w:cs="Times New Roman"/>
          <w:color w:val="000000" w:themeColor="text1"/>
          <w:sz w:val="28"/>
          <w:szCs w:val="28"/>
        </w:rPr>
        <w:t>530</w:t>
      </w:r>
      <w:r w:rsidRPr="006056CC">
        <w:rPr>
          <w:rFonts w:ascii="Times New Roman" w:eastAsia="仿宋_GB2312" w:hAnsi="Times New Roman" w:cs="Times New Roman" w:hint="eastAsia"/>
          <w:color w:val="000000" w:themeColor="text1"/>
          <w:sz w:val="28"/>
          <w:szCs w:val="28"/>
        </w:rPr>
        <w:t>分及以上；大学英语（或其它语种）六级考试成绩在</w:t>
      </w:r>
      <w:r w:rsidRPr="006056CC">
        <w:rPr>
          <w:rFonts w:ascii="Times New Roman" w:eastAsia="仿宋_GB2312" w:hAnsi="Times New Roman" w:cs="Times New Roman"/>
          <w:color w:val="000000" w:themeColor="text1"/>
          <w:sz w:val="28"/>
          <w:szCs w:val="28"/>
        </w:rPr>
        <w:t>430</w:t>
      </w:r>
      <w:r w:rsidRPr="006056CC">
        <w:rPr>
          <w:rFonts w:ascii="Times New Roman" w:eastAsia="仿宋_GB2312" w:hAnsi="Times New Roman" w:cs="Times New Roman" w:hint="eastAsia"/>
          <w:color w:val="000000" w:themeColor="text1"/>
          <w:sz w:val="28"/>
          <w:szCs w:val="28"/>
        </w:rPr>
        <w:t>分及以上；雅思</w:t>
      </w:r>
      <w:r w:rsidRPr="006056CC">
        <w:rPr>
          <w:rFonts w:ascii="Times New Roman" w:eastAsia="仿宋_GB2312" w:hAnsi="Times New Roman" w:cs="Times New Roman"/>
          <w:color w:val="000000" w:themeColor="text1"/>
          <w:sz w:val="28"/>
          <w:szCs w:val="28"/>
        </w:rPr>
        <w:t>IELTS</w:t>
      </w:r>
      <w:r w:rsidRPr="006056CC">
        <w:rPr>
          <w:rFonts w:ascii="Times New Roman" w:eastAsia="仿宋_GB2312" w:hAnsi="Times New Roman" w:cs="Times New Roman" w:hint="eastAsia"/>
          <w:color w:val="000000" w:themeColor="text1"/>
          <w:sz w:val="28"/>
          <w:szCs w:val="28"/>
        </w:rPr>
        <w:t>成绩</w:t>
      </w:r>
      <w:r w:rsidRPr="006056CC">
        <w:rPr>
          <w:rFonts w:ascii="Times New Roman" w:eastAsia="仿宋_GB2312" w:hAnsi="Times New Roman" w:cs="Times New Roman"/>
          <w:color w:val="000000" w:themeColor="text1"/>
          <w:sz w:val="28"/>
          <w:szCs w:val="28"/>
        </w:rPr>
        <w:t>6.0</w:t>
      </w:r>
      <w:r w:rsidRPr="006056CC">
        <w:rPr>
          <w:rFonts w:ascii="Times New Roman" w:eastAsia="仿宋_GB2312" w:hAnsi="Times New Roman" w:cs="Times New Roman" w:hint="eastAsia"/>
          <w:color w:val="000000" w:themeColor="text1"/>
          <w:sz w:val="28"/>
          <w:szCs w:val="28"/>
        </w:rPr>
        <w:t>及以上；托福</w:t>
      </w:r>
      <w:r w:rsidRPr="006056CC">
        <w:rPr>
          <w:rFonts w:ascii="Times New Roman" w:eastAsia="仿宋_GB2312" w:hAnsi="Times New Roman" w:cs="Times New Roman"/>
          <w:color w:val="000000" w:themeColor="text1"/>
          <w:sz w:val="28"/>
          <w:szCs w:val="28"/>
        </w:rPr>
        <w:t>TOFEL</w:t>
      </w: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GMAT</w:t>
      </w:r>
      <w:r w:rsidRPr="006056CC">
        <w:rPr>
          <w:rFonts w:ascii="Times New Roman" w:eastAsia="仿宋_GB2312" w:hAnsi="Times New Roman" w:cs="Times New Roman" w:hint="eastAsia"/>
          <w:color w:val="000000" w:themeColor="text1"/>
          <w:sz w:val="28"/>
          <w:szCs w:val="28"/>
        </w:rPr>
        <w:t>成绩达到满分的</w:t>
      </w:r>
      <w:r w:rsidRPr="006056CC">
        <w:rPr>
          <w:rFonts w:ascii="Times New Roman" w:eastAsia="仿宋_GB2312" w:hAnsi="Times New Roman" w:cs="Times New Roman"/>
          <w:color w:val="000000" w:themeColor="text1"/>
          <w:sz w:val="28"/>
          <w:szCs w:val="28"/>
        </w:rPr>
        <w:t>65</w:t>
      </w:r>
      <w:r w:rsidRPr="006056CC">
        <w:rPr>
          <w:rFonts w:ascii="Times New Roman" w:eastAsia="仿宋_GB2312" w:hAnsi="Times New Roman" w:cs="Times New Roman" w:hint="eastAsia"/>
          <w:color w:val="000000" w:themeColor="text1"/>
          <w:sz w:val="28"/>
          <w:szCs w:val="28"/>
        </w:rPr>
        <w:t>％及以上；</w:t>
      </w:r>
      <w:r w:rsidRPr="006056CC">
        <w:rPr>
          <w:rFonts w:ascii="Times New Roman" w:eastAsia="仿宋_GB2312" w:hAnsi="Times New Roman" w:cs="Times New Roman"/>
          <w:color w:val="000000" w:themeColor="text1"/>
          <w:sz w:val="28"/>
          <w:szCs w:val="28"/>
        </w:rPr>
        <w:t>GRE</w:t>
      </w:r>
      <w:r w:rsidRPr="006056CC">
        <w:rPr>
          <w:rFonts w:ascii="Times New Roman" w:eastAsia="仿宋_GB2312" w:hAnsi="Times New Roman" w:cs="Times New Roman" w:hint="eastAsia"/>
          <w:color w:val="000000" w:themeColor="text1"/>
          <w:sz w:val="28"/>
          <w:szCs w:val="28"/>
        </w:rPr>
        <w:t>成绩达到</w:t>
      </w:r>
      <w:r w:rsidRPr="006056CC">
        <w:rPr>
          <w:rFonts w:ascii="Times New Roman" w:eastAsia="仿宋_GB2312" w:hAnsi="Times New Roman" w:cs="Times New Roman" w:hint="eastAsia"/>
          <w:color w:val="000000" w:themeColor="text1"/>
          <w:sz w:val="28"/>
          <w:szCs w:val="28"/>
        </w:rPr>
        <w:t>3</w:t>
      </w:r>
      <w:r w:rsidRPr="006056CC">
        <w:rPr>
          <w:rFonts w:ascii="Times New Roman" w:eastAsia="仿宋_GB2312" w:hAnsi="Times New Roman" w:cs="Times New Roman"/>
          <w:color w:val="000000" w:themeColor="text1"/>
          <w:sz w:val="28"/>
          <w:szCs w:val="28"/>
        </w:rPr>
        <w:t>10</w:t>
      </w:r>
      <w:r w:rsidRPr="006056CC">
        <w:rPr>
          <w:rFonts w:ascii="Times New Roman" w:eastAsia="仿宋_GB2312" w:hAnsi="Times New Roman" w:cs="Times New Roman" w:hint="eastAsia"/>
          <w:color w:val="000000" w:themeColor="text1"/>
          <w:sz w:val="28"/>
          <w:szCs w:val="28"/>
        </w:rPr>
        <w:t>分及以上。以上成绩应为大学期间参加考试，并在推免报名截止前取得的成绩。</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第五条</w:t>
      </w:r>
      <w:r w:rsidRPr="006056CC">
        <w:rPr>
          <w:rFonts w:ascii="Times New Roman" w:eastAsia="仿宋_GB2312" w:hAnsi="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推荐工作程序</w:t>
      </w:r>
    </w:p>
    <w:p w:rsidR="001B604C" w:rsidRPr="006056CC" w:rsidRDefault="009D3736">
      <w:pPr>
        <w:spacing w:line="560" w:lineRule="exact"/>
        <w:ind w:firstLine="560"/>
        <w:rPr>
          <w:rFonts w:ascii="Times New Roman" w:eastAsia="仿宋_GB2312" w:hAnsi="Times New Roman"/>
          <w:color w:val="000000" w:themeColor="text1"/>
          <w:sz w:val="28"/>
          <w:szCs w:val="28"/>
        </w:rPr>
      </w:pPr>
      <w:r w:rsidRPr="006056CC">
        <w:rPr>
          <w:rFonts w:ascii="Times New Roman" w:eastAsia="仿宋_GB2312" w:hAnsi="Times New Roman" w:hint="eastAsia"/>
          <w:color w:val="000000" w:themeColor="text1"/>
          <w:sz w:val="28"/>
          <w:szCs w:val="28"/>
        </w:rPr>
        <w:t>（一）提交申请</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lastRenderedPageBreak/>
        <w:t>学生符合本办法第三条所规定的条件，可向学院提交申请，报名者准备以下资料：</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《西南财经大学应届毕业生免试攻读硕士学位报名表》。</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2.</w:t>
      </w:r>
      <w:r w:rsidRPr="006056CC">
        <w:rPr>
          <w:rFonts w:ascii="Times New Roman" w:eastAsia="仿宋_GB2312" w:hAnsi="Times New Roman" w:cs="Times New Roman" w:hint="eastAsia"/>
          <w:color w:val="000000" w:themeColor="text1"/>
          <w:sz w:val="28"/>
          <w:szCs w:val="28"/>
        </w:rPr>
        <w:t>《</w:t>
      </w:r>
      <w:r w:rsidR="00B40306">
        <w:rPr>
          <w:rFonts w:ascii="Times New Roman" w:eastAsia="仿宋_GB2312" w:hAnsi="Times New Roman" w:cs="Times New Roman" w:hint="eastAsia"/>
          <w:color w:val="000000" w:themeColor="text1"/>
          <w:sz w:val="28"/>
          <w:szCs w:val="28"/>
        </w:rPr>
        <w:t>金融</w:t>
      </w:r>
      <w:r w:rsidRPr="006056CC">
        <w:rPr>
          <w:rFonts w:ascii="Times New Roman" w:eastAsia="仿宋_GB2312" w:hAnsi="Times New Roman" w:cs="Times New Roman" w:hint="eastAsia"/>
          <w:color w:val="000000" w:themeColor="text1"/>
          <w:sz w:val="28"/>
          <w:szCs w:val="28"/>
        </w:rPr>
        <w:t>学院推荐免试研究生政审调查表》。</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大学英语四六级或雅思、托福、</w:t>
      </w:r>
      <w:r w:rsidRPr="006056CC">
        <w:rPr>
          <w:rFonts w:ascii="Times New Roman" w:eastAsia="仿宋_GB2312" w:hAnsi="Times New Roman" w:cs="Times New Roman"/>
          <w:color w:val="000000" w:themeColor="text1"/>
          <w:sz w:val="28"/>
          <w:szCs w:val="28"/>
        </w:rPr>
        <w:t>GMAT</w:t>
      </w: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hint="eastAsia"/>
          <w:color w:val="000000" w:themeColor="text1"/>
          <w:sz w:val="28"/>
          <w:szCs w:val="28"/>
        </w:rPr>
        <w:t>G</w:t>
      </w:r>
      <w:r w:rsidRPr="006056CC">
        <w:rPr>
          <w:rFonts w:ascii="Times New Roman" w:eastAsia="仿宋_GB2312" w:hAnsi="Times New Roman" w:cs="Times New Roman"/>
          <w:color w:val="000000" w:themeColor="text1"/>
          <w:sz w:val="28"/>
          <w:szCs w:val="28"/>
        </w:rPr>
        <w:t>RE</w:t>
      </w:r>
      <w:r w:rsidRPr="006056CC">
        <w:rPr>
          <w:rFonts w:ascii="Times New Roman" w:eastAsia="仿宋_GB2312" w:hAnsi="Times New Roman" w:cs="Times New Roman" w:hint="eastAsia"/>
          <w:color w:val="000000" w:themeColor="text1"/>
          <w:sz w:val="28"/>
          <w:szCs w:val="28"/>
        </w:rPr>
        <w:t>成绩证明。</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4.</w:t>
      </w:r>
      <w:r w:rsidRPr="006056CC">
        <w:rPr>
          <w:rFonts w:ascii="Times New Roman" w:eastAsia="仿宋_GB2312" w:hAnsi="Times New Roman" w:cs="Times New Roman" w:hint="eastAsia"/>
          <w:color w:val="000000" w:themeColor="text1"/>
          <w:sz w:val="28"/>
          <w:szCs w:val="28"/>
        </w:rPr>
        <w:t>项目加分对应的证明材料。</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5.</w:t>
      </w:r>
      <w:r w:rsidRPr="006056CC">
        <w:rPr>
          <w:rFonts w:ascii="Times New Roman" w:eastAsia="仿宋_GB2312" w:hAnsi="Times New Roman" w:cs="Times New Roman" w:hint="eastAsia"/>
          <w:color w:val="000000" w:themeColor="text1"/>
          <w:sz w:val="28"/>
          <w:szCs w:val="28"/>
        </w:rPr>
        <w:t>公开发表的科研论文封面、目录、正文，目录页上要标明自己名字所在位置。</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以上材料均要提供原件和复印件，复印件需严格按以上材料的顺序排列，最后一页用</w:t>
      </w:r>
      <w:r w:rsidRPr="006056CC">
        <w:rPr>
          <w:rFonts w:ascii="Times New Roman" w:eastAsia="仿宋_GB2312" w:hAnsi="Times New Roman" w:cs="Times New Roman"/>
          <w:color w:val="000000" w:themeColor="text1"/>
          <w:sz w:val="28"/>
          <w:szCs w:val="28"/>
        </w:rPr>
        <w:t>A4</w:t>
      </w:r>
      <w:r w:rsidRPr="006056CC">
        <w:rPr>
          <w:rFonts w:ascii="Times New Roman" w:eastAsia="仿宋_GB2312" w:hAnsi="Times New Roman" w:cs="Times New Roman" w:hint="eastAsia"/>
          <w:color w:val="000000" w:themeColor="text1"/>
          <w:sz w:val="28"/>
          <w:szCs w:val="28"/>
        </w:rPr>
        <w:t>纸按顺序写上材料目录，以便对照核查，所交材料用订书机装订（请勿使用文件夹）；原件现场审核后退还本人。</w:t>
      </w:r>
    </w:p>
    <w:p w:rsidR="001B604C" w:rsidRPr="006056CC" w:rsidRDefault="009D3736">
      <w:pPr>
        <w:spacing w:line="560" w:lineRule="exact"/>
        <w:ind w:firstLine="560"/>
        <w:rPr>
          <w:rFonts w:ascii="Times New Roman" w:eastAsia="仿宋_GB2312" w:hAnsi="Times New Roman"/>
          <w:color w:val="000000" w:themeColor="text1"/>
          <w:sz w:val="28"/>
          <w:szCs w:val="28"/>
        </w:rPr>
      </w:pPr>
      <w:r w:rsidRPr="006056CC">
        <w:rPr>
          <w:rFonts w:ascii="Times New Roman" w:eastAsia="仿宋_GB2312" w:hAnsi="Times New Roman" w:hint="eastAsia"/>
          <w:color w:val="000000" w:themeColor="text1"/>
          <w:sz w:val="28"/>
          <w:szCs w:val="28"/>
        </w:rPr>
        <w:t>（二）学院初审</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按照德、智、体、美、劳全面发展的原则和本办法第三条之规定，学院工作小组对报名学生进行资格审核，资格审核时坚持德智体美劳全面衡量，以德为先，把学生思想品德考核作为推免生遴选的重要内容和录取的重要依据，注重对学生政治态度、思想表现、道德品质、科学精神、诚实守信、遵纪守法等方面的考察，对思想品德考核不合格者不予推荐录取。凡通过学院工作小组审核的符合要求者，在本学院内向学生公示名单。</w:t>
      </w:r>
    </w:p>
    <w:p w:rsidR="001B604C" w:rsidRPr="006056CC" w:rsidRDefault="009D3736" w:rsidP="00BD0082">
      <w:pPr>
        <w:spacing w:line="560" w:lineRule="exact"/>
        <w:ind w:firstLineChars="200" w:firstLine="560"/>
        <w:rPr>
          <w:rFonts w:ascii="Times New Roman" w:eastAsia="仿宋_GB2312" w:hAnsi="Times New Roman" w:cs="Times New Roman"/>
          <w:color w:val="000000" w:themeColor="text1"/>
          <w:spacing w:val="-4"/>
          <w:sz w:val="28"/>
          <w:szCs w:val="28"/>
        </w:rPr>
      </w:pPr>
      <w:r w:rsidRPr="00BD0082">
        <w:rPr>
          <w:rFonts w:ascii="Times New Roman" w:eastAsia="仿宋_GB2312" w:hAnsi="Times New Roman" w:cs="Times New Roman" w:hint="eastAsia"/>
          <w:color w:val="000000" w:themeColor="text1"/>
          <w:sz w:val="28"/>
          <w:szCs w:val="28"/>
        </w:rPr>
        <w:t>（三）通过初审的学生，</w:t>
      </w:r>
      <w:r w:rsidR="00047E5A">
        <w:rPr>
          <w:rFonts w:ascii="Times New Roman" w:eastAsia="仿宋_GB2312" w:hAnsi="Times New Roman" w:cs="Times New Roman" w:hint="eastAsia"/>
          <w:color w:val="000000" w:themeColor="text1"/>
          <w:sz w:val="28"/>
          <w:szCs w:val="28"/>
        </w:rPr>
        <w:t>按专业方向</w:t>
      </w:r>
      <w:r w:rsidRPr="00BD0082">
        <w:rPr>
          <w:rFonts w:ascii="Times New Roman" w:eastAsia="仿宋_GB2312" w:hAnsi="Times New Roman" w:cs="Times New Roman" w:hint="eastAsia"/>
          <w:color w:val="000000" w:themeColor="text1"/>
          <w:sz w:val="28"/>
          <w:szCs w:val="28"/>
        </w:rPr>
        <w:t>依据本办法第六条规定确定学院推荐名单。</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（四）报学校领导小组审定名单。</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（五）教务处主页公示。</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（六）学校领导小组对公示无异议名单审定后报校务会决定，校</w:t>
      </w:r>
      <w:r w:rsidRPr="006056CC">
        <w:rPr>
          <w:rFonts w:ascii="Times New Roman" w:eastAsia="仿宋_GB2312" w:hAnsi="Times New Roman" w:cs="Times New Roman" w:hint="eastAsia"/>
          <w:color w:val="000000" w:themeColor="text1"/>
          <w:sz w:val="28"/>
          <w:szCs w:val="28"/>
        </w:rPr>
        <w:lastRenderedPageBreak/>
        <w:t>务会议确定的本年度推免生名单向全校公布。</w:t>
      </w:r>
    </w:p>
    <w:p w:rsidR="001B604C" w:rsidRPr="006056CC" w:rsidRDefault="009D3736">
      <w:pPr>
        <w:pStyle w:val="2"/>
        <w:rPr>
          <w:color w:val="000000" w:themeColor="text1"/>
        </w:rPr>
      </w:pPr>
      <w:r w:rsidRPr="006056CC">
        <w:rPr>
          <w:rFonts w:hint="eastAsia"/>
          <w:color w:val="000000" w:themeColor="text1"/>
        </w:rPr>
        <w:t>第三章</w:t>
      </w:r>
      <w:r w:rsidRPr="006056CC">
        <w:rPr>
          <w:color w:val="000000" w:themeColor="text1"/>
        </w:rPr>
        <w:t xml:space="preserve">  </w:t>
      </w:r>
      <w:r w:rsidRPr="006056CC">
        <w:rPr>
          <w:rFonts w:hint="eastAsia"/>
          <w:color w:val="000000" w:themeColor="text1"/>
        </w:rPr>
        <w:t>综合测评</w:t>
      </w:r>
    </w:p>
    <w:p w:rsidR="001B604C" w:rsidRPr="006056CC" w:rsidRDefault="009D3736">
      <w:pPr>
        <w:spacing w:line="560" w:lineRule="exact"/>
        <w:ind w:firstLineChars="200" w:firstLine="562"/>
        <w:rPr>
          <w:rFonts w:ascii="Times New Roman" w:eastAsia="仿宋_GB2312" w:hAnsi="Times New Roman"/>
          <w:b/>
          <w:color w:val="000000" w:themeColor="text1"/>
          <w:sz w:val="28"/>
          <w:szCs w:val="28"/>
        </w:rPr>
      </w:pPr>
      <w:r w:rsidRPr="006056CC">
        <w:rPr>
          <w:rFonts w:ascii="Times New Roman" w:eastAsia="仿宋_GB2312" w:hAnsi="Times New Roman" w:hint="eastAsia"/>
          <w:b/>
          <w:color w:val="000000" w:themeColor="text1"/>
          <w:sz w:val="28"/>
          <w:szCs w:val="28"/>
        </w:rPr>
        <w:t>第六条</w:t>
      </w:r>
      <w:r w:rsidRPr="006056CC">
        <w:rPr>
          <w:rFonts w:ascii="Times New Roman" w:eastAsia="仿宋_GB2312" w:hAnsi="Times New Roman"/>
          <w:b/>
          <w:color w:val="000000" w:themeColor="text1"/>
          <w:sz w:val="28"/>
          <w:szCs w:val="28"/>
        </w:rPr>
        <w:t xml:space="preserve">  </w:t>
      </w:r>
      <w:r w:rsidRPr="006056CC">
        <w:rPr>
          <w:rFonts w:ascii="Times New Roman" w:eastAsia="仿宋_GB2312" w:hAnsi="Times New Roman" w:cs="宋体" w:hint="eastAsia"/>
          <w:color w:val="000000" w:themeColor="text1"/>
          <w:kern w:val="0"/>
          <w:sz w:val="28"/>
          <w:szCs w:val="28"/>
        </w:rPr>
        <w:t>推免生综合测评成绩的构成</w:t>
      </w:r>
    </w:p>
    <w:p w:rsidR="001B604C" w:rsidRPr="006056CC" w:rsidRDefault="009D3736">
      <w:pPr>
        <w:spacing w:line="560" w:lineRule="exact"/>
        <w:ind w:firstLineChars="200" w:firstLine="560"/>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color w:val="000000" w:themeColor="text1"/>
          <w:kern w:val="0"/>
          <w:sz w:val="28"/>
          <w:szCs w:val="28"/>
        </w:rPr>
        <w:t>综合测评成绩包括学业成绩和项目加分两个部分，学业成绩满分为</w:t>
      </w:r>
      <w:r w:rsidRPr="006056CC">
        <w:rPr>
          <w:rFonts w:ascii="Times New Roman" w:eastAsia="仿宋_GB2312" w:hAnsi="Times New Roman" w:cs="宋体"/>
          <w:color w:val="000000" w:themeColor="text1"/>
          <w:kern w:val="0"/>
          <w:sz w:val="28"/>
          <w:szCs w:val="28"/>
        </w:rPr>
        <w:t>100</w:t>
      </w:r>
      <w:r w:rsidRPr="006056CC">
        <w:rPr>
          <w:rFonts w:ascii="Times New Roman" w:eastAsia="仿宋_GB2312" w:hAnsi="Times New Roman" w:cs="宋体" w:hint="eastAsia"/>
          <w:color w:val="000000" w:themeColor="text1"/>
          <w:kern w:val="0"/>
          <w:sz w:val="28"/>
          <w:szCs w:val="28"/>
        </w:rPr>
        <w:t>分，项目加分上限为</w:t>
      </w:r>
      <w:r w:rsidRPr="006056CC">
        <w:rPr>
          <w:rFonts w:ascii="Times New Roman" w:eastAsia="仿宋_GB2312" w:hAnsi="Times New Roman" w:cs="宋体"/>
          <w:color w:val="000000" w:themeColor="text1"/>
          <w:kern w:val="0"/>
          <w:sz w:val="28"/>
          <w:szCs w:val="28"/>
        </w:rPr>
        <w:t>100</w:t>
      </w:r>
      <w:r w:rsidRPr="006056CC">
        <w:rPr>
          <w:rFonts w:ascii="Times New Roman" w:eastAsia="仿宋_GB2312" w:hAnsi="Times New Roman" w:cs="宋体" w:hint="eastAsia"/>
          <w:color w:val="000000" w:themeColor="text1"/>
          <w:kern w:val="0"/>
          <w:sz w:val="28"/>
          <w:szCs w:val="28"/>
        </w:rPr>
        <w:t>分。其中，项目加分包括科研创新能力加分和素质能力加分，其中，科研创新能力加分上限为</w:t>
      </w:r>
      <w:r w:rsidRPr="006056CC">
        <w:rPr>
          <w:rFonts w:ascii="Times New Roman" w:eastAsia="仿宋_GB2312" w:hAnsi="Times New Roman" w:cs="宋体"/>
          <w:color w:val="000000" w:themeColor="text1"/>
          <w:kern w:val="0"/>
          <w:sz w:val="28"/>
          <w:szCs w:val="28"/>
        </w:rPr>
        <w:t>60</w:t>
      </w:r>
      <w:r w:rsidRPr="006056CC">
        <w:rPr>
          <w:rFonts w:ascii="Times New Roman" w:eastAsia="仿宋_GB2312" w:hAnsi="Times New Roman" w:cs="宋体" w:hint="eastAsia"/>
          <w:color w:val="000000" w:themeColor="text1"/>
          <w:kern w:val="0"/>
          <w:sz w:val="28"/>
          <w:szCs w:val="28"/>
        </w:rPr>
        <w:t>分，素质能力加分上限为</w:t>
      </w:r>
      <w:r w:rsidRPr="006056CC">
        <w:rPr>
          <w:rFonts w:ascii="Times New Roman" w:eastAsia="仿宋_GB2312" w:hAnsi="Times New Roman" w:cs="宋体"/>
          <w:color w:val="000000" w:themeColor="text1"/>
          <w:kern w:val="0"/>
          <w:sz w:val="28"/>
          <w:szCs w:val="28"/>
        </w:rPr>
        <w:t>40</w:t>
      </w:r>
      <w:r w:rsidRPr="006056CC">
        <w:rPr>
          <w:rFonts w:ascii="Times New Roman" w:eastAsia="仿宋_GB2312" w:hAnsi="Times New Roman" w:cs="宋体" w:hint="eastAsia"/>
          <w:color w:val="000000" w:themeColor="text1"/>
          <w:kern w:val="0"/>
          <w:sz w:val="28"/>
          <w:szCs w:val="28"/>
        </w:rPr>
        <w:t>分，且必须在本科学习期间获得。</w:t>
      </w:r>
    </w:p>
    <w:p w:rsidR="001B604C" w:rsidRPr="006056CC" w:rsidRDefault="009D3736">
      <w:pPr>
        <w:spacing w:line="560" w:lineRule="exact"/>
        <w:ind w:firstLineChars="200" w:firstLine="544"/>
        <w:rPr>
          <w:rFonts w:ascii="Times New Roman" w:eastAsia="仿宋_GB2312" w:hAnsi="Times New Roman" w:cs="宋体"/>
          <w:color w:val="000000" w:themeColor="text1"/>
          <w:spacing w:val="-4"/>
          <w:kern w:val="0"/>
          <w:sz w:val="28"/>
          <w:szCs w:val="28"/>
        </w:rPr>
      </w:pPr>
      <w:r w:rsidRPr="006056CC">
        <w:rPr>
          <w:rFonts w:ascii="Times New Roman" w:eastAsia="仿宋_GB2312" w:hAnsi="Times New Roman" w:cs="宋体" w:hint="eastAsia"/>
          <w:color w:val="000000" w:themeColor="text1"/>
          <w:spacing w:val="-4"/>
          <w:kern w:val="0"/>
          <w:sz w:val="28"/>
          <w:szCs w:val="28"/>
        </w:rPr>
        <w:t>综合测评成绩</w:t>
      </w:r>
      <w:r w:rsidRPr="006056CC">
        <w:rPr>
          <w:rFonts w:ascii="Times New Roman" w:eastAsia="仿宋_GB2312" w:hAnsi="Times New Roman" w:cs="宋体"/>
          <w:color w:val="000000" w:themeColor="text1"/>
          <w:spacing w:val="-4"/>
          <w:kern w:val="0"/>
          <w:sz w:val="28"/>
          <w:szCs w:val="28"/>
        </w:rPr>
        <w:t>=</w:t>
      </w:r>
      <w:r w:rsidRPr="006056CC">
        <w:rPr>
          <w:rFonts w:ascii="Times New Roman" w:eastAsia="仿宋_GB2312" w:hAnsi="Times New Roman" w:cs="宋体" w:hint="eastAsia"/>
          <w:color w:val="000000" w:themeColor="text1"/>
          <w:spacing w:val="-4"/>
          <w:kern w:val="0"/>
          <w:sz w:val="28"/>
          <w:szCs w:val="28"/>
        </w:rPr>
        <w:t>学业成绩×</w:t>
      </w:r>
      <w:r w:rsidRPr="006056CC">
        <w:rPr>
          <w:rFonts w:ascii="Times New Roman" w:eastAsia="仿宋_GB2312" w:hAnsi="Times New Roman" w:cs="宋体"/>
          <w:color w:val="000000" w:themeColor="text1"/>
          <w:spacing w:val="-4"/>
          <w:kern w:val="0"/>
          <w:sz w:val="28"/>
          <w:szCs w:val="28"/>
        </w:rPr>
        <w:t>70%+</w:t>
      </w:r>
      <w:r w:rsidRPr="006056CC">
        <w:rPr>
          <w:rFonts w:ascii="Times New Roman" w:eastAsia="仿宋_GB2312" w:hAnsi="Times New Roman" w:cs="宋体" w:hint="eastAsia"/>
          <w:color w:val="000000" w:themeColor="text1"/>
          <w:spacing w:val="-4"/>
          <w:kern w:val="0"/>
          <w:sz w:val="28"/>
          <w:szCs w:val="28"/>
        </w:rPr>
        <w:t>项目加分（含拔尖项目加分）×</w:t>
      </w:r>
      <w:r w:rsidRPr="006056CC">
        <w:rPr>
          <w:rFonts w:ascii="Times New Roman" w:eastAsia="仿宋_GB2312" w:hAnsi="Times New Roman" w:cs="宋体"/>
          <w:color w:val="000000" w:themeColor="text1"/>
          <w:spacing w:val="-4"/>
          <w:kern w:val="0"/>
          <w:sz w:val="28"/>
          <w:szCs w:val="28"/>
        </w:rPr>
        <w:t xml:space="preserve">30% </w:t>
      </w:r>
    </w:p>
    <w:p w:rsidR="001B604C" w:rsidRPr="006056CC" w:rsidRDefault="009D3736">
      <w:pPr>
        <w:spacing w:line="560" w:lineRule="exact"/>
        <w:ind w:firstLineChars="200" w:firstLine="562"/>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b/>
          <w:color w:val="000000" w:themeColor="text1"/>
          <w:kern w:val="0"/>
          <w:sz w:val="28"/>
          <w:szCs w:val="28"/>
        </w:rPr>
        <w:t>第七条</w:t>
      </w:r>
      <w:r w:rsidRPr="006056CC">
        <w:rPr>
          <w:rFonts w:ascii="Times New Roman" w:eastAsia="仿宋_GB2312" w:hAnsi="Times New Roman" w:cs="宋体"/>
          <w:color w:val="000000" w:themeColor="text1"/>
          <w:kern w:val="0"/>
          <w:sz w:val="28"/>
          <w:szCs w:val="28"/>
        </w:rPr>
        <w:t xml:space="preserve"> </w:t>
      </w:r>
      <w:r w:rsidRPr="006056CC">
        <w:rPr>
          <w:rFonts w:ascii="Times New Roman" w:eastAsia="仿宋_GB2312" w:hAnsi="Times New Roman" w:cs="宋体" w:hint="eastAsia"/>
          <w:color w:val="000000" w:themeColor="text1"/>
          <w:kern w:val="0"/>
          <w:sz w:val="28"/>
          <w:szCs w:val="28"/>
        </w:rPr>
        <w:t>项目加分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（一）科研创新能力加分（上限</w:t>
      </w:r>
      <w:r w:rsidRPr="006056CC">
        <w:rPr>
          <w:rFonts w:ascii="Times New Roman" w:eastAsia="仿宋_GB2312" w:hAnsi="Times New Roman" w:cs="Times New Roman"/>
          <w:color w:val="000000" w:themeColor="text1"/>
          <w:sz w:val="28"/>
          <w:szCs w:val="28"/>
        </w:rPr>
        <w:t>60</w:t>
      </w:r>
      <w:r w:rsidRPr="006056CC">
        <w:rPr>
          <w:rFonts w:ascii="Times New Roman" w:eastAsia="仿宋_GB2312" w:hAnsi="Times New Roman" w:cs="Times New Roman" w:hint="eastAsia"/>
          <w:color w:val="000000" w:themeColor="text1"/>
          <w:sz w:val="28"/>
          <w:szCs w:val="28"/>
        </w:rPr>
        <w:t>分，其中，校级奖励加分不超过</w:t>
      </w:r>
      <w:r w:rsidRPr="006056CC">
        <w:rPr>
          <w:rFonts w:ascii="Times New Roman" w:eastAsia="仿宋_GB2312" w:hAnsi="Times New Roman" w:cs="Times New Roman"/>
          <w:color w:val="000000" w:themeColor="text1"/>
          <w:sz w:val="28"/>
          <w:szCs w:val="28"/>
        </w:rPr>
        <w:t>9</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color w:val="000000" w:themeColor="text1"/>
          <w:kern w:val="0"/>
          <w:sz w:val="28"/>
          <w:szCs w:val="28"/>
        </w:rPr>
        <w:t>（</w:t>
      </w:r>
      <w:r w:rsidRPr="006056CC">
        <w:rPr>
          <w:rFonts w:ascii="Times New Roman" w:eastAsia="仿宋_GB2312" w:hAnsi="Times New Roman" w:cs="宋体"/>
          <w:color w:val="000000" w:themeColor="text1"/>
          <w:kern w:val="0"/>
          <w:sz w:val="28"/>
          <w:szCs w:val="28"/>
        </w:rPr>
        <w:t>1</w:t>
      </w:r>
      <w:r w:rsidRPr="006056CC">
        <w:rPr>
          <w:rFonts w:ascii="Times New Roman" w:eastAsia="仿宋_GB2312" w:hAnsi="Times New Roman" w:cs="宋体" w:hint="eastAsia"/>
          <w:color w:val="000000" w:themeColor="text1"/>
          <w:kern w:val="0"/>
          <w:sz w:val="28"/>
          <w:szCs w:val="28"/>
        </w:rPr>
        <w:t>）科研成果类（</w:t>
      </w:r>
      <w:r w:rsidRPr="006056CC">
        <w:rPr>
          <w:rFonts w:ascii="Times New Roman" w:eastAsia="仿宋_GB2312" w:hAnsi="Times New Roman" w:cs="Times New Roman" w:hint="eastAsia"/>
          <w:color w:val="000000" w:themeColor="text1"/>
          <w:sz w:val="28"/>
          <w:szCs w:val="28"/>
        </w:rPr>
        <w:t>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r w:rsidRPr="006056CC">
        <w:rPr>
          <w:rFonts w:ascii="Times New Roman" w:eastAsia="仿宋_GB2312" w:hAnsi="Times New Roman" w:cs="宋体" w:hint="eastAsia"/>
          <w:color w:val="000000" w:themeColor="text1"/>
          <w:kern w:val="0"/>
          <w:sz w:val="28"/>
          <w:szCs w:val="28"/>
        </w:rPr>
        <w:t>）</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在中文</w:t>
      </w: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级或外文</w:t>
      </w: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级及以上等级期刊公开发表的文章每项计</w:t>
      </w:r>
      <w:r w:rsidRPr="006056CC">
        <w:rPr>
          <w:rFonts w:ascii="Times New Roman" w:eastAsia="仿宋_GB2312" w:hAnsi="Times New Roman" w:cs="Times New Roman"/>
          <w:color w:val="000000" w:themeColor="text1"/>
          <w:sz w:val="28"/>
          <w:szCs w:val="28"/>
        </w:rPr>
        <w:t>60</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在中文</w:t>
      </w: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级或外文</w:t>
      </w:r>
      <w:r w:rsidRPr="006056CC">
        <w:rPr>
          <w:rFonts w:ascii="Times New Roman" w:eastAsia="仿宋_GB2312" w:hAnsi="Times New Roman" w:cs="Times New Roman"/>
          <w:color w:val="000000" w:themeColor="text1"/>
          <w:sz w:val="28"/>
          <w:szCs w:val="28"/>
        </w:rPr>
        <w:t>B</w:t>
      </w:r>
      <w:r w:rsidRPr="006056CC">
        <w:rPr>
          <w:rFonts w:ascii="Times New Roman" w:eastAsia="仿宋_GB2312" w:hAnsi="Times New Roman" w:cs="Times New Roman" w:hint="eastAsia"/>
          <w:color w:val="000000" w:themeColor="text1"/>
          <w:sz w:val="28"/>
          <w:szCs w:val="28"/>
        </w:rPr>
        <w:t>级期刊公开发表的文章每项计</w:t>
      </w:r>
      <w:r w:rsidRPr="006056CC">
        <w:rPr>
          <w:rFonts w:ascii="Times New Roman" w:eastAsia="仿宋_GB2312" w:hAnsi="Times New Roman" w:cs="Times New Roman"/>
          <w:color w:val="000000" w:themeColor="text1"/>
          <w:sz w:val="28"/>
          <w:szCs w:val="28"/>
        </w:rPr>
        <w:t>40</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在中文</w:t>
      </w:r>
      <w:r w:rsidRPr="006056CC">
        <w:rPr>
          <w:rFonts w:ascii="Times New Roman" w:eastAsia="仿宋_GB2312" w:hAnsi="Times New Roman" w:cs="Times New Roman"/>
          <w:color w:val="000000" w:themeColor="text1"/>
          <w:sz w:val="28"/>
          <w:szCs w:val="28"/>
        </w:rPr>
        <w:t>B</w:t>
      </w:r>
      <w:r w:rsidRPr="006056CC">
        <w:rPr>
          <w:rFonts w:ascii="Times New Roman" w:eastAsia="仿宋_GB2312" w:hAnsi="Times New Roman" w:cs="Times New Roman" w:hint="eastAsia"/>
          <w:color w:val="000000" w:themeColor="text1"/>
          <w:sz w:val="28"/>
          <w:szCs w:val="28"/>
        </w:rPr>
        <w:t>级或外文</w:t>
      </w:r>
      <w:r w:rsidRPr="006056CC">
        <w:rPr>
          <w:rFonts w:ascii="Times New Roman" w:eastAsia="仿宋_GB2312" w:hAnsi="Times New Roman" w:cs="Times New Roman"/>
          <w:color w:val="000000" w:themeColor="text1"/>
          <w:sz w:val="28"/>
          <w:szCs w:val="28"/>
        </w:rPr>
        <w:t>C</w:t>
      </w:r>
      <w:r w:rsidRPr="006056CC">
        <w:rPr>
          <w:rFonts w:ascii="Times New Roman" w:eastAsia="仿宋_GB2312" w:hAnsi="Times New Roman" w:cs="Times New Roman" w:hint="eastAsia"/>
          <w:color w:val="000000" w:themeColor="text1"/>
          <w:sz w:val="28"/>
          <w:szCs w:val="28"/>
        </w:rPr>
        <w:t>级期刊公开发表的文章每项计</w:t>
      </w:r>
      <w:r w:rsidRPr="006056CC">
        <w:rPr>
          <w:rFonts w:ascii="Times New Roman" w:eastAsia="仿宋_GB2312" w:hAnsi="Times New Roman" w:cs="Times New Roman"/>
          <w:color w:val="000000" w:themeColor="text1"/>
          <w:sz w:val="28"/>
          <w:szCs w:val="28"/>
        </w:rPr>
        <w:t>20</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在中文</w:t>
      </w:r>
      <w:r w:rsidRPr="006056CC">
        <w:rPr>
          <w:rFonts w:ascii="Times New Roman" w:eastAsia="仿宋_GB2312" w:hAnsi="Times New Roman" w:cs="Times New Roman"/>
          <w:color w:val="000000" w:themeColor="text1"/>
          <w:sz w:val="28"/>
          <w:szCs w:val="28"/>
        </w:rPr>
        <w:t>C</w:t>
      </w:r>
      <w:r w:rsidRPr="006056CC">
        <w:rPr>
          <w:rFonts w:ascii="Times New Roman" w:eastAsia="仿宋_GB2312" w:hAnsi="Times New Roman" w:cs="Times New Roman" w:hint="eastAsia"/>
          <w:color w:val="000000" w:themeColor="text1"/>
          <w:sz w:val="28"/>
          <w:szCs w:val="28"/>
        </w:rPr>
        <w:t>级期刊公开发表的文章每项计</w:t>
      </w:r>
      <w:r w:rsidRPr="006056CC">
        <w:rPr>
          <w:rFonts w:ascii="Times New Roman" w:eastAsia="仿宋_GB2312" w:hAnsi="Times New Roman" w:cs="Times New Roman"/>
          <w:color w:val="000000" w:themeColor="text1"/>
          <w:sz w:val="28"/>
          <w:szCs w:val="28"/>
        </w:rPr>
        <w:t>10</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bCs/>
          <w:color w:val="000000" w:themeColor="text1"/>
          <w:sz w:val="28"/>
          <w:szCs w:val="28"/>
        </w:rPr>
      </w:pPr>
      <w:r w:rsidRPr="006056CC">
        <w:rPr>
          <w:rFonts w:ascii="Times New Roman" w:eastAsia="仿宋_GB2312" w:hAnsi="Times New Roman" w:cs="Times New Roman" w:hint="eastAsia"/>
          <w:color w:val="000000" w:themeColor="text1"/>
          <w:sz w:val="28"/>
          <w:szCs w:val="28"/>
        </w:rPr>
        <w:t>注：</w:t>
      </w: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刊物分类参见学校科研处《西南财经大学学术期刊目录（</w:t>
      </w:r>
      <w:r w:rsidRPr="006056CC">
        <w:rPr>
          <w:rFonts w:ascii="Times New Roman" w:eastAsia="仿宋_GB2312" w:hAnsi="Times New Roman" w:cs="Times New Roman"/>
          <w:color w:val="000000" w:themeColor="text1"/>
          <w:sz w:val="28"/>
          <w:szCs w:val="28"/>
        </w:rPr>
        <w:t>2018</w:t>
      </w:r>
      <w:r w:rsidRPr="006056CC">
        <w:rPr>
          <w:rFonts w:ascii="Times New Roman" w:eastAsia="仿宋_GB2312" w:hAnsi="Times New Roman" w:cs="Times New Roman" w:hint="eastAsia"/>
          <w:color w:val="000000" w:themeColor="text1"/>
          <w:sz w:val="28"/>
          <w:szCs w:val="28"/>
        </w:rPr>
        <w:t>版）》，仅以下类别刊物加分，中文（包括属于该类别的</w:t>
      </w: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级期刊）：经济学，管理学，统计学，自动化技术、计算机技术；英文</w:t>
      </w:r>
      <w:r w:rsidRPr="006056CC">
        <w:rPr>
          <w:rFonts w:ascii="Times New Roman" w:eastAsia="仿宋_GB2312" w:hAnsi="Times New Roman" w:hint="eastAsia"/>
          <w:bCs/>
          <w:color w:val="000000" w:themeColor="text1"/>
          <w:sz w:val="28"/>
          <w:szCs w:val="28"/>
        </w:rPr>
        <w:t>（包括属于该类别的</w:t>
      </w:r>
      <w:r w:rsidRPr="006056CC">
        <w:rPr>
          <w:rFonts w:ascii="Times New Roman" w:eastAsia="仿宋_GB2312" w:hAnsi="Times New Roman"/>
          <w:bCs/>
          <w:color w:val="000000" w:themeColor="text1"/>
          <w:sz w:val="28"/>
          <w:szCs w:val="28"/>
        </w:rPr>
        <w:t>A+</w:t>
      </w:r>
      <w:r w:rsidRPr="006056CC">
        <w:rPr>
          <w:rFonts w:ascii="Times New Roman" w:eastAsia="仿宋_GB2312" w:hAnsi="Times New Roman" w:hint="eastAsia"/>
          <w:bCs/>
          <w:color w:val="000000" w:themeColor="text1"/>
          <w:sz w:val="28"/>
          <w:szCs w:val="28"/>
        </w:rPr>
        <w:t>级期刊）：</w:t>
      </w:r>
      <w:r w:rsidRPr="006056CC">
        <w:rPr>
          <w:rFonts w:ascii="Times New Roman" w:eastAsia="仿宋_GB2312" w:hAnsi="Times New Roman"/>
          <w:bCs/>
          <w:color w:val="000000" w:themeColor="text1"/>
          <w:sz w:val="28"/>
          <w:szCs w:val="28"/>
        </w:rPr>
        <w:t>ECONOMICS</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BUSINESS FINANCE</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BUSINESS</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MANAGEMENT</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STATISTICS&amp;PROBABILITY</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 xml:space="preserve">OPERATIONS RESEARCH &amp; </w:t>
      </w:r>
      <w:r w:rsidRPr="006056CC">
        <w:rPr>
          <w:rFonts w:ascii="Times New Roman" w:eastAsia="仿宋_GB2312" w:hAnsi="Times New Roman"/>
          <w:bCs/>
          <w:color w:val="000000" w:themeColor="text1"/>
          <w:sz w:val="28"/>
          <w:szCs w:val="28"/>
        </w:rPr>
        <w:lastRenderedPageBreak/>
        <w:t>MANAGEMENT SCIENCE</w:t>
      </w:r>
      <w:r w:rsidRPr="006056CC">
        <w:rPr>
          <w:rFonts w:ascii="Times New Roman" w:eastAsia="仿宋_GB2312" w:hAnsi="Times New Roman" w:hint="eastAsia"/>
          <w:bCs/>
          <w:color w:val="000000" w:themeColor="text1"/>
          <w:sz w:val="28"/>
          <w:szCs w:val="28"/>
        </w:rPr>
        <w:t>，</w:t>
      </w:r>
      <w:r w:rsidRPr="006056CC">
        <w:rPr>
          <w:rFonts w:ascii="Times New Roman" w:eastAsia="仿宋_GB2312" w:hAnsi="Times New Roman"/>
          <w:bCs/>
          <w:color w:val="000000" w:themeColor="text1"/>
          <w:sz w:val="28"/>
          <w:szCs w:val="28"/>
        </w:rPr>
        <w:t>COMPUTER SCIENCE</w:t>
      </w:r>
      <w:r w:rsidRPr="006056CC">
        <w:rPr>
          <w:rFonts w:ascii="Times New Roman" w:eastAsia="仿宋_GB2312" w:hAnsi="Times New Roman" w:hint="eastAsia"/>
          <w:bCs/>
          <w:color w:val="000000" w:themeColor="text1"/>
          <w:sz w:val="28"/>
          <w:szCs w:val="28"/>
        </w:rPr>
        <w:t>。</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b</w:t>
      </w:r>
      <w:r w:rsidRPr="006056CC">
        <w:rPr>
          <w:rFonts w:ascii="Times New Roman" w:eastAsia="仿宋_GB2312" w:hAnsi="Times New Roman" w:cs="Times New Roman" w:hint="eastAsia"/>
          <w:color w:val="000000" w:themeColor="text1"/>
          <w:sz w:val="28"/>
          <w:szCs w:val="28"/>
        </w:rPr>
        <w:t>申请加分的论文只加独立作者或第一作者，其余作者不加分。</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 xml:space="preserve">c </w:t>
      </w:r>
      <w:r w:rsidRPr="006056CC">
        <w:rPr>
          <w:rFonts w:ascii="Times New Roman" w:eastAsia="仿宋_GB2312" w:hAnsi="Times New Roman" w:cs="Times New Roman" w:hint="eastAsia"/>
          <w:color w:val="000000" w:themeColor="text1"/>
          <w:sz w:val="28"/>
          <w:szCs w:val="28"/>
        </w:rPr>
        <w:t>学生与直系亲属或学历、职称、职务明显高于本人者合作的科研成果、竞赛奖项等仅作为参考，不纳入学生本人推免遴选综合评价成绩计算体系，同等条件下可优先考虑。</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d</w:t>
      </w:r>
      <w:r w:rsidRPr="006056CC">
        <w:rPr>
          <w:rFonts w:ascii="Times New Roman" w:eastAsia="仿宋_GB2312" w:hAnsi="Times New Roman" w:cs="Times New Roman" w:hint="eastAsia"/>
          <w:color w:val="000000" w:themeColor="text1"/>
          <w:sz w:val="28"/>
          <w:szCs w:val="28"/>
        </w:rPr>
        <w:t>学院将对申请论文发表刊物进行审查，在学术声誉不佳期刊发表的论文不加分。</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2</w:t>
      </w:r>
      <w:r w:rsidRPr="006056CC">
        <w:rPr>
          <w:rFonts w:ascii="Times New Roman" w:eastAsia="仿宋_GB2312" w:hAnsi="Times New Roman" w:cs="Times New Roman" w:hint="eastAsia"/>
          <w:color w:val="000000" w:themeColor="text1"/>
          <w:sz w:val="28"/>
          <w:szCs w:val="28"/>
        </w:rPr>
        <w:t>）学科竞赛类，限省级前三名或三等奖加分，校级第一名或一等奖加分，团体获奖加分除以人头计算（各方面只能申请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bookmarkStart w:id="3" w:name="_Hlk89449235"/>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40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30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不加分</w:t>
            </w:r>
          </w:p>
        </w:tc>
      </w:tr>
    </w:tbl>
    <w:bookmarkEnd w:id="3"/>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学科竞赛类竞赛分为金融知识竞赛方面、金融方法与技术竞赛方面、金融科技竞赛方面、数据分析竞赛方面、学术竞赛方面、外语竞赛方面、数学竞赛方面七方面，其他未在本办法中归类的竞赛由学院工作小组认定。</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金融知识竞赛方面包括</w:t>
      </w:r>
      <w:r w:rsidRPr="006056CC">
        <w:rPr>
          <w:rFonts w:ascii="Times New Roman" w:eastAsia="仿宋_GB2312" w:hAnsi="Times New Roman" w:cs="Times New Roman"/>
          <w:color w:val="000000" w:themeColor="text1"/>
          <w:kern w:val="2"/>
          <w:sz w:val="28"/>
          <w:szCs w:val="28"/>
        </w:rPr>
        <w:t>CFA Research Challenge</w:t>
      </w:r>
      <w:r w:rsidRPr="006056CC">
        <w:rPr>
          <w:rFonts w:ascii="Times New Roman" w:eastAsia="仿宋_GB2312" w:hAnsi="Times New Roman" w:cs="Times New Roman" w:hint="eastAsia"/>
          <w:color w:val="000000" w:themeColor="text1"/>
          <w:kern w:val="2"/>
          <w:sz w:val="28"/>
          <w:szCs w:val="28"/>
        </w:rPr>
        <w:t>、大学生投资理财金融挑战赛。</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金融方法与技术竞赛方面包括罗特曼国际交易大赛、上市公司研究报告大赛。</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金融科技竞赛方面包括“成都</w:t>
      </w:r>
      <w:r w:rsidRPr="006056CC">
        <w:rPr>
          <w:rFonts w:ascii="Times New Roman" w:eastAsia="仿宋_GB2312" w:hAnsi="Times New Roman" w:cs="Times New Roman"/>
          <w:color w:val="000000" w:themeColor="text1"/>
          <w:kern w:val="2"/>
          <w:sz w:val="28"/>
          <w:szCs w:val="28"/>
        </w:rPr>
        <w:t>80</w:t>
      </w:r>
      <w:r w:rsidRPr="006056CC">
        <w:rPr>
          <w:rFonts w:ascii="Times New Roman" w:eastAsia="仿宋_GB2312" w:hAnsi="Times New Roman" w:cs="Times New Roman" w:hint="eastAsia"/>
          <w:color w:val="000000" w:themeColor="text1"/>
          <w:kern w:val="2"/>
          <w:sz w:val="28"/>
          <w:szCs w:val="28"/>
        </w:rPr>
        <w:t>”金融科技大赛、金融科技建模大赛。</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数据分析竞赛方面包括中国高校</w:t>
      </w:r>
      <w:r w:rsidRPr="006056CC">
        <w:rPr>
          <w:rFonts w:ascii="Times New Roman" w:eastAsia="仿宋_GB2312" w:hAnsi="Times New Roman" w:cs="Times New Roman"/>
          <w:color w:val="000000" w:themeColor="text1"/>
          <w:kern w:val="2"/>
          <w:sz w:val="28"/>
          <w:szCs w:val="28"/>
        </w:rPr>
        <w:t>SAS</w:t>
      </w:r>
      <w:r w:rsidRPr="006056CC">
        <w:rPr>
          <w:rFonts w:ascii="Times New Roman" w:eastAsia="仿宋_GB2312" w:hAnsi="Times New Roman" w:cs="Times New Roman" w:hint="eastAsia"/>
          <w:color w:val="000000" w:themeColor="text1"/>
          <w:kern w:val="2"/>
          <w:sz w:val="28"/>
          <w:szCs w:val="28"/>
        </w:rPr>
        <w:t>数据分析大赛、全国大学生统计建模大赛。</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学术竞赛方面包括西南财经大学本科生论文大赛。</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lastRenderedPageBreak/>
        <w:t>外语竞赛方面包括全国大学生英语竞赛（该项获奖加分按</w:t>
      </w:r>
      <w:r w:rsidRPr="006056CC">
        <w:rPr>
          <w:rFonts w:ascii="Times New Roman" w:eastAsia="仿宋_GB2312" w:hAnsi="Times New Roman" w:cs="Times New Roman"/>
          <w:color w:val="000000" w:themeColor="text1"/>
          <w:kern w:val="2"/>
          <w:sz w:val="28"/>
          <w:szCs w:val="28"/>
        </w:rPr>
        <w:t xml:space="preserve">1/2 </w:t>
      </w:r>
      <w:r w:rsidRPr="006056CC">
        <w:rPr>
          <w:rFonts w:ascii="Times New Roman" w:eastAsia="仿宋_GB2312" w:hAnsi="Times New Roman" w:cs="Times New Roman" w:hint="eastAsia"/>
          <w:color w:val="000000" w:themeColor="text1"/>
          <w:kern w:val="2"/>
          <w:sz w:val="28"/>
          <w:szCs w:val="28"/>
        </w:rPr>
        <w:t>计）。</w:t>
      </w:r>
    </w:p>
    <w:p w:rsidR="001B604C" w:rsidRPr="006056CC" w:rsidRDefault="009D3736">
      <w:pPr>
        <w:pStyle w:val="11"/>
        <w:widowControl w:val="0"/>
        <w:spacing w:before="0" w:after="0" w:afterAutospacing="0" w:line="560" w:lineRule="exact"/>
        <w:ind w:firstLineChars="200" w:firstLine="544"/>
        <w:jc w:val="both"/>
        <w:rPr>
          <w:rFonts w:ascii="Times New Roman" w:eastAsia="仿宋_GB2312" w:hAnsi="Times New Roman" w:cs="Times New Roman"/>
          <w:color w:val="000000" w:themeColor="text1"/>
          <w:spacing w:val="-4"/>
          <w:kern w:val="2"/>
          <w:sz w:val="28"/>
          <w:szCs w:val="28"/>
        </w:rPr>
      </w:pPr>
      <w:r w:rsidRPr="006056CC">
        <w:rPr>
          <w:rFonts w:ascii="Times New Roman" w:eastAsia="仿宋_GB2312" w:hAnsi="Times New Roman" w:cs="Times New Roman" w:hint="eastAsia"/>
          <w:color w:val="000000" w:themeColor="text1"/>
          <w:spacing w:val="-4"/>
          <w:kern w:val="2"/>
          <w:sz w:val="28"/>
          <w:szCs w:val="28"/>
        </w:rPr>
        <w:t>数学竞赛方面包括全国大学生数学建模竞赛、美国大学生数学建模竞赛（从</w:t>
      </w:r>
      <w:r w:rsidRPr="006056CC">
        <w:rPr>
          <w:rFonts w:ascii="Times New Roman" w:eastAsia="仿宋_GB2312" w:hAnsi="Times New Roman" w:cs="Times New Roman" w:hint="eastAsia"/>
          <w:color w:val="000000" w:themeColor="text1"/>
          <w:spacing w:val="-4"/>
          <w:kern w:val="2"/>
          <w:sz w:val="28"/>
          <w:szCs w:val="28"/>
        </w:rPr>
        <w:t>2</w:t>
      </w:r>
      <w:r w:rsidRPr="006056CC">
        <w:rPr>
          <w:rFonts w:ascii="Times New Roman" w:eastAsia="仿宋_GB2312" w:hAnsi="Times New Roman" w:cs="Times New Roman"/>
          <w:color w:val="000000" w:themeColor="text1"/>
          <w:spacing w:val="-4"/>
          <w:kern w:val="2"/>
          <w:sz w:val="28"/>
          <w:szCs w:val="28"/>
        </w:rPr>
        <w:t>021</w:t>
      </w:r>
      <w:r w:rsidRPr="006056CC">
        <w:rPr>
          <w:rFonts w:ascii="Times New Roman" w:eastAsia="仿宋_GB2312" w:hAnsi="Times New Roman" w:cs="Times New Roman" w:hint="eastAsia"/>
          <w:color w:val="000000" w:themeColor="text1"/>
          <w:spacing w:val="-4"/>
          <w:kern w:val="2"/>
          <w:sz w:val="28"/>
          <w:szCs w:val="28"/>
        </w:rPr>
        <w:t>级起不再加分）、全国大学生数学竞赛，其中，全国大学生数学建模竞赛非负责人加分按照国家级标准认定。</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）创新创业类，限省级前三名或三等奖加分，校级第一名或一等奖加分，团体获奖加分除以人头计算（此项目只能申请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bookmarkStart w:id="4" w:name="_Hlk89449531"/>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40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30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color w:val="000000" w:themeColor="text1"/>
                <w:kern w:val="2"/>
                <w:sz w:val="21"/>
                <w:szCs w:val="2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11"/>
              <w:widowControl w:val="0"/>
              <w:spacing w:before="0" w:after="0" w:afterAutospacing="0" w:line="240" w:lineRule="auto"/>
              <w:jc w:val="center"/>
              <w:rPr>
                <w:rFonts w:ascii="Times New Roman" w:eastAsia="仿宋_GB2312" w:hAnsi="Times New Roman" w:cs="Times New Roman"/>
                <w:color w:val="000000" w:themeColor="text1"/>
                <w:kern w:val="2"/>
                <w:sz w:val="21"/>
                <w:szCs w:val="21"/>
              </w:rPr>
            </w:pPr>
            <w:r w:rsidRPr="006056CC">
              <w:rPr>
                <w:rFonts w:ascii="Times New Roman" w:eastAsia="仿宋_GB2312" w:hAnsi="Times New Roman" w:cs="Times New Roman" w:hint="eastAsia"/>
                <w:color w:val="000000" w:themeColor="text1"/>
                <w:kern w:val="2"/>
                <w:sz w:val="21"/>
                <w:szCs w:val="21"/>
              </w:rPr>
              <w:t>不加分</w:t>
            </w:r>
          </w:p>
        </w:tc>
      </w:tr>
    </w:tbl>
    <w:bookmarkEnd w:id="4"/>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包括“挑战杯”大学生课外学术科技作品竞赛、“创青春”大学生创业大赛、“互联网</w:t>
      </w:r>
      <w:r w:rsidRPr="006056CC">
        <w:rPr>
          <w:rFonts w:ascii="Times New Roman" w:eastAsia="仿宋_GB2312" w:hAnsi="Times New Roman" w:cs="Times New Roman"/>
          <w:color w:val="000000" w:themeColor="text1"/>
          <w:sz w:val="28"/>
          <w:szCs w:val="28"/>
        </w:rPr>
        <w:t>+</w:t>
      </w:r>
      <w:r w:rsidRPr="006056CC">
        <w:rPr>
          <w:rFonts w:ascii="Times New Roman" w:eastAsia="仿宋_GB2312" w:hAnsi="Times New Roman" w:cs="Times New Roman" w:hint="eastAsia"/>
          <w:color w:val="000000" w:themeColor="text1"/>
          <w:sz w:val="28"/>
          <w:szCs w:val="28"/>
        </w:rPr>
        <w:t>”大学生创新创业大赛、光华创业大赛及其它由党、政、军、团等组织主办或举办，或经学院工作小组认可的创新创业类竞赛。</w:t>
      </w:r>
    </w:p>
    <w:p w:rsidR="001B604C" w:rsidRPr="006056CC" w:rsidRDefault="009D3736">
      <w:pPr>
        <w:spacing w:line="560" w:lineRule="exact"/>
        <w:ind w:firstLineChars="200" w:firstLine="560"/>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color w:val="000000" w:themeColor="text1"/>
          <w:kern w:val="0"/>
          <w:sz w:val="28"/>
          <w:szCs w:val="28"/>
        </w:rPr>
        <w:t>（二）素质能力加分（上限</w:t>
      </w:r>
      <w:r w:rsidRPr="006056CC">
        <w:rPr>
          <w:rFonts w:ascii="Times New Roman" w:eastAsia="仿宋_GB2312" w:hAnsi="Times New Roman" w:cs="宋体"/>
          <w:color w:val="000000" w:themeColor="text1"/>
          <w:kern w:val="0"/>
          <w:sz w:val="28"/>
          <w:szCs w:val="28"/>
        </w:rPr>
        <w:t>40</w:t>
      </w:r>
      <w:r w:rsidRPr="006056CC">
        <w:rPr>
          <w:rFonts w:ascii="Times New Roman" w:eastAsia="仿宋_GB2312" w:hAnsi="Times New Roman" w:cs="宋体" w:hint="eastAsia"/>
          <w:color w:val="000000" w:themeColor="text1"/>
          <w:kern w:val="0"/>
          <w:sz w:val="28"/>
          <w:szCs w:val="28"/>
        </w:rPr>
        <w:t>分，其中，校级奖励加分不超过</w:t>
      </w:r>
      <w:r w:rsidRPr="006056CC">
        <w:rPr>
          <w:rFonts w:ascii="Times New Roman" w:eastAsia="仿宋_GB2312" w:hAnsi="Times New Roman" w:cs="宋体"/>
          <w:color w:val="000000" w:themeColor="text1"/>
          <w:kern w:val="0"/>
          <w:sz w:val="28"/>
          <w:szCs w:val="28"/>
        </w:rPr>
        <w:t>6</w:t>
      </w:r>
      <w:r w:rsidRPr="006056CC">
        <w:rPr>
          <w:rFonts w:ascii="Times New Roman" w:eastAsia="仿宋_GB2312" w:hAnsi="Times New Roman" w:cs="宋体" w:hint="eastAsia"/>
          <w:color w:val="000000" w:themeColor="text1"/>
          <w:kern w:val="0"/>
          <w:sz w:val="28"/>
          <w:szCs w:val="28"/>
        </w:rPr>
        <w:t>分）</w:t>
      </w:r>
    </w:p>
    <w:p w:rsidR="001B604C" w:rsidRPr="006056CC" w:rsidRDefault="009D3736">
      <w:pPr>
        <w:spacing w:line="560" w:lineRule="exact"/>
        <w:ind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）荣誉类（此类别加分上限</w:t>
      </w:r>
      <w:r w:rsidRPr="006056CC">
        <w:rPr>
          <w:rFonts w:ascii="Times New Roman" w:eastAsia="仿宋_GB2312" w:hAnsi="Times New Roman" w:cs="Times New Roman"/>
          <w:color w:val="000000" w:themeColor="text1"/>
          <w:sz w:val="28"/>
          <w:szCs w:val="28"/>
        </w:rPr>
        <w:t>40</w:t>
      </w:r>
      <w:r w:rsidRPr="006056CC">
        <w:rPr>
          <w:rFonts w:ascii="Times New Roman" w:eastAsia="仿宋_GB2312" w:hAnsi="Times New Roman" w:cs="Times New Roman" w:hint="eastAsia"/>
          <w:color w:val="000000" w:themeColor="text1"/>
          <w:sz w:val="28"/>
          <w:szCs w:val="28"/>
        </w:rPr>
        <w:t>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获得以下荣誉称号（优秀大学生、三好学生、优秀学生干部、优秀共产党员、优秀共青团员、优秀共青团干、优秀青年志愿者、公益榜样、社会实践先进个人）（同一级别获不同称号，最多申请</w:t>
      </w:r>
      <w:r w:rsidRPr="006056CC">
        <w:rPr>
          <w:rFonts w:ascii="Times New Roman" w:eastAsia="仿宋_GB2312" w:hAnsi="Times New Roman" w:cs="Times New Roman" w:hint="eastAsia"/>
          <w:color w:val="000000" w:themeColor="text1"/>
          <w:sz w:val="28"/>
          <w:szCs w:val="28"/>
        </w:rPr>
        <w:t>2</w:t>
      </w:r>
      <w:r w:rsidRPr="006056CC">
        <w:rPr>
          <w:rFonts w:ascii="Times New Roman" w:eastAsia="仿宋_GB2312" w:hAnsi="Times New Roman" w:cs="Times New Roman" w:hint="eastAsia"/>
          <w:color w:val="000000" w:themeColor="text1"/>
          <w:sz w:val="28"/>
          <w:szCs w:val="28"/>
        </w:rPr>
        <w:t>项加分；同一级别获同一称号最多申请</w:t>
      </w:r>
      <w:r w:rsidRPr="006056CC">
        <w:rPr>
          <w:rFonts w:ascii="Times New Roman" w:eastAsia="仿宋_GB2312" w:hAnsi="Times New Roman" w:cs="Times New Roman" w:hint="eastAsia"/>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r w:rsidRPr="006056CC">
        <w:rPr>
          <w:rFonts w:ascii="Times New Roman" w:eastAsia="仿宋_GB2312" w:hAnsi="Times New Roman" w:cs="Times New Roman" w:hint="eastAsia"/>
          <w:sz w:val="28"/>
          <w:szCs w:val="28"/>
        </w:rPr>
        <w:t>不同级别获同一称号按最高级别加分，最多申请</w:t>
      </w:r>
      <w:r w:rsidRPr="006056CC">
        <w:rPr>
          <w:rFonts w:ascii="Times New Roman" w:eastAsia="仿宋_GB2312" w:hAnsi="Times New Roman" w:cs="Times New Roman"/>
          <w:sz w:val="28"/>
          <w:szCs w:val="28"/>
        </w:rPr>
        <w:t>1</w:t>
      </w:r>
      <w:r w:rsidRPr="006056CC">
        <w:rPr>
          <w:rFonts w:ascii="Times New Roman" w:eastAsia="仿宋_GB2312" w:hAnsi="Times New Roman" w:cs="Times New Roman" w:hint="eastAsia"/>
          <w:sz w:val="28"/>
          <w:szCs w:val="28"/>
        </w:rPr>
        <w:t>项加分</w:t>
      </w:r>
      <w:r w:rsidRPr="006056CC">
        <w:rPr>
          <w:rFonts w:ascii="Times New Roman" w:eastAsia="仿宋_GB2312" w:hAnsi="Times New Roman" w:cs="Times New Roman" w:hint="eastAsia"/>
          <w:color w:val="000000" w:themeColor="text1"/>
          <w:sz w:val="28"/>
          <w:szCs w:val="28"/>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2840"/>
        <w:gridCol w:w="2648"/>
      </w:tblGrid>
      <w:tr w:rsidR="001B604C" w:rsidRPr="006056CC">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bookmarkStart w:id="5" w:name="_Hlk89449604"/>
            <w:r w:rsidRPr="006056CC">
              <w:rPr>
                <w:rFonts w:hint="eastAsia"/>
                <w:color w:val="000000" w:themeColor="text1"/>
              </w:rPr>
              <w:t>国家级（分）</w:t>
            </w:r>
          </w:p>
        </w:tc>
        <w:tc>
          <w:tcPr>
            <w:tcW w:w="170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59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校级（分）</w:t>
            </w:r>
          </w:p>
        </w:tc>
      </w:tr>
      <w:tr w:rsidR="001B604C" w:rsidRPr="006056CC">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40</w:t>
            </w:r>
          </w:p>
        </w:tc>
        <w:tc>
          <w:tcPr>
            <w:tcW w:w="170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c>
          <w:tcPr>
            <w:tcW w:w="159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3</w:t>
            </w:r>
          </w:p>
        </w:tc>
      </w:tr>
    </w:tbl>
    <w:bookmarkEnd w:id="5"/>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B</w:t>
      </w:r>
      <w:r w:rsidRPr="006056CC">
        <w:rPr>
          <w:rFonts w:ascii="Times New Roman" w:eastAsia="仿宋_GB2312" w:hAnsi="Times New Roman" w:cs="Times New Roman" w:hint="eastAsia"/>
          <w:color w:val="000000" w:themeColor="text1"/>
          <w:sz w:val="28"/>
          <w:szCs w:val="28"/>
        </w:rPr>
        <w:t>获得数学荣誉课程证书（此项目只能申请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8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1B604C" w:rsidRPr="006056CC">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rsidR="001B604C" w:rsidRPr="006056CC" w:rsidRDefault="009D3736">
            <w:pPr>
              <w:jc w:val="center"/>
              <w:rPr>
                <w:rFonts w:ascii="Times New Roman" w:eastAsia="仿宋_GB2312" w:hAnsi="Times New Roman" w:cs="Times New Roman"/>
                <w:color w:val="000000" w:themeColor="text1"/>
              </w:rPr>
            </w:pPr>
            <w:bookmarkStart w:id="6" w:name="_Hlk89449725"/>
            <w:r w:rsidRPr="006056CC">
              <w:rPr>
                <w:rFonts w:ascii="Times New Roman" w:eastAsia="仿宋_GB2312" w:hAnsi="Times New Roman" w:cs="Times New Roman" w:hint="eastAsia"/>
                <w:color w:val="000000" w:themeColor="text1"/>
              </w:rPr>
              <w:t>校级（分）</w:t>
            </w:r>
          </w:p>
        </w:tc>
      </w:tr>
      <w:tr w:rsidR="001B604C" w:rsidRPr="006056CC">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rsidR="001B604C" w:rsidRPr="006056CC" w:rsidRDefault="009D3736">
            <w:pPr>
              <w:jc w:val="center"/>
              <w:rPr>
                <w:rFonts w:ascii="Times New Roman" w:eastAsia="仿宋_GB2312" w:hAnsi="Times New Roman" w:cs="Times New Roman"/>
                <w:color w:val="000000" w:themeColor="text1"/>
              </w:rPr>
            </w:pPr>
            <w:r w:rsidRPr="006056CC">
              <w:rPr>
                <w:rFonts w:ascii="Times New Roman" w:eastAsia="仿宋_GB2312" w:hAnsi="Times New Roman" w:cs="Times New Roman"/>
                <w:color w:val="000000" w:themeColor="text1"/>
              </w:rPr>
              <w:t>5</w:t>
            </w:r>
          </w:p>
        </w:tc>
      </w:tr>
    </w:tbl>
    <w:bookmarkEnd w:id="6"/>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lastRenderedPageBreak/>
        <w:t>（</w:t>
      </w:r>
      <w:r w:rsidRPr="006056CC">
        <w:rPr>
          <w:rFonts w:ascii="Times New Roman" w:eastAsia="仿宋_GB2312" w:hAnsi="Times New Roman" w:cs="Times New Roman"/>
          <w:color w:val="000000" w:themeColor="text1"/>
          <w:sz w:val="28"/>
          <w:szCs w:val="28"/>
        </w:rPr>
        <w:t>2</w:t>
      </w:r>
      <w:r w:rsidRPr="006056CC">
        <w:rPr>
          <w:rFonts w:ascii="Times New Roman" w:eastAsia="仿宋_GB2312" w:hAnsi="Times New Roman" w:cs="Times New Roman" w:hint="eastAsia"/>
          <w:color w:val="000000" w:themeColor="text1"/>
          <w:sz w:val="28"/>
          <w:szCs w:val="28"/>
        </w:rPr>
        <w:t>）体育类，限省级前三名或三等奖加分，校级第一名或一等奖加分，团体获奖加分除以人头计算（此项目只能申请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aa"/>
              <w:rPr>
                <w:color w:val="000000" w:themeColor="text1"/>
              </w:rPr>
            </w:pPr>
            <w:bookmarkStart w:id="7" w:name="_Hlk89449809"/>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bl>
    <w:bookmarkEnd w:id="7"/>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包括西南财经大学“光华杯”系列比赛、西南财经大学秋季运动会，及其它由党、政、军、团等组织主办或举办，或经</w:t>
      </w:r>
      <w:r w:rsidRPr="006056CC">
        <w:rPr>
          <w:rFonts w:ascii="Times New Roman" w:eastAsia="仿宋_GB2312" w:hAnsi="Times New Roman" w:cs="Times New Roman" w:hint="eastAsia"/>
          <w:color w:val="000000" w:themeColor="text1"/>
          <w:sz w:val="28"/>
          <w:szCs w:val="28"/>
        </w:rPr>
        <w:t>学院工作小组</w:t>
      </w:r>
      <w:r w:rsidRPr="006056CC">
        <w:rPr>
          <w:rFonts w:ascii="Times New Roman" w:eastAsia="仿宋_GB2312" w:hAnsi="Times New Roman" w:cs="Times New Roman" w:hint="eastAsia"/>
          <w:color w:val="000000" w:themeColor="text1"/>
          <w:kern w:val="2"/>
          <w:sz w:val="28"/>
          <w:szCs w:val="28"/>
        </w:rPr>
        <w:t>认可的体育类竞赛。</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）美育类，限省级前三名或三等奖加分，校级第一名或一等奖加分，团体获奖加分除以人头计算（此项目只能申请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aa"/>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bl>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sz w:val="28"/>
          <w:szCs w:val="28"/>
        </w:rPr>
        <w:t>包括</w:t>
      </w:r>
      <w:r w:rsidRPr="006056CC">
        <w:rPr>
          <w:rFonts w:ascii="Times New Roman" w:eastAsia="仿宋_GB2312" w:hAnsi="Times New Roman" w:cs="Times New Roman" w:hint="eastAsia"/>
          <w:color w:val="000000" w:themeColor="text1"/>
          <w:kern w:val="2"/>
          <w:sz w:val="28"/>
          <w:szCs w:val="28"/>
        </w:rPr>
        <w:t>由党、政、军、团等组织主办或举办，或经</w:t>
      </w:r>
      <w:r w:rsidRPr="006056CC">
        <w:rPr>
          <w:rFonts w:ascii="Times New Roman" w:eastAsia="仿宋_GB2312" w:hAnsi="Times New Roman" w:cs="Times New Roman" w:hint="eastAsia"/>
          <w:color w:val="000000" w:themeColor="text1"/>
          <w:sz w:val="28"/>
          <w:szCs w:val="28"/>
        </w:rPr>
        <w:t>学院工作小组</w:t>
      </w:r>
      <w:r w:rsidRPr="006056CC">
        <w:rPr>
          <w:rFonts w:ascii="Times New Roman" w:eastAsia="仿宋_GB2312" w:hAnsi="Times New Roman" w:cs="Times New Roman" w:hint="eastAsia"/>
          <w:color w:val="000000" w:themeColor="text1"/>
          <w:kern w:val="2"/>
          <w:sz w:val="28"/>
          <w:szCs w:val="28"/>
        </w:rPr>
        <w:t>认可的美育类竞赛。</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4</w:t>
      </w:r>
      <w:r w:rsidRPr="006056CC">
        <w:rPr>
          <w:rFonts w:ascii="Times New Roman" w:eastAsia="仿宋_GB2312" w:hAnsi="Times New Roman" w:cs="Times New Roman" w:hint="eastAsia"/>
          <w:color w:val="000000" w:themeColor="text1"/>
          <w:sz w:val="28"/>
          <w:szCs w:val="28"/>
        </w:rPr>
        <w:t>）劳动教育类，限省级前三名或三等奖加分，校级第一名或一等奖加分，团体获奖加分除以人头计算（此项目只能申请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aa"/>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bl>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sz w:val="28"/>
          <w:szCs w:val="28"/>
        </w:rPr>
        <w:t>包括</w:t>
      </w:r>
      <w:r w:rsidRPr="006056CC">
        <w:rPr>
          <w:rFonts w:ascii="Times New Roman" w:eastAsia="仿宋_GB2312" w:hAnsi="Times New Roman" w:cs="Times New Roman" w:hint="eastAsia"/>
          <w:color w:val="000000" w:themeColor="text1"/>
          <w:kern w:val="2"/>
          <w:sz w:val="28"/>
          <w:szCs w:val="28"/>
        </w:rPr>
        <w:t>由党、政、军、团等组织主办或举办，或经</w:t>
      </w:r>
      <w:r w:rsidRPr="006056CC">
        <w:rPr>
          <w:rFonts w:ascii="Times New Roman" w:eastAsia="仿宋_GB2312" w:hAnsi="Times New Roman" w:cs="Times New Roman" w:hint="eastAsia"/>
          <w:color w:val="000000" w:themeColor="text1"/>
          <w:sz w:val="28"/>
          <w:szCs w:val="28"/>
        </w:rPr>
        <w:t>学院工作小组</w:t>
      </w:r>
      <w:r w:rsidRPr="006056CC">
        <w:rPr>
          <w:rFonts w:ascii="Times New Roman" w:eastAsia="仿宋_GB2312" w:hAnsi="Times New Roman" w:cs="Times New Roman" w:hint="eastAsia"/>
          <w:color w:val="000000" w:themeColor="text1"/>
          <w:kern w:val="2"/>
          <w:sz w:val="28"/>
          <w:szCs w:val="28"/>
        </w:rPr>
        <w:t>认可的劳动教育类竞赛。</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5</w:t>
      </w:r>
      <w:r w:rsidRPr="006056CC">
        <w:rPr>
          <w:rFonts w:ascii="Times New Roman" w:eastAsia="仿宋_GB2312" w:hAnsi="Times New Roman" w:cs="Times New Roman" w:hint="eastAsia"/>
          <w:color w:val="000000" w:themeColor="text1"/>
          <w:sz w:val="28"/>
          <w:szCs w:val="28"/>
        </w:rPr>
        <w:t>）服兵役类（此项目只能申请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在校期间依法服兵役的，完成服兵役后申请参加推荐免试研究生。</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8"/>
      </w:tblGrid>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bookmarkStart w:id="8" w:name="_Hlk89449940"/>
            <w:r w:rsidRPr="006056CC">
              <w:rPr>
                <w:rFonts w:hint="eastAsia"/>
                <w:color w:val="000000" w:themeColor="text1"/>
              </w:rPr>
              <w:t>完成服兵役（分）</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r>
    </w:tbl>
    <w:bookmarkEnd w:id="8"/>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6</w:t>
      </w:r>
      <w:r w:rsidRPr="006056CC">
        <w:rPr>
          <w:rFonts w:ascii="Times New Roman" w:eastAsia="仿宋_GB2312" w:hAnsi="Times New Roman" w:cs="Times New Roman" w:hint="eastAsia"/>
          <w:color w:val="000000" w:themeColor="text1"/>
          <w:sz w:val="28"/>
          <w:szCs w:val="28"/>
        </w:rPr>
        <w:t>）社会实践类</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A.</w:t>
      </w:r>
      <w:r w:rsidRPr="006056CC">
        <w:rPr>
          <w:rFonts w:ascii="Times New Roman" w:eastAsia="仿宋_GB2312" w:hAnsi="Times New Roman" w:cs="Times New Roman" w:hint="eastAsia"/>
          <w:color w:val="000000" w:themeColor="text1"/>
          <w:sz w:val="28"/>
          <w:szCs w:val="28"/>
        </w:rPr>
        <w:t>国际组织实习与实践（此项目只能申请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p w:rsidR="001B604C" w:rsidRPr="006056CC" w:rsidRDefault="009D3736">
      <w:pPr>
        <w:pStyle w:val="11"/>
        <w:spacing w:line="560" w:lineRule="exact"/>
        <w:ind w:firstLineChars="200" w:firstLine="560"/>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lastRenderedPageBreak/>
        <w:t>参加教育部所列的国际组织连续实习三个月（含）以上；参加我国人力资源和社会保障部或教育部所列的国际组织主办或承办的国际性会议志愿者活动；参加人力资源和社会保障部或教育部等主办的以国际组织为主题的会议和培训三天及以上。</w:t>
      </w:r>
    </w:p>
    <w:tbl>
      <w:tblPr>
        <w:tblW w:w="545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9"/>
      </w:tblGrid>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参加教育部所列的国际组织连续实习三个月（含）以上（分）</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15</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参加我国人力资源和社会保障部或教育部所列的国际组织主办或承办的国际性会议志愿者活动（分）</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1</w:t>
            </w:r>
            <w:r w:rsidRPr="006056CC">
              <w:rPr>
                <w:color w:val="000000" w:themeColor="text1"/>
              </w:rPr>
              <w:t>0</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rPr>
              <w:t>参加人力资源和社会保障部或教育部等主办的以国际组织为主题的会议和培训三天及以上（分）</w:t>
            </w:r>
          </w:p>
        </w:tc>
      </w:tr>
      <w:tr w:rsidR="001B604C" w:rsidRPr="006056CC">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1</w:t>
            </w:r>
            <w:r w:rsidRPr="006056CC">
              <w:rPr>
                <w:color w:val="000000" w:themeColor="text1"/>
              </w:rPr>
              <w:t>0</w:t>
            </w:r>
          </w:p>
        </w:tc>
      </w:tr>
    </w:tbl>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6056CC">
        <w:rPr>
          <w:rFonts w:ascii="Times New Roman" w:eastAsia="仿宋_GB2312" w:hAnsi="Times New Roman" w:cs="Times New Roman" w:hint="eastAsia"/>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项加分，按最高级别计。</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B.</w:t>
      </w:r>
      <w:r w:rsidRPr="006056CC">
        <w:rPr>
          <w:rFonts w:ascii="Times New Roman" w:eastAsia="仿宋_GB2312" w:hAnsi="Times New Roman" w:cs="Times New Roman" w:hint="eastAsia"/>
          <w:color w:val="000000" w:themeColor="text1"/>
          <w:sz w:val="28"/>
          <w:szCs w:val="28"/>
        </w:rPr>
        <w:t>在精神文明及和谐社会创建活动（见义勇为、救灾抢险、志愿服务、支教扶贫等典型事例）中作出贡献，被党政主流媒体报道，并有党、政、军、团相关组织作出书面表扬的（此项目只能申请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“党政主流媒体”指：中央、省（自治区）、地市州电视台；《人民日报》、《光明日报》、《解放军报》、《中国教育报》、《中国青年报》，省（自治区）、地市州党政报或党、政、军、团工作专报。</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“党、政、军、团相关组织”级别要求为：党、政组织指地市州以上，军指师级以上，团组织指副省级城市以上。</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5"/>
        <w:gridCol w:w="2327"/>
        <w:gridCol w:w="3296"/>
      </w:tblGrid>
      <w:tr w:rsidR="001B604C" w:rsidRPr="006056CC">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bookmarkStart w:id="9" w:name="_Hlk89450039"/>
            <w:r w:rsidRPr="006056CC">
              <w:rPr>
                <w:rFonts w:hint="eastAsia"/>
                <w:color w:val="000000" w:themeColor="text1"/>
              </w:rPr>
              <w:t>国家级（分）</w:t>
            </w:r>
          </w:p>
        </w:tc>
        <w:tc>
          <w:tcPr>
            <w:tcW w:w="1397"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979"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地市州级（分）</w:t>
            </w:r>
          </w:p>
        </w:tc>
      </w:tr>
      <w:tr w:rsidR="001B604C" w:rsidRPr="006056CC">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15</w:t>
            </w:r>
          </w:p>
        </w:tc>
        <w:tc>
          <w:tcPr>
            <w:tcW w:w="1397"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c>
          <w:tcPr>
            <w:tcW w:w="1979"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5</w:t>
            </w:r>
          </w:p>
        </w:tc>
      </w:tr>
    </w:tbl>
    <w:bookmarkEnd w:id="9"/>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color w:val="000000" w:themeColor="text1"/>
          <w:sz w:val="28"/>
          <w:szCs w:val="28"/>
        </w:rPr>
        <w:t>C.</w:t>
      </w:r>
      <w:r w:rsidRPr="006056CC">
        <w:rPr>
          <w:rFonts w:ascii="Times New Roman" w:eastAsia="仿宋_GB2312" w:hAnsi="Times New Roman" w:cs="Times New Roman" w:hint="eastAsia"/>
          <w:color w:val="000000" w:themeColor="text1"/>
          <w:sz w:val="28"/>
          <w:szCs w:val="28"/>
        </w:rPr>
        <w:t>社会实践团队奖，限省级前三名或三等奖加分，校级第一名或一等奖加分，团体获奖加分除以人头计算（此项目只能申请</w:t>
      </w:r>
      <w:r w:rsidRPr="006056CC">
        <w:rPr>
          <w:rFonts w:ascii="Times New Roman" w:eastAsia="仿宋_GB2312" w:hAnsi="Times New Roman" w:cs="Times New Roman"/>
          <w:color w:val="000000" w:themeColor="text1"/>
          <w:sz w:val="28"/>
          <w:szCs w:val="28"/>
        </w:rPr>
        <w:t>1</w:t>
      </w:r>
      <w:r w:rsidRPr="006056CC">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2122"/>
        <w:gridCol w:w="2117"/>
        <w:gridCol w:w="1965"/>
      </w:tblGrid>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1B604C">
            <w:pPr>
              <w:pStyle w:val="aa"/>
              <w:rPr>
                <w:color w:val="000000" w:themeColor="text1"/>
              </w:rPr>
            </w:pPr>
            <w:bookmarkStart w:id="10" w:name="_Hlk89450071"/>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校级（分）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40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5</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30</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r w:rsidR="001B604C" w:rsidRPr="006056CC">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25</w:t>
            </w:r>
          </w:p>
        </w:tc>
        <w:tc>
          <w:tcPr>
            <w:tcW w:w="127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rsidR="001B604C" w:rsidRPr="006056CC" w:rsidRDefault="009D3736">
            <w:pPr>
              <w:pStyle w:val="aa"/>
              <w:rPr>
                <w:color w:val="000000" w:themeColor="text1"/>
              </w:rPr>
            </w:pPr>
            <w:r w:rsidRPr="006056CC">
              <w:rPr>
                <w:rFonts w:hint="eastAsia"/>
                <w:color w:val="000000" w:themeColor="text1"/>
              </w:rPr>
              <w:t>不加分</w:t>
            </w:r>
          </w:p>
        </w:tc>
      </w:tr>
    </w:tbl>
    <w:bookmarkEnd w:id="10"/>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lastRenderedPageBreak/>
        <w:t>包括暑期三下乡、西财暖冬，及其它由党、政、军、团等组织主办或举办，或经</w:t>
      </w:r>
      <w:r w:rsidRPr="006056CC">
        <w:rPr>
          <w:rFonts w:ascii="Times New Roman" w:eastAsia="仿宋_GB2312" w:hAnsi="Times New Roman" w:cs="Times New Roman" w:hint="eastAsia"/>
          <w:color w:val="000000" w:themeColor="text1"/>
          <w:sz w:val="28"/>
          <w:szCs w:val="28"/>
        </w:rPr>
        <w:t>学院工作小组</w:t>
      </w:r>
      <w:r w:rsidRPr="006056CC">
        <w:rPr>
          <w:rFonts w:ascii="Times New Roman" w:eastAsia="仿宋_GB2312" w:hAnsi="Times New Roman" w:cs="Times New Roman" w:hint="eastAsia"/>
          <w:color w:val="000000" w:themeColor="text1"/>
          <w:kern w:val="2"/>
          <w:sz w:val="28"/>
          <w:szCs w:val="28"/>
        </w:rPr>
        <w:t>认可的社会实践团队奖。</w:t>
      </w:r>
    </w:p>
    <w:p w:rsidR="001B604C" w:rsidRPr="006056CC" w:rsidRDefault="009D3736">
      <w:pPr>
        <w:spacing w:line="560" w:lineRule="exact"/>
        <w:ind w:firstLineChars="200" w:firstLine="560"/>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color w:val="000000" w:themeColor="text1"/>
          <w:kern w:val="0"/>
          <w:sz w:val="28"/>
          <w:szCs w:val="28"/>
        </w:rPr>
        <w:t>（三）加分说明</w:t>
      </w:r>
    </w:p>
    <w:p w:rsidR="001B604C" w:rsidRPr="006056CC" w:rsidRDefault="009D3736">
      <w:pPr>
        <w:spacing w:line="560" w:lineRule="exact"/>
        <w:ind w:firstLineChars="200" w:firstLine="560"/>
        <w:rPr>
          <w:rFonts w:ascii="Times New Roman" w:eastAsia="仿宋_GB2312" w:hAnsi="Times New Roman" w:cs="宋体"/>
          <w:color w:val="000000" w:themeColor="text1"/>
          <w:kern w:val="0"/>
          <w:sz w:val="28"/>
          <w:szCs w:val="28"/>
        </w:rPr>
      </w:pPr>
      <w:r w:rsidRPr="006056CC">
        <w:rPr>
          <w:rFonts w:ascii="Times New Roman" w:eastAsia="仿宋_GB2312" w:hAnsi="Times New Roman" w:cs="宋体" w:hint="eastAsia"/>
          <w:color w:val="000000" w:themeColor="text1"/>
          <w:kern w:val="0"/>
          <w:sz w:val="28"/>
          <w:szCs w:val="28"/>
        </w:rPr>
        <w:t>（</w:t>
      </w:r>
      <w:r w:rsidRPr="006056CC">
        <w:rPr>
          <w:rFonts w:ascii="Times New Roman" w:eastAsia="仿宋_GB2312" w:hAnsi="Times New Roman" w:cs="宋体"/>
          <w:color w:val="000000" w:themeColor="text1"/>
          <w:kern w:val="0"/>
          <w:sz w:val="28"/>
          <w:szCs w:val="28"/>
        </w:rPr>
        <w:t>1</w:t>
      </w:r>
      <w:r w:rsidRPr="006056CC">
        <w:rPr>
          <w:rFonts w:ascii="Times New Roman" w:eastAsia="仿宋_GB2312" w:hAnsi="Times New Roman" w:cs="宋体" w:hint="eastAsia"/>
          <w:color w:val="000000" w:themeColor="text1"/>
          <w:kern w:val="0"/>
          <w:sz w:val="28"/>
          <w:szCs w:val="28"/>
        </w:rPr>
        <w:t>）由党、政、军、团等组织主办或举办的学科竞赛类、创新创业类、体育类、美育类、劳动教育类竞赛参照上述条款进行加分认定，其他未在本办法中归类的竞赛由学院工作小组认定；由非政府组织主办的未在上述条款中列明的各类竞赛获奖情况由学院工作小组核定后予以类别及级别认定，并相应评分。</w:t>
      </w:r>
    </w:p>
    <w:p w:rsidR="001B604C" w:rsidRPr="006056CC" w:rsidRDefault="009D3736">
      <w:pPr>
        <w:pStyle w:val="11"/>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sidRPr="006056CC">
        <w:rPr>
          <w:rFonts w:ascii="Times New Roman" w:eastAsia="仿宋_GB2312" w:hAnsi="Times New Roman" w:cs="Times New Roman" w:hint="eastAsia"/>
          <w:color w:val="000000" w:themeColor="text1"/>
          <w:kern w:val="2"/>
          <w:sz w:val="28"/>
          <w:szCs w:val="28"/>
        </w:rPr>
        <w:t>（</w:t>
      </w:r>
      <w:r w:rsidRPr="006056CC">
        <w:rPr>
          <w:rFonts w:ascii="Times New Roman" w:eastAsia="仿宋_GB2312" w:hAnsi="Times New Roman" w:cs="Times New Roman"/>
          <w:color w:val="000000" w:themeColor="text1"/>
          <w:kern w:val="2"/>
          <w:sz w:val="28"/>
          <w:szCs w:val="28"/>
        </w:rPr>
        <w:t>2</w:t>
      </w:r>
      <w:r w:rsidRPr="006056CC">
        <w:rPr>
          <w:rFonts w:ascii="Times New Roman" w:eastAsia="仿宋_GB2312" w:hAnsi="Times New Roman" w:cs="Times New Roman" w:hint="eastAsia"/>
          <w:color w:val="000000" w:themeColor="text1"/>
          <w:kern w:val="2"/>
          <w:sz w:val="28"/>
          <w:szCs w:val="28"/>
        </w:rPr>
        <w:t>）经</w:t>
      </w:r>
      <w:r w:rsidRPr="006056CC">
        <w:rPr>
          <w:rFonts w:ascii="Times New Roman" w:eastAsia="仿宋_GB2312" w:hAnsi="Times New Roman" w:cs="Times New Roman" w:hint="eastAsia"/>
          <w:color w:val="000000" w:themeColor="text1"/>
          <w:sz w:val="28"/>
          <w:szCs w:val="28"/>
        </w:rPr>
        <w:t>学院工作小组</w:t>
      </w:r>
      <w:r w:rsidRPr="006056CC">
        <w:rPr>
          <w:rFonts w:ascii="Times New Roman" w:eastAsia="仿宋_GB2312" w:hAnsi="Times New Roman" w:cs="Times New Roman" w:hint="eastAsia"/>
          <w:color w:val="000000" w:themeColor="text1"/>
          <w:kern w:val="2"/>
          <w:sz w:val="28"/>
          <w:szCs w:val="28"/>
        </w:rPr>
        <w:t>认可的竞赛（如全国大学生英语竞赛、光华创业大赛等）若设特等奖，则视为一等奖进行加分，其余等级相应下调一级</w:t>
      </w:r>
      <w:r w:rsidRPr="006056CC">
        <w:rPr>
          <w:rFonts w:ascii="Times New Roman" w:eastAsia="仿宋_GB2312" w:hAnsi="Times New Roman" w:cs="Times New Roman"/>
          <w:color w:val="000000" w:themeColor="text1"/>
          <w:kern w:val="2"/>
          <w:sz w:val="28"/>
          <w:szCs w:val="28"/>
        </w:rPr>
        <w:t>(</w:t>
      </w:r>
      <w:r w:rsidRPr="006056CC">
        <w:rPr>
          <w:rFonts w:ascii="Times New Roman" w:eastAsia="仿宋_GB2312" w:hAnsi="Times New Roman" w:cs="Times New Roman" w:hint="eastAsia"/>
          <w:color w:val="000000" w:themeColor="text1"/>
          <w:kern w:val="2"/>
          <w:sz w:val="28"/>
          <w:szCs w:val="28"/>
        </w:rPr>
        <w:t>降等级不降级别，如全国一等奖按照全国二等奖加分</w:t>
      </w:r>
      <w:r w:rsidRPr="006056CC">
        <w:rPr>
          <w:rFonts w:ascii="Times New Roman" w:eastAsia="仿宋_GB2312" w:hAnsi="Times New Roman" w:cs="Times New Roman"/>
          <w:color w:val="000000" w:themeColor="text1"/>
          <w:kern w:val="2"/>
          <w:sz w:val="28"/>
          <w:szCs w:val="28"/>
        </w:rPr>
        <w:t>)</w:t>
      </w:r>
      <w:r w:rsidRPr="006056CC">
        <w:rPr>
          <w:rFonts w:ascii="Times New Roman" w:eastAsia="仿宋_GB2312" w:hAnsi="Times New Roman" w:cs="Times New Roman" w:hint="eastAsia"/>
          <w:color w:val="000000" w:themeColor="text1"/>
          <w:kern w:val="2"/>
          <w:sz w:val="28"/>
          <w:szCs w:val="28"/>
        </w:rPr>
        <w:t>。获得特等奖后参加的附加赛事，如辩论赛、演讲赛等不计分。</w:t>
      </w:r>
    </w:p>
    <w:p w:rsidR="001B604C" w:rsidRPr="006056CC" w:rsidRDefault="009D3736">
      <w:pPr>
        <w:spacing w:line="560" w:lineRule="exact"/>
        <w:ind w:firstLineChars="200" w:firstLine="560"/>
        <w:rPr>
          <w:rFonts w:ascii="Times New Roman" w:eastAsia="仿宋_GB2312" w:hAnsi="Times New Roman" w:cs="Times New Roman"/>
          <w:color w:val="000000" w:themeColor="text1"/>
          <w:sz w:val="28"/>
          <w:szCs w:val="28"/>
        </w:rPr>
      </w:pPr>
      <w:r w:rsidRPr="006056CC">
        <w:rPr>
          <w:rFonts w:ascii="Times New Roman" w:eastAsia="仿宋_GB2312" w:hAnsi="Times New Roman" w:cs="Times New Roman" w:hint="eastAsia"/>
          <w:color w:val="000000" w:themeColor="text1"/>
          <w:sz w:val="28"/>
          <w:szCs w:val="28"/>
        </w:rPr>
        <w:t>（</w:t>
      </w:r>
      <w:r w:rsidRPr="006056CC">
        <w:rPr>
          <w:rFonts w:ascii="Times New Roman" w:eastAsia="仿宋_GB2312" w:hAnsi="Times New Roman" w:cs="Times New Roman"/>
          <w:color w:val="000000" w:themeColor="text1"/>
          <w:sz w:val="28"/>
          <w:szCs w:val="28"/>
        </w:rPr>
        <w:t>3</w:t>
      </w:r>
      <w:r w:rsidRPr="006056CC">
        <w:rPr>
          <w:rFonts w:ascii="Times New Roman" w:eastAsia="仿宋_GB2312" w:hAnsi="Times New Roman" w:cs="Times New Roman" w:hint="eastAsia"/>
          <w:color w:val="000000" w:themeColor="text1"/>
          <w:sz w:val="28"/>
          <w:szCs w:val="28"/>
        </w:rPr>
        <w:t>）学院将成立专家审核小组，对申请推免资格学生的科研创新成果、论文（文章）、竞赛获奖奖项及内容进行审核鉴定，排除抄袭、造假、冒名及有名无实等情况，并组织相关学生在一定范围内进行公开答辩。未通过审核鉴定或答辩的，不得纳入推免遴选综合评价成绩计算体系。</w:t>
      </w:r>
      <w:r w:rsidRPr="006056CC">
        <w:rPr>
          <w:rFonts w:ascii="Times New Roman" w:eastAsia="仿宋_GB2312" w:hAnsi="Times New Roman" w:cs="Times New Roman"/>
          <w:color w:val="000000" w:themeColor="text1"/>
          <w:sz w:val="28"/>
          <w:szCs w:val="28"/>
        </w:rPr>
        <w:t xml:space="preserve"> </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hint="eastAsia"/>
          <w:b/>
          <w:color w:val="000000" w:themeColor="text1"/>
          <w:sz w:val="28"/>
          <w:szCs w:val="28"/>
        </w:rPr>
        <w:t>第八条</w:t>
      </w:r>
      <w:r w:rsidRPr="006056CC">
        <w:rPr>
          <w:rFonts w:ascii="Times New Roman" w:eastAsia="仿宋_GB2312" w:hAnsi="Times New Roman"/>
          <w:color w:val="000000" w:themeColor="text1"/>
          <w:sz w:val="28"/>
          <w:szCs w:val="28"/>
        </w:rPr>
        <w:t xml:space="preserve"> </w:t>
      </w:r>
      <w:r w:rsidRPr="006056CC">
        <w:rPr>
          <w:rFonts w:ascii="Times New Roman" w:eastAsia="仿宋_GB2312" w:hAnsi="Times New Roman" w:hint="eastAsia"/>
          <w:color w:val="000000" w:themeColor="text1"/>
          <w:sz w:val="28"/>
          <w:szCs w:val="28"/>
        </w:rPr>
        <w:t>拔尖项目加分规则</w:t>
      </w:r>
    </w:p>
    <w:p w:rsidR="001B604C" w:rsidRPr="006056CC" w:rsidRDefault="009D3736">
      <w:pPr>
        <w:spacing w:line="560" w:lineRule="exact"/>
        <w:ind w:firstLineChars="200" w:firstLine="560"/>
        <w:rPr>
          <w:rFonts w:ascii="Times New Roman" w:eastAsia="仿宋_GB2312" w:hAnsi="Times New Roman"/>
          <w:color w:val="000000" w:themeColor="text1"/>
          <w:sz w:val="28"/>
          <w:szCs w:val="28"/>
        </w:rPr>
      </w:pPr>
      <w:r w:rsidRPr="006056CC">
        <w:rPr>
          <w:rFonts w:ascii="Times New Roman" w:eastAsia="仿宋_GB2312" w:hAnsi="Times New Roman" w:hint="eastAsia"/>
          <w:color w:val="000000" w:themeColor="text1"/>
          <w:sz w:val="28"/>
          <w:szCs w:val="28"/>
        </w:rPr>
        <w:t>拔尖项目加分按照《西南财经大学推荐免试研究生管理办法》规定执行。</w:t>
      </w:r>
    </w:p>
    <w:p w:rsidR="001B604C" w:rsidRPr="006056CC" w:rsidRDefault="009D3736">
      <w:pPr>
        <w:pStyle w:val="2"/>
        <w:rPr>
          <w:color w:val="000000" w:themeColor="text1"/>
        </w:rPr>
      </w:pPr>
      <w:r w:rsidRPr="006056CC">
        <w:rPr>
          <w:color w:val="000000" w:themeColor="text1"/>
        </w:rPr>
        <w:t>第四章</w:t>
      </w:r>
      <w:r w:rsidRPr="006056CC">
        <w:rPr>
          <w:color w:val="000000" w:themeColor="text1"/>
        </w:rPr>
        <w:t xml:space="preserve">  </w:t>
      </w:r>
      <w:r w:rsidRPr="006056CC">
        <w:rPr>
          <w:rFonts w:hint="eastAsia"/>
          <w:color w:val="000000" w:themeColor="text1"/>
        </w:rPr>
        <w:t>管理与监督</w:t>
      </w:r>
    </w:p>
    <w:p w:rsidR="001B604C" w:rsidRPr="006056CC" w:rsidRDefault="009D3736">
      <w:pPr>
        <w:spacing w:line="560" w:lineRule="exact"/>
        <w:ind w:firstLineChars="200" w:firstLine="562"/>
        <w:rPr>
          <w:rFonts w:ascii="Times New Roman" w:eastAsia="仿宋_GB2312" w:hAnsi="Times New Roman" w:cs="仿宋"/>
          <w:color w:val="000000" w:themeColor="text1"/>
          <w:kern w:val="0"/>
          <w:sz w:val="28"/>
          <w:szCs w:val="28"/>
        </w:rPr>
      </w:pPr>
      <w:r w:rsidRPr="006056CC">
        <w:rPr>
          <w:rFonts w:ascii="Times New Roman" w:eastAsia="仿宋_GB2312" w:hAnsi="Times New Roman" w:hint="eastAsia"/>
          <w:b/>
          <w:color w:val="000000" w:themeColor="text1"/>
          <w:sz w:val="28"/>
          <w:szCs w:val="28"/>
        </w:rPr>
        <w:t>第九</w:t>
      </w:r>
      <w:r w:rsidRPr="006056CC">
        <w:rPr>
          <w:rFonts w:ascii="Times New Roman" w:eastAsia="仿宋_GB2312" w:hAnsi="Times New Roman" w:cs="仿宋" w:hint="eastAsia"/>
          <w:b/>
          <w:color w:val="000000" w:themeColor="text1"/>
          <w:kern w:val="0"/>
          <w:sz w:val="28"/>
          <w:szCs w:val="28"/>
        </w:rPr>
        <w:t>条</w:t>
      </w:r>
      <w:r w:rsidRPr="006056CC">
        <w:rPr>
          <w:rFonts w:ascii="Times New Roman" w:eastAsia="仿宋_GB2312" w:hAnsi="Times New Roman" w:cs="仿宋"/>
          <w:color w:val="000000" w:themeColor="text1"/>
          <w:kern w:val="0"/>
          <w:sz w:val="28"/>
          <w:szCs w:val="28"/>
        </w:rPr>
        <w:t xml:space="preserve"> </w:t>
      </w:r>
      <w:r w:rsidRPr="006056CC">
        <w:rPr>
          <w:rFonts w:ascii="Times New Roman" w:eastAsia="仿宋_GB2312" w:hAnsi="Times New Roman" w:cs="仿宋" w:hint="eastAsia"/>
          <w:color w:val="000000" w:themeColor="text1"/>
          <w:kern w:val="0"/>
          <w:sz w:val="28"/>
          <w:szCs w:val="28"/>
        </w:rPr>
        <w:t>推免相关工作人员有直系亲属或利益相关人员报名参加推免招生的应主动申请回避，有非直系亲属等报名参加推免招生的应主动报备，相关学生申请推免资格时应主动向学院报备声明。</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cs="宋体" w:hint="eastAsia"/>
          <w:b/>
          <w:color w:val="000000" w:themeColor="text1"/>
          <w:kern w:val="0"/>
          <w:sz w:val="28"/>
          <w:szCs w:val="28"/>
        </w:rPr>
        <w:lastRenderedPageBreak/>
        <w:t>第十条</w:t>
      </w:r>
      <w:r w:rsidRPr="006056CC">
        <w:rPr>
          <w:rFonts w:ascii="Times New Roman" w:eastAsia="仿宋_GB2312" w:hAnsi="Times New Roman" w:cs="宋体"/>
          <w:b/>
          <w:color w:val="000000" w:themeColor="text1"/>
          <w:kern w:val="0"/>
          <w:sz w:val="28"/>
          <w:szCs w:val="28"/>
        </w:rPr>
        <w:t xml:space="preserve"> </w:t>
      </w:r>
      <w:r w:rsidRPr="006056CC">
        <w:rPr>
          <w:rFonts w:ascii="Times New Roman" w:eastAsia="仿宋_GB2312" w:hAnsi="Times New Roman" w:hint="eastAsia"/>
          <w:color w:val="000000" w:themeColor="text1"/>
          <w:sz w:val="28"/>
          <w:szCs w:val="28"/>
        </w:rPr>
        <w:t>本办法解释权归西南财经大学</w:t>
      </w:r>
      <w:r w:rsidR="001B1958">
        <w:rPr>
          <w:rFonts w:ascii="Times New Roman" w:eastAsia="仿宋_GB2312" w:hAnsi="Times New Roman" w:hint="eastAsia"/>
          <w:color w:val="000000" w:themeColor="text1"/>
          <w:sz w:val="28"/>
          <w:szCs w:val="28"/>
        </w:rPr>
        <w:t>金融</w:t>
      </w:r>
      <w:r w:rsidRPr="006056CC">
        <w:rPr>
          <w:rFonts w:ascii="Times New Roman" w:eastAsia="仿宋_GB2312" w:hAnsi="Times New Roman" w:hint="eastAsia"/>
          <w:color w:val="000000" w:themeColor="text1"/>
          <w:sz w:val="28"/>
          <w:szCs w:val="28"/>
        </w:rPr>
        <w:t>学院。</w:t>
      </w:r>
    </w:p>
    <w:p w:rsidR="001B604C" w:rsidRPr="006056CC" w:rsidRDefault="009D3736">
      <w:pPr>
        <w:spacing w:line="560" w:lineRule="exact"/>
        <w:ind w:firstLineChars="200" w:firstLine="562"/>
        <w:rPr>
          <w:rFonts w:ascii="Times New Roman" w:eastAsia="仿宋_GB2312" w:hAnsi="Times New Roman"/>
          <w:color w:val="000000" w:themeColor="text1"/>
          <w:sz w:val="28"/>
          <w:szCs w:val="28"/>
        </w:rPr>
      </w:pPr>
      <w:r w:rsidRPr="006056CC">
        <w:rPr>
          <w:rFonts w:ascii="Times New Roman" w:eastAsia="仿宋_GB2312" w:hAnsi="Times New Roman" w:cs="宋体" w:hint="eastAsia"/>
          <w:b/>
          <w:color w:val="000000" w:themeColor="text1"/>
          <w:kern w:val="0"/>
          <w:sz w:val="28"/>
          <w:szCs w:val="28"/>
        </w:rPr>
        <w:t>第十一条</w:t>
      </w:r>
      <w:r w:rsidRPr="006056CC">
        <w:rPr>
          <w:rFonts w:ascii="Times New Roman" w:eastAsia="仿宋_GB2312" w:hAnsi="Times New Roman" w:cs="宋体"/>
          <w:b/>
          <w:color w:val="000000" w:themeColor="text1"/>
          <w:kern w:val="0"/>
          <w:sz w:val="28"/>
          <w:szCs w:val="28"/>
        </w:rPr>
        <w:t xml:space="preserve"> </w:t>
      </w:r>
      <w:r w:rsidRPr="006056CC">
        <w:rPr>
          <w:rFonts w:ascii="Times New Roman" w:eastAsia="仿宋_GB2312" w:hAnsi="Times New Roman" w:hint="eastAsia"/>
          <w:color w:val="000000" w:themeColor="text1"/>
          <w:sz w:val="28"/>
          <w:szCs w:val="28"/>
        </w:rPr>
        <w:t>本办法自颁布之日起实施。</w:t>
      </w:r>
    </w:p>
    <w:p w:rsidR="001B604C" w:rsidRPr="006056CC" w:rsidRDefault="001B604C">
      <w:pPr>
        <w:rPr>
          <w:color w:val="000000" w:themeColor="text1"/>
        </w:rPr>
      </w:pPr>
    </w:p>
    <w:p w:rsidR="001B604C" w:rsidRPr="006056CC" w:rsidRDefault="001B604C">
      <w:pPr>
        <w:rPr>
          <w:color w:val="000000" w:themeColor="text1"/>
        </w:rPr>
        <w:sectPr w:rsidR="001B604C" w:rsidRPr="006056CC">
          <w:footerReference w:type="even" r:id="rId9"/>
          <w:pgSz w:w="11906" w:h="16838"/>
          <w:pgMar w:top="1440" w:right="1797" w:bottom="1440" w:left="1797" w:header="851" w:footer="992" w:gutter="0"/>
          <w:pgNumType w:start="1"/>
          <w:cols w:space="425"/>
          <w:docGrid w:linePitch="312"/>
        </w:sectPr>
      </w:pPr>
    </w:p>
    <w:p w:rsidR="001B604C" w:rsidRPr="006056CC" w:rsidRDefault="009D3736">
      <w:pPr>
        <w:pStyle w:val="a9"/>
        <w:spacing w:before="156" w:after="156"/>
        <w:rPr>
          <w:color w:val="000000" w:themeColor="text1"/>
        </w:rPr>
      </w:pPr>
      <w:r w:rsidRPr="006056CC">
        <w:rPr>
          <w:rFonts w:hint="eastAsia"/>
          <w:color w:val="000000" w:themeColor="text1"/>
        </w:rPr>
        <w:lastRenderedPageBreak/>
        <w:t>西南财经大学</w:t>
      </w:r>
      <w:r w:rsidR="00313E9C">
        <w:rPr>
          <w:rFonts w:hint="eastAsia"/>
          <w:color w:val="000000" w:themeColor="text1"/>
        </w:rPr>
        <w:t>金融</w:t>
      </w:r>
      <w:r w:rsidRPr="006056CC">
        <w:rPr>
          <w:rFonts w:hint="eastAsia"/>
          <w:color w:val="000000" w:themeColor="text1"/>
        </w:rPr>
        <w:t>学院</w:t>
      </w:r>
      <w:r w:rsidR="00313E9C">
        <w:rPr>
          <w:rFonts w:hint="eastAsia"/>
          <w:color w:val="000000" w:themeColor="text1"/>
        </w:rPr>
        <w:t>（证券与期货系）</w:t>
      </w:r>
      <w:r w:rsidRPr="006056CC">
        <w:rPr>
          <w:rFonts w:hint="eastAsia"/>
          <w:color w:val="000000" w:themeColor="text1"/>
        </w:rPr>
        <w:t>推免研究生项目加分表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798"/>
        <w:gridCol w:w="682"/>
        <w:gridCol w:w="3216"/>
        <w:gridCol w:w="692"/>
        <w:gridCol w:w="1733"/>
        <w:gridCol w:w="803"/>
        <w:gridCol w:w="14"/>
      </w:tblGrid>
      <w:tr w:rsidR="001B604C" w:rsidRPr="006056CC">
        <w:trPr>
          <w:gridAfter w:val="1"/>
          <w:wAfter w:w="8" w:type="pct"/>
          <w:trHeight w:val="20"/>
          <w:jc w:val="center"/>
        </w:trPr>
        <w:tc>
          <w:tcPr>
            <w:tcW w:w="343" w:type="pct"/>
            <w:vAlign w:val="center"/>
          </w:tcPr>
          <w:p w:rsidR="001B604C" w:rsidRPr="006056CC" w:rsidRDefault="001B604C">
            <w:pPr>
              <w:pStyle w:val="aa"/>
              <w:rPr>
                <w:color w:val="000000" w:themeColor="text1"/>
              </w:rPr>
            </w:pPr>
          </w:p>
        </w:tc>
        <w:tc>
          <w:tcPr>
            <w:tcW w:w="468" w:type="pct"/>
            <w:vAlign w:val="center"/>
          </w:tcPr>
          <w:p w:rsidR="001B604C" w:rsidRPr="006056CC" w:rsidRDefault="009D3736">
            <w:pPr>
              <w:pStyle w:val="aa"/>
              <w:rPr>
                <w:color w:val="000000" w:themeColor="text1"/>
              </w:rPr>
            </w:pPr>
            <w:r w:rsidRPr="006056CC">
              <w:rPr>
                <w:rFonts w:hint="eastAsia"/>
                <w:color w:val="000000" w:themeColor="text1"/>
              </w:rPr>
              <w:t>加分类别</w:t>
            </w:r>
          </w:p>
        </w:tc>
        <w:tc>
          <w:tcPr>
            <w:tcW w:w="2287" w:type="pct"/>
            <w:gridSpan w:val="2"/>
            <w:vAlign w:val="center"/>
          </w:tcPr>
          <w:p w:rsidR="001B604C" w:rsidRPr="006056CC" w:rsidRDefault="009D3736">
            <w:pPr>
              <w:pStyle w:val="aa"/>
              <w:rPr>
                <w:color w:val="000000" w:themeColor="text1"/>
              </w:rPr>
            </w:pPr>
            <w:r w:rsidRPr="006056CC">
              <w:rPr>
                <w:rFonts w:hint="eastAsia"/>
                <w:color w:val="000000" w:themeColor="text1"/>
              </w:rPr>
              <w:t>加分项目</w:t>
            </w:r>
          </w:p>
        </w:tc>
        <w:tc>
          <w:tcPr>
            <w:tcW w:w="406" w:type="pct"/>
            <w:vAlign w:val="center"/>
          </w:tcPr>
          <w:p w:rsidR="001B604C" w:rsidRPr="006056CC" w:rsidRDefault="009D3736">
            <w:pPr>
              <w:pStyle w:val="aa"/>
              <w:rPr>
                <w:color w:val="000000" w:themeColor="text1"/>
              </w:rPr>
            </w:pPr>
            <w:r w:rsidRPr="006056CC">
              <w:rPr>
                <w:rFonts w:hint="eastAsia"/>
                <w:color w:val="000000" w:themeColor="text1"/>
              </w:rPr>
              <w:t>竞赛级别</w:t>
            </w:r>
          </w:p>
        </w:tc>
        <w:tc>
          <w:tcPr>
            <w:tcW w:w="1017" w:type="pct"/>
            <w:vAlign w:val="center"/>
          </w:tcPr>
          <w:p w:rsidR="001B604C" w:rsidRPr="006056CC" w:rsidRDefault="009D3736">
            <w:pPr>
              <w:pStyle w:val="aa"/>
              <w:rPr>
                <w:color w:val="000000" w:themeColor="text1"/>
              </w:rPr>
            </w:pPr>
            <w:r w:rsidRPr="006056CC">
              <w:rPr>
                <w:rFonts w:hint="eastAsia"/>
                <w:color w:val="000000" w:themeColor="text1"/>
              </w:rPr>
              <w:t>获奖等级</w:t>
            </w:r>
          </w:p>
        </w:tc>
        <w:tc>
          <w:tcPr>
            <w:tcW w:w="471" w:type="pct"/>
            <w:vAlign w:val="center"/>
          </w:tcPr>
          <w:p w:rsidR="001B604C" w:rsidRPr="006056CC" w:rsidRDefault="009D3736">
            <w:pPr>
              <w:pStyle w:val="aa"/>
              <w:rPr>
                <w:color w:val="000000" w:themeColor="text1"/>
              </w:rPr>
            </w:pPr>
            <w:r w:rsidRPr="006056CC">
              <w:rPr>
                <w:rFonts w:hint="eastAsia"/>
                <w:color w:val="000000" w:themeColor="text1"/>
              </w:rPr>
              <w:t>每项拟加分</w:t>
            </w:r>
          </w:p>
        </w:tc>
      </w:tr>
      <w:tr w:rsidR="00313E9C" w:rsidRPr="006056CC">
        <w:trPr>
          <w:trHeight w:val="20"/>
          <w:jc w:val="center"/>
        </w:trPr>
        <w:tc>
          <w:tcPr>
            <w:tcW w:w="343" w:type="pct"/>
            <w:vMerge w:val="restart"/>
            <w:vAlign w:val="center"/>
          </w:tcPr>
          <w:p w:rsidR="001B604C" w:rsidRPr="006056CC" w:rsidRDefault="009D3736">
            <w:pPr>
              <w:pStyle w:val="aa"/>
              <w:rPr>
                <w:color w:val="000000" w:themeColor="text1"/>
              </w:rPr>
            </w:pPr>
            <w:r w:rsidRPr="006056CC">
              <w:rPr>
                <w:rFonts w:hint="eastAsia"/>
                <w:color w:val="000000" w:themeColor="text1"/>
              </w:rPr>
              <w:t>科研创新能力加分</w:t>
            </w:r>
          </w:p>
        </w:tc>
        <w:tc>
          <w:tcPr>
            <w:tcW w:w="468" w:type="pct"/>
            <w:vMerge w:val="restart"/>
            <w:vAlign w:val="center"/>
          </w:tcPr>
          <w:p w:rsidR="001B604C" w:rsidRPr="006056CC" w:rsidRDefault="009D3736">
            <w:pPr>
              <w:pStyle w:val="aa"/>
              <w:rPr>
                <w:color w:val="000000" w:themeColor="text1"/>
              </w:rPr>
            </w:pPr>
            <w:r w:rsidRPr="006056CC">
              <w:rPr>
                <w:rFonts w:hint="eastAsia"/>
                <w:color w:val="000000" w:themeColor="text1"/>
              </w:rPr>
              <w:t>科研成果类</w:t>
            </w:r>
          </w:p>
        </w:tc>
        <w:tc>
          <w:tcPr>
            <w:tcW w:w="400"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第</w:t>
            </w:r>
          </w:p>
          <w:p w:rsidR="001B604C" w:rsidRPr="006056CC" w:rsidRDefault="009D3736">
            <w:pPr>
              <w:pStyle w:val="aa"/>
              <w:rPr>
                <w:color w:val="000000" w:themeColor="text1"/>
              </w:rPr>
            </w:pPr>
            <w:r w:rsidRPr="006056CC">
              <w:rPr>
                <w:rFonts w:hint="eastAsia"/>
                <w:color w:val="000000" w:themeColor="text1"/>
              </w:rPr>
              <w:t>一</w:t>
            </w:r>
          </w:p>
          <w:p w:rsidR="001B604C" w:rsidRPr="006056CC" w:rsidRDefault="009D3736">
            <w:pPr>
              <w:pStyle w:val="aa"/>
              <w:rPr>
                <w:color w:val="000000" w:themeColor="text1"/>
              </w:rPr>
            </w:pPr>
            <w:r w:rsidRPr="006056CC">
              <w:rPr>
                <w:rFonts w:hint="eastAsia"/>
                <w:color w:val="000000" w:themeColor="text1"/>
              </w:rPr>
              <w:t>档</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在中文</w:t>
            </w:r>
            <w:r w:rsidRPr="006056CC">
              <w:rPr>
                <w:color w:val="000000" w:themeColor="text1"/>
              </w:rPr>
              <w:t>A+</w:t>
            </w:r>
            <w:r w:rsidRPr="006056CC">
              <w:rPr>
                <w:rFonts w:hint="eastAsia"/>
                <w:color w:val="000000" w:themeColor="text1"/>
              </w:rPr>
              <w:t>级或外文</w:t>
            </w:r>
            <w:r w:rsidRPr="006056CC">
              <w:rPr>
                <w:color w:val="000000" w:themeColor="text1"/>
              </w:rPr>
              <w:t>A</w:t>
            </w:r>
            <w:r w:rsidRPr="006056CC">
              <w:rPr>
                <w:rFonts w:hint="eastAsia"/>
                <w:color w:val="000000" w:themeColor="text1"/>
              </w:rPr>
              <w:t>级及以上等级期刊公开发表的文章（必须是符合科研目录要求的学术论文，只加独立作者或第一作者，其余作者不加分）</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60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第</w:t>
            </w:r>
          </w:p>
          <w:p w:rsidR="001B604C" w:rsidRPr="006056CC" w:rsidRDefault="009D3736">
            <w:pPr>
              <w:pStyle w:val="aa"/>
              <w:rPr>
                <w:color w:val="000000" w:themeColor="text1"/>
              </w:rPr>
            </w:pPr>
            <w:r w:rsidRPr="006056CC">
              <w:rPr>
                <w:rFonts w:hint="eastAsia"/>
                <w:color w:val="000000" w:themeColor="text1"/>
              </w:rPr>
              <w:t>二</w:t>
            </w:r>
          </w:p>
          <w:p w:rsidR="001B604C" w:rsidRPr="006056CC" w:rsidRDefault="009D3736">
            <w:pPr>
              <w:pStyle w:val="aa"/>
              <w:rPr>
                <w:color w:val="000000" w:themeColor="text1"/>
              </w:rPr>
            </w:pPr>
            <w:r w:rsidRPr="006056CC">
              <w:rPr>
                <w:rFonts w:hint="eastAsia"/>
                <w:color w:val="000000" w:themeColor="text1"/>
              </w:rPr>
              <w:t>档</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在中文</w:t>
            </w:r>
            <w:r w:rsidRPr="006056CC">
              <w:rPr>
                <w:color w:val="000000" w:themeColor="text1"/>
              </w:rPr>
              <w:t>A</w:t>
            </w:r>
            <w:r w:rsidRPr="006056CC">
              <w:rPr>
                <w:rFonts w:hint="eastAsia"/>
                <w:color w:val="000000" w:themeColor="text1"/>
              </w:rPr>
              <w:t>级或外文</w:t>
            </w:r>
            <w:r w:rsidRPr="006056CC">
              <w:rPr>
                <w:color w:val="000000" w:themeColor="text1"/>
              </w:rPr>
              <w:t>B</w:t>
            </w:r>
            <w:r w:rsidRPr="006056CC">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40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第</w:t>
            </w:r>
          </w:p>
          <w:p w:rsidR="001B604C" w:rsidRPr="006056CC" w:rsidRDefault="009D3736">
            <w:pPr>
              <w:pStyle w:val="aa"/>
              <w:rPr>
                <w:color w:val="000000" w:themeColor="text1"/>
              </w:rPr>
            </w:pPr>
            <w:r w:rsidRPr="006056CC">
              <w:rPr>
                <w:rFonts w:hint="eastAsia"/>
                <w:color w:val="000000" w:themeColor="text1"/>
              </w:rPr>
              <w:t>三</w:t>
            </w:r>
          </w:p>
          <w:p w:rsidR="001B604C" w:rsidRPr="006056CC" w:rsidRDefault="009D3736">
            <w:pPr>
              <w:pStyle w:val="aa"/>
              <w:rPr>
                <w:color w:val="000000" w:themeColor="text1"/>
              </w:rPr>
            </w:pPr>
            <w:r w:rsidRPr="006056CC">
              <w:rPr>
                <w:rFonts w:hint="eastAsia"/>
                <w:color w:val="000000" w:themeColor="text1"/>
              </w:rPr>
              <w:t>档</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在中文</w:t>
            </w:r>
            <w:r w:rsidRPr="006056CC">
              <w:rPr>
                <w:color w:val="000000" w:themeColor="text1"/>
              </w:rPr>
              <w:t>B</w:t>
            </w:r>
            <w:r w:rsidRPr="006056CC">
              <w:rPr>
                <w:rFonts w:hint="eastAsia"/>
                <w:color w:val="000000" w:themeColor="text1"/>
              </w:rPr>
              <w:t>级或外文</w:t>
            </w:r>
            <w:r w:rsidRPr="006056CC">
              <w:rPr>
                <w:color w:val="000000" w:themeColor="text1"/>
              </w:rPr>
              <w:t>C</w:t>
            </w:r>
            <w:r w:rsidRPr="006056CC">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第</w:t>
            </w:r>
          </w:p>
          <w:p w:rsidR="001B604C" w:rsidRPr="006056CC" w:rsidRDefault="009D3736">
            <w:pPr>
              <w:pStyle w:val="aa"/>
              <w:rPr>
                <w:color w:val="000000" w:themeColor="text1"/>
              </w:rPr>
            </w:pPr>
            <w:r w:rsidRPr="006056CC">
              <w:rPr>
                <w:rFonts w:hint="eastAsia"/>
                <w:color w:val="000000" w:themeColor="text1"/>
              </w:rPr>
              <w:t>四</w:t>
            </w:r>
          </w:p>
          <w:p w:rsidR="001B604C" w:rsidRPr="006056CC" w:rsidRDefault="009D3736">
            <w:pPr>
              <w:pStyle w:val="aa"/>
              <w:rPr>
                <w:color w:val="000000" w:themeColor="text1"/>
              </w:rPr>
            </w:pPr>
            <w:r w:rsidRPr="006056CC">
              <w:rPr>
                <w:rFonts w:hint="eastAsia"/>
                <w:color w:val="000000" w:themeColor="text1"/>
              </w:rPr>
              <w:t>档</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在中文</w:t>
            </w:r>
            <w:r w:rsidRPr="006056CC">
              <w:rPr>
                <w:color w:val="000000" w:themeColor="text1"/>
              </w:rPr>
              <w:t>C</w:t>
            </w:r>
            <w:r w:rsidRPr="006056CC">
              <w:rPr>
                <w:rFonts w:hint="eastAsia"/>
                <w:color w:val="000000" w:themeColor="text1"/>
              </w:rPr>
              <w:t>级期刊公开发表专业学术论文一篇（必须是符合科研目录要求的学术论文，只加独立作者或第一作者，其余作者不加分）</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restart"/>
            <w:vAlign w:val="center"/>
          </w:tcPr>
          <w:p w:rsidR="001B604C" w:rsidRPr="006056CC" w:rsidRDefault="009D3736">
            <w:pPr>
              <w:pStyle w:val="aa"/>
              <w:rPr>
                <w:color w:val="000000" w:themeColor="text1"/>
              </w:rPr>
            </w:pPr>
            <w:r w:rsidRPr="006056CC">
              <w:rPr>
                <w:rFonts w:hint="eastAsia"/>
                <w:color w:val="000000" w:themeColor="text1"/>
              </w:rPr>
              <w:t>学科竞赛类</w:t>
            </w:r>
          </w:p>
        </w:tc>
        <w:tc>
          <w:tcPr>
            <w:tcW w:w="2287" w:type="pct"/>
            <w:gridSpan w:val="2"/>
            <w:vMerge w:val="restart"/>
            <w:shd w:val="clear" w:color="auto" w:fill="auto"/>
            <w:vAlign w:val="center"/>
          </w:tcPr>
          <w:p w:rsidR="001B604C" w:rsidRPr="006056CC" w:rsidRDefault="009D3736">
            <w:pPr>
              <w:pStyle w:val="aa"/>
              <w:jc w:val="both"/>
              <w:rPr>
                <w:color w:val="000000" w:themeColor="text1"/>
              </w:rPr>
            </w:pPr>
            <w:r w:rsidRPr="006056CC">
              <w:rPr>
                <w:rFonts w:hint="eastAsia"/>
                <w:color w:val="000000" w:themeColor="text1"/>
              </w:rPr>
              <w:t>金融知识竞赛方面</w:t>
            </w:r>
          </w:p>
          <w:p w:rsidR="001B604C" w:rsidRPr="006056CC" w:rsidRDefault="009D3736">
            <w:pPr>
              <w:pStyle w:val="aa"/>
              <w:jc w:val="both"/>
              <w:rPr>
                <w:color w:val="000000" w:themeColor="text1"/>
              </w:rPr>
            </w:pPr>
            <w:r w:rsidRPr="006056CC">
              <w:rPr>
                <w:color w:val="000000" w:themeColor="text1"/>
              </w:rPr>
              <w:t>1. CFA Research Challenge</w:t>
            </w:r>
          </w:p>
          <w:p w:rsidR="001B604C" w:rsidRPr="006056CC" w:rsidRDefault="009D3736">
            <w:pPr>
              <w:pStyle w:val="aa"/>
              <w:jc w:val="both"/>
              <w:rPr>
                <w:color w:val="000000" w:themeColor="text1"/>
              </w:rPr>
            </w:pPr>
            <w:r w:rsidRPr="006056CC">
              <w:rPr>
                <w:color w:val="000000" w:themeColor="text1"/>
              </w:rPr>
              <w:t xml:space="preserve">2. </w:t>
            </w:r>
            <w:r w:rsidRPr="006056CC">
              <w:rPr>
                <w:rFonts w:hint="eastAsia"/>
                <w:color w:val="000000" w:themeColor="text1"/>
              </w:rPr>
              <w:t>大学生投资理财金融挑战赛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金融方法与技术竞赛方面</w:t>
            </w:r>
          </w:p>
          <w:p w:rsidR="001B604C" w:rsidRPr="006056CC" w:rsidRDefault="009D3736">
            <w:pPr>
              <w:pStyle w:val="aa"/>
              <w:jc w:val="both"/>
              <w:rPr>
                <w:color w:val="000000" w:themeColor="text1"/>
              </w:rPr>
            </w:pPr>
            <w:r w:rsidRPr="006056CC">
              <w:rPr>
                <w:color w:val="000000" w:themeColor="text1"/>
              </w:rPr>
              <w:t xml:space="preserve">1. </w:t>
            </w:r>
            <w:r w:rsidRPr="006056CC">
              <w:rPr>
                <w:rFonts w:hint="eastAsia"/>
                <w:color w:val="000000" w:themeColor="text1"/>
              </w:rPr>
              <w:t>罗特曼国际交易大赛</w:t>
            </w:r>
          </w:p>
          <w:p w:rsidR="001B604C" w:rsidRPr="006056CC" w:rsidRDefault="009D3736">
            <w:pPr>
              <w:pStyle w:val="aa"/>
              <w:jc w:val="both"/>
              <w:rPr>
                <w:color w:val="000000" w:themeColor="text1"/>
              </w:rPr>
            </w:pPr>
            <w:r w:rsidRPr="006056CC">
              <w:rPr>
                <w:color w:val="000000" w:themeColor="text1"/>
              </w:rPr>
              <w:t xml:space="preserve">2. </w:t>
            </w:r>
            <w:r w:rsidRPr="006056CC">
              <w:rPr>
                <w:rFonts w:hint="eastAsia"/>
                <w:color w:val="000000" w:themeColor="text1"/>
              </w:rPr>
              <w:t>上市公司研究报告大赛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金融科技竞赛方面</w:t>
            </w:r>
          </w:p>
          <w:p w:rsidR="001B604C" w:rsidRPr="006056CC" w:rsidRDefault="009D3736">
            <w:pPr>
              <w:pStyle w:val="aa"/>
              <w:jc w:val="both"/>
              <w:rPr>
                <w:color w:val="000000" w:themeColor="text1"/>
              </w:rPr>
            </w:pPr>
            <w:r w:rsidRPr="006056CC">
              <w:rPr>
                <w:color w:val="000000" w:themeColor="text1"/>
              </w:rPr>
              <w:t xml:space="preserve">1. </w:t>
            </w:r>
            <w:r w:rsidRPr="006056CC">
              <w:rPr>
                <w:rFonts w:hint="eastAsia"/>
                <w:color w:val="000000" w:themeColor="text1"/>
              </w:rPr>
              <w:t>“成都</w:t>
            </w:r>
            <w:r w:rsidRPr="006056CC">
              <w:rPr>
                <w:color w:val="000000" w:themeColor="text1"/>
              </w:rPr>
              <w:t>80</w:t>
            </w:r>
            <w:r w:rsidRPr="006056CC">
              <w:rPr>
                <w:rFonts w:hint="eastAsia"/>
                <w:color w:val="000000" w:themeColor="text1"/>
              </w:rPr>
              <w:t>”金融科技大赛</w:t>
            </w:r>
          </w:p>
          <w:p w:rsidR="001B604C" w:rsidRPr="006056CC" w:rsidRDefault="009D3736">
            <w:pPr>
              <w:pStyle w:val="aa"/>
              <w:jc w:val="both"/>
              <w:rPr>
                <w:color w:val="000000" w:themeColor="text1"/>
              </w:rPr>
            </w:pPr>
            <w:r w:rsidRPr="006056CC">
              <w:rPr>
                <w:color w:val="000000" w:themeColor="text1"/>
              </w:rPr>
              <w:t xml:space="preserve">2. </w:t>
            </w:r>
            <w:r w:rsidRPr="006056CC">
              <w:rPr>
                <w:rFonts w:hint="eastAsia"/>
                <w:color w:val="000000" w:themeColor="text1"/>
              </w:rPr>
              <w:t>金融科技建模大赛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数据分析竞赛方面</w:t>
            </w:r>
          </w:p>
          <w:p w:rsidR="001B604C" w:rsidRPr="006056CC" w:rsidRDefault="009D3736">
            <w:pPr>
              <w:pStyle w:val="aa"/>
              <w:jc w:val="both"/>
              <w:rPr>
                <w:color w:val="000000" w:themeColor="text1"/>
              </w:rPr>
            </w:pPr>
            <w:r w:rsidRPr="006056CC">
              <w:rPr>
                <w:color w:val="000000" w:themeColor="text1"/>
              </w:rPr>
              <w:t xml:space="preserve">1. </w:t>
            </w:r>
            <w:r w:rsidRPr="006056CC">
              <w:rPr>
                <w:rFonts w:hint="eastAsia"/>
                <w:color w:val="000000" w:themeColor="text1"/>
              </w:rPr>
              <w:t>中国高校</w:t>
            </w:r>
            <w:r w:rsidRPr="006056CC">
              <w:rPr>
                <w:color w:val="000000" w:themeColor="text1"/>
              </w:rPr>
              <w:t>SAS</w:t>
            </w:r>
            <w:r w:rsidRPr="006056CC">
              <w:rPr>
                <w:rFonts w:hint="eastAsia"/>
                <w:color w:val="000000" w:themeColor="text1"/>
              </w:rPr>
              <w:t>数据分析大赛</w:t>
            </w:r>
          </w:p>
          <w:p w:rsidR="001B604C" w:rsidRPr="006056CC" w:rsidRDefault="009D3736">
            <w:pPr>
              <w:pStyle w:val="aa"/>
              <w:jc w:val="both"/>
              <w:rPr>
                <w:color w:val="000000" w:themeColor="text1"/>
              </w:rPr>
            </w:pPr>
            <w:r w:rsidRPr="006056CC">
              <w:rPr>
                <w:color w:val="000000" w:themeColor="text1"/>
              </w:rPr>
              <w:t xml:space="preserve">2. </w:t>
            </w:r>
            <w:r w:rsidRPr="006056CC">
              <w:rPr>
                <w:rFonts w:hint="eastAsia"/>
                <w:color w:val="000000" w:themeColor="text1"/>
              </w:rPr>
              <w:t>全国大学生统计建模大赛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学术竞赛方面</w:t>
            </w:r>
          </w:p>
          <w:p w:rsidR="001B604C" w:rsidRPr="006056CC" w:rsidRDefault="009D3736">
            <w:pPr>
              <w:pStyle w:val="aa"/>
              <w:jc w:val="both"/>
              <w:rPr>
                <w:color w:val="000000" w:themeColor="text1"/>
              </w:rPr>
            </w:pPr>
            <w:r w:rsidRPr="006056CC">
              <w:rPr>
                <w:color w:val="000000" w:themeColor="text1"/>
              </w:rPr>
              <w:t xml:space="preserve">1. </w:t>
            </w:r>
            <w:r w:rsidRPr="006056CC">
              <w:rPr>
                <w:rFonts w:hint="eastAsia"/>
                <w:color w:val="000000" w:themeColor="text1"/>
              </w:rPr>
              <w:t>西南财经大学本科生论文大赛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外语竞赛方面</w:t>
            </w:r>
          </w:p>
          <w:p w:rsidR="001B604C" w:rsidRPr="006056CC" w:rsidRDefault="009D3736">
            <w:pPr>
              <w:pStyle w:val="aa"/>
              <w:jc w:val="both"/>
              <w:rPr>
                <w:color w:val="000000" w:themeColor="text1"/>
              </w:rPr>
            </w:pPr>
            <w:r w:rsidRPr="006056CC">
              <w:rPr>
                <w:color w:val="000000" w:themeColor="text1"/>
              </w:rPr>
              <w:lastRenderedPageBreak/>
              <w:t xml:space="preserve">1. </w:t>
            </w:r>
            <w:r w:rsidRPr="006056CC">
              <w:rPr>
                <w:rFonts w:hint="eastAsia"/>
                <w:color w:val="000000" w:themeColor="text1"/>
              </w:rPr>
              <w:t>全国大学生英语竞赛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数学竞赛方面</w:t>
            </w:r>
          </w:p>
          <w:p w:rsidR="001B604C" w:rsidRPr="006056CC" w:rsidRDefault="009D3736">
            <w:pPr>
              <w:pStyle w:val="aa"/>
              <w:numPr>
                <w:ilvl w:val="0"/>
                <w:numId w:val="1"/>
              </w:numPr>
              <w:jc w:val="both"/>
              <w:rPr>
                <w:color w:val="000000" w:themeColor="text1"/>
              </w:rPr>
            </w:pPr>
            <w:r w:rsidRPr="006056CC">
              <w:rPr>
                <w:rFonts w:hint="eastAsia"/>
                <w:color w:val="000000" w:themeColor="text1"/>
              </w:rPr>
              <w:t>全国大学生数学建模竞赛</w:t>
            </w:r>
          </w:p>
          <w:p w:rsidR="001B604C" w:rsidRPr="006056CC" w:rsidRDefault="009D3736">
            <w:pPr>
              <w:pStyle w:val="aa"/>
              <w:numPr>
                <w:ilvl w:val="0"/>
                <w:numId w:val="1"/>
              </w:numPr>
              <w:jc w:val="both"/>
              <w:rPr>
                <w:color w:val="000000" w:themeColor="text1"/>
              </w:rPr>
            </w:pPr>
            <w:r w:rsidRPr="006056CC">
              <w:rPr>
                <w:rFonts w:hint="eastAsia"/>
                <w:color w:val="000000" w:themeColor="text1"/>
              </w:rPr>
              <w:t>美国大学生数学建模竞赛（从</w:t>
            </w:r>
            <w:r w:rsidRPr="006056CC">
              <w:rPr>
                <w:rFonts w:hint="eastAsia"/>
                <w:color w:val="000000" w:themeColor="text1"/>
              </w:rPr>
              <w:t>2</w:t>
            </w:r>
            <w:r w:rsidRPr="006056CC">
              <w:rPr>
                <w:color w:val="000000" w:themeColor="text1"/>
              </w:rPr>
              <w:t>021</w:t>
            </w:r>
            <w:r w:rsidRPr="006056CC">
              <w:rPr>
                <w:rFonts w:hint="eastAsia"/>
                <w:color w:val="000000" w:themeColor="text1"/>
              </w:rPr>
              <w:t>级起不再加分）</w:t>
            </w:r>
          </w:p>
          <w:p w:rsidR="001B604C" w:rsidRPr="006056CC" w:rsidRDefault="009D3736">
            <w:pPr>
              <w:pStyle w:val="aa"/>
              <w:numPr>
                <w:ilvl w:val="0"/>
                <w:numId w:val="1"/>
              </w:numPr>
              <w:jc w:val="both"/>
              <w:rPr>
                <w:color w:val="000000" w:themeColor="text1"/>
              </w:rPr>
            </w:pPr>
            <w:r w:rsidRPr="006056CC">
              <w:rPr>
                <w:rFonts w:hint="eastAsia"/>
                <w:color w:val="000000" w:themeColor="text1"/>
              </w:rPr>
              <w:t>全国大学生数学竞赛</w:t>
            </w:r>
          </w:p>
          <w:p w:rsidR="001B604C" w:rsidRPr="006056CC" w:rsidRDefault="009D3736">
            <w:pPr>
              <w:pStyle w:val="aa"/>
              <w:jc w:val="both"/>
              <w:rPr>
                <w:color w:val="000000" w:themeColor="text1"/>
              </w:rPr>
            </w:pPr>
            <w:r w:rsidRPr="006056CC">
              <w:rPr>
                <w:color w:val="000000" w:themeColor="text1"/>
              </w:rPr>
              <w:t xml:space="preserve"> </w:t>
            </w:r>
          </w:p>
          <w:p w:rsidR="001B604C" w:rsidRPr="006056CC" w:rsidRDefault="009D3736">
            <w:pPr>
              <w:pStyle w:val="aa"/>
              <w:jc w:val="both"/>
              <w:rPr>
                <w:color w:val="000000" w:themeColor="text1"/>
              </w:rPr>
            </w:pPr>
            <w:r w:rsidRPr="006056CC">
              <w:rPr>
                <w:rFonts w:hint="eastAsia"/>
                <w:color w:val="000000" w:themeColor="text1"/>
              </w:rPr>
              <w:t>其它由党、政、军、团等组织主办或举办，或经学院工作小组认可的学科竞赛类竞赛</w:t>
            </w: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lastRenderedPageBreak/>
              <w:t>国家级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r w:rsidRPr="006056CC">
              <w:rPr>
                <w:rFonts w:hint="eastAsia"/>
                <w:color w:val="000000" w:themeColor="text1"/>
              </w:rPr>
              <w:t>/</w:t>
            </w:r>
            <w:r w:rsidRPr="006056CC">
              <w:rPr>
                <w:color w:val="000000" w:themeColor="text1"/>
              </w:rPr>
              <w:t>Outstanding Winner</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40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r w:rsidRPr="006056CC">
              <w:rPr>
                <w:rFonts w:hint="eastAsia"/>
                <w:color w:val="000000" w:themeColor="text1"/>
              </w:rPr>
              <w:t>/</w:t>
            </w:r>
            <w:r w:rsidRPr="006056CC">
              <w:t xml:space="preserve"> </w:t>
            </w:r>
            <w:r w:rsidRPr="006056CC">
              <w:rPr>
                <w:color w:val="000000" w:themeColor="text1"/>
              </w:rPr>
              <w:t>Finalist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30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r w:rsidRPr="006056CC">
              <w:rPr>
                <w:rFonts w:hint="eastAsia"/>
                <w:color w:val="000000" w:themeColor="text1"/>
              </w:rPr>
              <w:t>/</w:t>
            </w:r>
            <w:r w:rsidRPr="006056CC">
              <w:rPr>
                <w:color w:val="000000" w:themeColor="text1"/>
              </w:rPr>
              <w:t>Meritorious Winner</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省级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p w:rsidR="001B604C" w:rsidRPr="006056CC" w:rsidRDefault="009D3736">
            <w:pPr>
              <w:pStyle w:val="aa"/>
              <w:rPr>
                <w:color w:val="000000" w:themeColor="text1"/>
              </w:rPr>
            </w:pPr>
            <w:r w:rsidRPr="006056CC">
              <w:rPr>
                <w:rFonts w:hint="eastAsia"/>
                <w:color w:val="000000" w:themeColor="text1"/>
              </w:rPr>
              <w:t>一等奖（成都</w:t>
            </w:r>
            <w:r w:rsidRPr="006056CC">
              <w:rPr>
                <w:color w:val="000000" w:themeColor="text1"/>
              </w:rPr>
              <w:t>80</w:t>
            </w:r>
            <w:r w:rsidRPr="006056CC">
              <w:rPr>
                <w:rFonts w:hint="eastAsia"/>
                <w:color w:val="000000" w:themeColor="text1"/>
              </w:rPr>
              <w:t>、投资理财、金融科技建模）</w:t>
            </w:r>
            <w:r w:rsidRPr="006056CC">
              <w:rPr>
                <w:color w:val="000000" w:themeColor="text1"/>
              </w:rPr>
              <w:t>/</w:t>
            </w:r>
            <w:r w:rsidRPr="006056CC">
              <w:rPr>
                <w:rFonts w:hint="eastAsia"/>
                <w:color w:val="000000" w:themeColor="text1"/>
              </w:rPr>
              <w:t>全国</w:t>
            </w:r>
            <w:r w:rsidRPr="006056CC">
              <w:rPr>
                <w:color w:val="000000" w:themeColor="text1"/>
              </w:rPr>
              <w:t>10</w:t>
            </w:r>
            <w:r w:rsidRPr="006056CC">
              <w:rPr>
                <w:rFonts w:hint="eastAsia"/>
                <w:color w:val="000000" w:themeColor="text1"/>
              </w:rPr>
              <w:t>强（</w:t>
            </w:r>
            <w:r w:rsidRPr="006056CC">
              <w:rPr>
                <w:color w:val="000000" w:themeColor="text1"/>
              </w:rPr>
              <w:t>SAS</w:t>
            </w:r>
            <w:r w:rsidRPr="006056CC">
              <w:rPr>
                <w:rFonts w:hint="eastAsia"/>
                <w:color w:val="000000" w:themeColor="text1"/>
              </w:rPr>
              <w:t>）</w:t>
            </w:r>
            <w:r w:rsidRPr="006056CC">
              <w:rPr>
                <w:color w:val="000000" w:themeColor="text1"/>
              </w:rPr>
              <w:t>/</w:t>
            </w:r>
            <w:r w:rsidRPr="006056CC">
              <w:rPr>
                <w:rFonts w:hint="eastAsia"/>
                <w:color w:val="000000" w:themeColor="text1"/>
              </w:rPr>
              <w:t>排名前</w:t>
            </w:r>
            <w:r w:rsidRPr="006056CC">
              <w:rPr>
                <w:color w:val="000000" w:themeColor="text1"/>
              </w:rPr>
              <w:t>50%</w:t>
            </w:r>
            <w:r w:rsidRPr="006056CC">
              <w:rPr>
                <w:rFonts w:hint="eastAsia"/>
                <w:color w:val="000000" w:themeColor="text1"/>
              </w:rPr>
              <w:t>（罗特曼、</w:t>
            </w:r>
            <w:r w:rsidRPr="006056CC">
              <w:rPr>
                <w:color w:val="000000" w:themeColor="text1"/>
              </w:rPr>
              <w:t>CFA</w:t>
            </w:r>
            <w:r w:rsidRPr="006056CC">
              <w:rPr>
                <w:rFonts w:hint="eastAsia"/>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p w:rsidR="001B604C" w:rsidRPr="006056CC" w:rsidRDefault="009D3736">
            <w:pPr>
              <w:pStyle w:val="aa"/>
              <w:rPr>
                <w:color w:val="000000" w:themeColor="text1"/>
              </w:rPr>
            </w:pPr>
            <w:r w:rsidRPr="006056CC">
              <w:rPr>
                <w:rFonts w:hint="eastAsia"/>
                <w:color w:val="000000" w:themeColor="text1"/>
              </w:rPr>
              <w:t>二等奖（成都</w:t>
            </w:r>
            <w:r w:rsidRPr="006056CC">
              <w:rPr>
                <w:color w:val="000000" w:themeColor="text1"/>
              </w:rPr>
              <w:t>80</w:t>
            </w:r>
            <w:r w:rsidRPr="006056CC">
              <w:rPr>
                <w:rFonts w:hint="eastAsia"/>
                <w:color w:val="000000" w:themeColor="text1"/>
              </w:rPr>
              <w:t>、投资理财、金融</w:t>
            </w:r>
            <w:r w:rsidRPr="006056CC">
              <w:rPr>
                <w:rFonts w:hint="eastAsia"/>
                <w:color w:val="000000" w:themeColor="text1"/>
              </w:rPr>
              <w:lastRenderedPageBreak/>
              <w:t>科技建模）</w:t>
            </w:r>
            <w:r w:rsidRPr="006056CC">
              <w:rPr>
                <w:color w:val="000000" w:themeColor="text1"/>
              </w:rPr>
              <w:t>/</w:t>
            </w:r>
            <w:r w:rsidRPr="006056CC">
              <w:rPr>
                <w:rFonts w:hint="eastAsia"/>
                <w:color w:val="000000" w:themeColor="text1"/>
              </w:rPr>
              <w:t>全国</w:t>
            </w:r>
            <w:r w:rsidRPr="006056CC">
              <w:rPr>
                <w:color w:val="000000" w:themeColor="text1"/>
              </w:rPr>
              <w:t>30</w:t>
            </w:r>
            <w:r w:rsidRPr="006056CC">
              <w:rPr>
                <w:rFonts w:hint="eastAsia"/>
                <w:color w:val="000000" w:themeColor="text1"/>
              </w:rPr>
              <w:t>强（</w:t>
            </w:r>
            <w:r w:rsidRPr="006056CC">
              <w:rPr>
                <w:color w:val="000000" w:themeColor="text1"/>
              </w:rPr>
              <w:t>SAS</w:t>
            </w:r>
            <w:r w:rsidRPr="006056CC">
              <w:rPr>
                <w:rFonts w:hint="eastAsia"/>
                <w:color w:val="000000" w:themeColor="text1"/>
              </w:rPr>
              <w:t>）</w:t>
            </w:r>
            <w:r w:rsidRPr="006056CC">
              <w:rPr>
                <w:color w:val="000000" w:themeColor="text1"/>
              </w:rPr>
              <w:t>/</w:t>
            </w:r>
            <w:r w:rsidRPr="006056CC">
              <w:rPr>
                <w:rFonts w:hint="eastAsia"/>
                <w:color w:val="000000" w:themeColor="text1"/>
              </w:rPr>
              <w:t>排名前</w:t>
            </w:r>
            <w:r w:rsidRPr="006056CC">
              <w:rPr>
                <w:color w:val="000000" w:themeColor="text1"/>
              </w:rPr>
              <w:t>65%</w:t>
            </w:r>
            <w:r w:rsidRPr="006056CC">
              <w:rPr>
                <w:rFonts w:hint="eastAsia"/>
                <w:color w:val="000000" w:themeColor="text1"/>
              </w:rPr>
              <w:t>（罗特曼、</w:t>
            </w:r>
            <w:r w:rsidRPr="006056CC">
              <w:rPr>
                <w:color w:val="000000" w:themeColor="text1"/>
              </w:rPr>
              <w:t>CFA</w:t>
            </w:r>
            <w:r w:rsidRPr="006056CC">
              <w:rPr>
                <w:rFonts w:hint="eastAsia"/>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lastRenderedPageBreak/>
              <w:t>20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p w:rsidR="001B604C" w:rsidRPr="006056CC" w:rsidRDefault="009D3736">
            <w:pPr>
              <w:pStyle w:val="aa"/>
              <w:rPr>
                <w:color w:val="000000" w:themeColor="text1"/>
              </w:rPr>
            </w:pPr>
            <w:r w:rsidRPr="006056CC">
              <w:rPr>
                <w:rFonts w:hint="eastAsia"/>
                <w:color w:val="000000" w:themeColor="text1"/>
              </w:rPr>
              <w:t>三等奖（成都</w:t>
            </w:r>
            <w:r w:rsidRPr="006056CC">
              <w:rPr>
                <w:color w:val="000000" w:themeColor="text1"/>
              </w:rPr>
              <w:t>80</w:t>
            </w:r>
            <w:r w:rsidRPr="006056CC">
              <w:rPr>
                <w:rFonts w:hint="eastAsia"/>
                <w:color w:val="000000" w:themeColor="text1"/>
              </w:rPr>
              <w:t>、投资理财、金融科技建模）</w:t>
            </w:r>
            <w:r w:rsidRPr="006056CC">
              <w:rPr>
                <w:color w:val="000000" w:themeColor="text1"/>
              </w:rPr>
              <w:t>/</w:t>
            </w:r>
            <w:r w:rsidRPr="006056CC">
              <w:rPr>
                <w:rFonts w:hint="eastAsia"/>
                <w:color w:val="000000" w:themeColor="text1"/>
              </w:rPr>
              <w:t>全国</w:t>
            </w:r>
            <w:r w:rsidRPr="006056CC">
              <w:rPr>
                <w:color w:val="000000" w:themeColor="text1"/>
              </w:rPr>
              <w:t>50</w:t>
            </w:r>
            <w:r w:rsidRPr="006056CC">
              <w:rPr>
                <w:rFonts w:hint="eastAsia"/>
                <w:color w:val="000000" w:themeColor="text1"/>
              </w:rPr>
              <w:t>强（</w:t>
            </w:r>
            <w:r w:rsidRPr="006056CC">
              <w:rPr>
                <w:color w:val="000000" w:themeColor="text1"/>
              </w:rPr>
              <w:t>SAS</w:t>
            </w:r>
            <w:r w:rsidRPr="006056CC">
              <w:rPr>
                <w:rFonts w:hint="eastAsia"/>
                <w:color w:val="000000" w:themeColor="text1"/>
              </w:rPr>
              <w:t>）</w:t>
            </w:r>
            <w:r w:rsidRPr="006056CC">
              <w:rPr>
                <w:color w:val="000000" w:themeColor="text1"/>
              </w:rPr>
              <w:t>/</w:t>
            </w:r>
            <w:r w:rsidRPr="006056CC">
              <w:rPr>
                <w:rFonts w:hint="eastAsia"/>
                <w:color w:val="000000" w:themeColor="text1"/>
              </w:rPr>
              <w:t>排名前</w:t>
            </w:r>
            <w:r w:rsidRPr="006056CC">
              <w:rPr>
                <w:color w:val="000000" w:themeColor="text1"/>
              </w:rPr>
              <w:t>80%</w:t>
            </w:r>
            <w:r w:rsidRPr="006056CC">
              <w:rPr>
                <w:rFonts w:hint="eastAsia"/>
                <w:color w:val="000000" w:themeColor="text1"/>
              </w:rPr>
              <w:t>（罗特曼）</w:t>
            </w:r>
            <w:r w:rsidRPr="006056CC">
              <w:rPr>
                <w:color w:val="000000" w:themeColor="text1"/>
              </w:rPr>
              <w:t>/</w:t>
            </w:r>
            <w:r w:rsidRPr="006056CC">
              <w:rPr>
                <w:rFonts w:hint="eastAsia"/>
                <w:color w:val="000000" w:themeColor="text1"/>
              </w:rPr>
              <w:t>中西部赛区第一名（</w:t>
            </w:r>
            <w:r w:rsidRPr="006056CC">
              <w:rPr>
                <w:color w:val="000000" w:themeColor="text1"/>
              </w:rPr>
              <w:t>CFA</w:t>
            </w:r>
            <w:r w:rsidRPr="006056CC">
              <w:rPr>
                <w:rFonts w:hint="eastAsia"/>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rPr>
                <w:color w:val="000000" w:themeColor="text1"/>
              </w:rPr>
            </w:pP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校级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restart"/>
            <w:vAlign w:val="center"/>
          </w:tcPr>
          <w:p w:rsidR="001B604C" w:rsidRPr="006056CC" w:rsidRDefault="009D3736">
            <w:pPr>
              <w:pStyle w:val="aa"/>
              <w:rPr>
                <w:color w:val="000000" w:themeColor="text1"/>
              </w:rPr>
            </w:pPr>
            <w:r w:rsidRPr="006056CC">
              <w:rPr>
                <w:rFonts w:hint="eastAsia"/>
                <w:color w:val="000000" w:themeColor="text1"/>
              </w:rPr>
              <w:t>创新创业类</w:t>
            </w:r>
          </w:p>
        </w:tc>
        <w:tc>
          <w:tcPr>
            <w:tcW w:w="2287" w:type="pct"/>
            <w:gridSpan w:val="2"/>
            <w:vMerge w:val="restart"/>
            <w:shd w:val="clear" w:color="auto" w:fill="auto"/>
            <w:vAlign w:val="center"/>
          </w:tcPr>
          <w:p w:rsidR="001B604C" w:rsidRPr="006056CC" w:rsidRDefault="009D3736">
            <w:pPr>
              <w:pStyle w:val="aa"/>
              <w:jc w:val="both"/>
              <w:rPr>
                <w:color w:val="000000" w:themeColor="text1"/>
              </w:rPr>
            </w:pPr>
            <w:r w:rsidRPr="006056CC">
              <w:rPr>
                <w:color w:val="000000" w:themeColor="text1"/>
              </w:rPr>
              <w:t>1.</w:t>
            </w:r>
            <w:r w:rsidRPr="006056CC">
              <w:rPr>
                <w:rFonts w:hint="eastAsia"/>
                <w:color w:val="000000" w:themeColor="text1"/>
              </w:rPr>
              <w:t>“挑战杯”大学生课外学术科技作品竞赛</w:t>
            </w:r>
          </w:p>
          <w:p w:rsidR="001B604C" w:rsidRPr="006056CC" w:rsidRDefault="009D3736">
            <w:pPr>
              <w:pStyle w:val="aa"/>
              <w:jc w:val="both"/>
              <w:rPr>
                <w:color w:val="000000" w:themeColor="text1"/>
              </w:rPr>
            </w:pPr>
            <w:r w:rsidRPr="006056CC">
              <w:rPr>
                <w:color w:val="000000" w:themeColor="text1"/>
              </w:rPr>
              <w:t>2.</w:t>
            </w:r>
            <w:r w:rsidRPr="006056CC">
              <w:rPr>
                <w:rFonts w:hint="eastAsia"/>
                <w:color w:val="000000" w:themeColor="text1"/>
              </w:rPr>
              <w:t>“创青春”大学生创业大赛</w:t>
            </w:r>
          </w:p>
          <w:p w:rsidR="001B604C" w:rsidRPr="006056CC" w:rsidRDefault="009D3736">
            <w:pPr>
              <w:pStyle w:val="aa"/>
              <w:jc w:val="both"/>
              <w:rPr>
                <w:color w:val="000000" w:themeColor="text1"/>
              </w:rPr>
            </w:pPr>
            <w:r w:rsidRPr="006056CC">
              <w:rPr>
                <w:color w:val="000000" w:themeColor="text1"/>
              </w:rPr>
              <w:t>3.</w:t>
            </w:r>
            <w:r w:rsidRPr="006056CC">
              <w:rPr>
                <w:rFonts w:hint="eastAsia"/>
                <w:color w:val="000000" w:themeColor="text1"/>
              </w:rPr>
              <w:t>“互联网</w:t>
            </w:r>
            <w:r w:rsidRPr="006056CC">
              <w:rPr>
                <w:color w:val="000000" w:themeColor="text1"/>
              </w:rPr>
              <w:t>+</w:t>
            </w:r>
            <w:r w:rsidRPr="006056CC">
              <w:rPr>
                <w:rFonts w:hint="eastAsia"/>
                <w:color w:val="000000" w:themeColor="text1"/>
              </w:rPr>
              <w:t>”大学生创新创业大赛</w:t>
            </w:r>
          </w:p>
          <w:p w:rsidR="001B604C" w:rsidRPr="006056CC" w:rsidRDefault="009D3736">
            <w:pPr>
              <w:pStyle w:val="aa"/>
              <w:jc w:val="both"/>
              <w:rPr>
                <w:color w:val="000000" w:themeColor="text1"/>
              </w:rPr>
            </w:pPr>
            <w:r w:rsidRPr="006056CC">
              <w:rPr>
                <w:color w:val="000000" w:themeColor="text1"/>
              </w:rPr>
              <w:t>4.</w:t>
            </w:r>
            <w:r w:rsidRPr="006056CC">
              <w:rPr>
                <w:rFonts w:hint="eastAsia"/>
                <w:color w:val="000000" w:themeColor="text1"/>
              </w:rPr>
              <w:t>光华创业大赛</w:t>
            </w:r>
          </w:p>
          <w:p w:rsidR="001B604C" w:rsidRPr="006056CC" w:rsidRDefault="009D3736">
            <w:pPr>
              <w:pStyle w:val="aa"/>
              <w:jc w:val="both"/>
              <w:rPr>
                <w:color w:val="000000" w:themeColor="text1"/>
              </w:rPr>
            </w:pPr>
            <w:r w:rsidRPr="006056CC">
              <w:rPr>
                <w:color w:val="000000" w:themeColor="text1"/>
              </w:rPr>
              <w:t>5.</w:t>
            </w:r>
            <w:r w:rsidRPr="006056CC">
              <w:rPr>
                <w:rFonts w:hint="eastAsia"/>
                <w:color w:val="000000" w:themeColor="text1"/>
              </w:rPr>
              <w:t>其它由党、政、军、团等组织主办或举办，或经学院工作小组认可的创新创业类竞赛</w:t>
            </w: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国家级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40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30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省级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shd w:val="clear" w:color="auto" w:fill="auto"/>
            <w:vAlign w:val="center"/>
          </w:tcPr>
          <w:p w:rsidR="001B604C" w:rsidRPr="006056CC" w:rsidRDefault="001B604C">
            <w:pPr>
              <w:pStyle w:val="aa"/>
              <w:jc w:val="both"/>
              <w:rPr>
                <w:color w:val="000000" w:themeColor="text1"/>
              </w:rPr>
            </w:pP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校级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5</w:t>
            </w:r>
            <w:r w:rsidRPr="006056CC">
              <w:rPr>
                <w:rFonts w:hint="eastAsia"/>
                <w:color w:val="000000" w:themeColor="text1"/>
              </w:rPr>
              <w:t>分</w:t>
            </w:r>
          </w:p>
        </w:tc>
      </w:tr>
      <w:tr w:rsidR="00313E9C" w:rsidRPr="006056CC">
        <w:trPr>
          <w:trHeight w:val="20"/>
          <w:jc w:val="center"/>
        </w:trPr>
        <w:tc>
          <w:tcPr>
            <w:tcW w:w="343" w:type="pct"/>
            <w:vMerge w:val="restart"/>
            <w:vAlign w:val="center"/>
          </w:tcPr>
          <w:p w:rsidR="00313E9C" w:rsidRPr="006056CC" w:rsidRDefault="00313E9C">
            <w:pPr>
              <w:pStyle w:val="aa"/>
              <w:rPr>
                <w:color w:val="000000" w:themeColor="text1"/>
              </w:rPr>
            </w:pPr>
            <w:r w:rsidRPr="006056CC">
              <w:rPr>
                <w:rFonts w:hint="eastAsia"/>
                <w:color w:val="000000" w:themeColor="text1"/>
              </w:rPr>
              <w:t>素质能力加分</w:t>
            </w:r>
          </w:p>
        </w:tc>
        <w:tc>
          <w:tcPr>
            <w:tcW w:w="468" w:type="pct"/>
            <w:vMerge w:val="restart"/>
            <w:vAlign w:val="center"/>
          </w:tcPr>
          <w:p w:rsidR="00313E9C" w:rsidRPr="006056CC" w:rsidRDefault="00313E9C">
            <w:pPr>
              <w:pStyle w:val="aa"/>
              <w:rPr>
                <w:color w:val="000000" w:themeColor="text1"/>
              </w:rPr>
            </w:pPr>
            <w:r w:rsidRPr="006056CC">
              <w:rPr>
                <w:rFonts w:hint="eastAsia"/>
                <w:color w:val="000000" w:themeColor="text1"/>
              </w:rPr>
              <w:t>荣誉类</w:t>
            </w:r>
          </w:p>
        </w:tc>
        <w:tc>
          <w:tcPr>
            <w:tcW w:w="2287" w:type="pct"/>
            <w:gridSpan w:val="2"/>
            <w:vMerge w:val="restart"/>
            <w:vAlign w:val="center"/>
          </w:tcPr>
          <w:p w:rsidR="00313E9C" w:rsidRPr="006056CC" w:rsidRDefault="00313E9C">
            <w:pPr>
              <w:pStyle w:val="aa"/>
              <w:jc w:val="both"/>
              <w:rPr>
                <w:color w:val="000000" w:themeColor="text1"/>
              </w:rPr>
            </w:pPr>
            <w:r w:rsidRPr="006056CC">
              <w:rPr>
                <w:rFonts w:hint="eastAsia"/>
                <w:color w:val="000000" w:themeColor="text1"/>
              </w:rPr>
              <w:t>荣誉称号</w:t>
            </w:r>
          </w:p>
          <w:p w:rsidR="00313E9C" w:rsidRPr="006056CC" w:rsidRDefault="00313E9C">
            <w:pPr>
              <w:pStyle w:val="aa"/>
              <w:jc w:val="both"/>
              <w:rPr>
                <w:color w:val="000000" w:themeColor="text1"/>
              </w:rPr>
            </w:pPr>
            <w:r w:rsidRPr="006056CC">
              <w:rPr>
                <w:color w:val="000000" w:themeColor="text1"/>
              </w:rPr>
              <w:t xml:space="preserve">1. </w:t>
            </w:r>
            <w:r w:rsidRPr="006056CC">
              <w:rPr>
                <w:rFonts w:hint="eastAsia"/>
                <w:color w:val="000000" w:themeColor="text1"/>
              </w:rPr>
              <w:t>三好学生</w:t>
            </w:r>
          </w:p>
          <w:p w:rsidR="00313E9C" w:rsidRPr="006056CC" w:rsidRDefault="00313E9C">
            <w:pPr>
              <w:pStyle w:val="aa"/>
              <w:jc w:val="both"/>
              <w:rPr>
                <w:color w:val="000000" w:themeColor="text1"/>
              </w:rPr>
            </w:pPr>
            <w:r w:rsidRPr="006056CC">
              <w:rPr>
                <w:color w:val="000000" w:themeColor="text1"/>
              </w:rPr>
              <w:t xml:space="preserve">2. </w:t>
            </w:r>
            <w:r w:rsidRPr="006056CC">
              <w:rPr>
                <w:rFonts w:hint="eastAsia"/>
                <w:color w:val="000000" w:themeColor="text1"/>
              </w:rPr>
              <w:t>优秀大学生</w:t>
            </w:r>
          </w:p>
          <w:p w:rsidR="00313E9C" w:rsidRPr="006056CC" w:rsidRDefault="00313E9C">
            <w:pPr>
              <w:pStyle w:val="aa"/>
              <w:jc w:val="both"/>
              <w:rPr>
                <w:color w:val="000000" w:themeColor="text1"/>
              </w:rPr>
            </w:pPr>
            <w:r w:rsidRPr="006056CC">
              <w:rPr>
                <w:color w:val="000000" w:themeColor="text1"/>
              </w:rPr>
              <w:t xml:space="preserve">3. </w:t>
            </w:r>
            <w:r w:rsidRPr="006056CC">
              <w:rPr>
                <w:rFonts w:hint="eastAsia"/>
                <w:color w:val="000000" w:themeColor="text1"/>
              </w:rPr>
              <w:t>优秀学生干部</w:t>
            </w:r>
          </w:p>
          <w:p w:rsidR="00313E9C" w:rsidRPr="006056CC" w:rsidRDefault="00313E9C">
            <w:pPr>
              <w:pStyle w:val="aa"/>
              <w:jc w:val="both"/>
              <w:rPr>
                <w:color w:val="000000" w:themeColor="text1"/>
              </w:rPr>
            </w:pPr>
            <w:r w:rsidRPr="006056CC">
              <w:rPr>
                <w:color w:val="000000" w:themeColor="text1"/>
              </w:rPr>
              <w:t xml:space="preserve">4. </w:t>
            </w:r>
            <w:r w:rsidRPr="006056CC">
              <w:rPr>
                <w:rFonts w:hint="eastAsia"/>
                <w:color w:val="000000" w:themeColor="text1"/>
              </w:rPr>
              <w:t>优秀共产党员</w:t>
            </w:r>
          </w:p>
          <w:p w:rsidR="00313E9C" w:rsidRPr="006056CC" w:rsidRDefault="00313E9C">
            <w:pPr>
              <w:pStyle w:val="aa"/>
              <w:jc w:val="both"/>
              <w:rPr>
                <w:color w:val="000000" w:themeColor="text1"/>
              </w:rPr>
            </w:pPr>
            <w:r w:rsidRPr="006056CC">
              <w:rPr>
                <w:color w:val="000000" w:themeColor="text1"/>
              </w:rPr>
              <w:t xml:space="preserve">5. </w:t>
            </w:r>
            <w:r w:rsidRPr="006056CC">
              <w:rPr>
                <w:rFonts w:hint="eastAsia"/>
                <w:color w:val="000000" w:themeColor="text1"/>
              </w:rPr>
              <w:t>优秀共青团员</w:t>
            </w:r>
          </w:p>
          <w:p w:rsidR="00313E9C" w:rsidRPr="006056CC" w:rsidRDefault="00313E9C">
            <w:pPr>
              <w:pStyle w:val="aa"/>
              <w:jc w:val="both"/>
              <w:rPr>
                <w:color w:val="000000" w:themeColor="text1"/>
              </w:rPr>
            </w:pPr>
            <w:r w:rsidRPr="006056CC">
              <w:rPr>
                <w:color w:val="000000" w:themeColor="text1"/>
              </w:rPr>
              <w:t xml:space="preserve">6. </w:t>
            </w:r>
            <w:r w:rsidRPr="006056CC">
              <w:rPr>
                <w:rFonts w:hint="eastAsia"/>
                <w:color w:val="000000" w:themeColor="text1"/>
              </w:rPr>
              <w:t>优秀共青团干</w:t>
            </w:r>
          </w:p>
          <w:p w:rsidR="00313E9C" w:rsidRPr="006056CC" w:rsidRDefault="00313E9C">
            <w:pPr>
              <w:pStyle w:val="aa"/>
              <w:jc w:val="both"/>
              <w:rPr>
                <w:color w:val="000000" w:themeColor="text1"/>
              </w:rPr>
            </w:pPr>
            <w:r w:rsidRPr="006056CC">
              <w:rPr>
                <w:color w:val="000000" w:themeColor="text1"/>
              </w:rPr>
              <w:t xml:space="preserve">7. </w:t>
            </w:r>
            <w:r w:rsidRPr="006056CC">
              <w:rPr>
                <w:rFonts w:hint="eastAsia"/>
                <w:color w:val="000000" w:themeColor="text1"/>
              </w:rPr>
              <w:t>优秀青年志愿者</w:t>
            </w:r>
          </w:p>
          <w:p w:rsidR="00313E9C" w:rsidRPr="006056CC" w:rsidRDefault="00313E9C">
            <w:pPr>
              <w:pStyle w:val="aa"/>
              <w:jc w:val="both"/>
              <w:rPr>
                <w:color w:val="000000" w:themeColor="text1"/>
              </w:rPr>
            </w:pPr>
            <w:r w:rsidRPr="006056CC">
              <w:rPr>
                <w:color w:val="000000" w:themeColor="text1"/>
              </w:rPr>
              <w:t xml:space="preserve">8. </w:t>
            </w:r>
            <w:r w:rsidRPr="006056CC">
              <w:rPr>
                <w:rFonts w:hint="eastAsia"/>
                <w:color w:val="000000" w:themeColor="text1"/>
              </w:rPr>
              <w:t>公益榜样</w:t>
            </w:r>
          </w:p>
          <w:p w:rsidR="00313E9C" w:rsidRPr="006056CC" w:rsidRDefault="00313E9C">
            <w:pPr>
              <w:pStyle w:val="aa"/>
              <w:jc w:val="both"/>
              <w:rPr>
                <w:color w:val="000000" w:themeColor="text1"/>
              </w:rPr>
            </w:pPr>
            <w:r w:rsidRPr="006056CC">
              <w:rPr>
                <w:color w:val="000000" w:themeColor="text1"/>
              </w:rPr>
              <w:t xml:space="preserve">9. </w:t>
            </w:r>
            <w:r w:rsidRPr="006056CC">
              <w:rPr>
                <w:rFonts w:hint="eastAsia"/>
                <w:color w:val="000000" w:themeColor="text1"/>
              </w:rPr>
              <w:t>社会实践先进个人</w:t>
            </w:r>
          </w:p>
          <w:p w:rsidR="00313E9C" w:rsidRPr="006056CC" w:rsidRDefault="00313E9C">
            <w:pPr>
              <w:pStyle w:val="aa"/>
              <w:jc w:val="both"/>
              <w:rPr>
                <w:color w:val="000000" w:themeColor="text1"/>
              </w:rPr>
            </w:pPr>
            <w:r w:rsidRPr="006056CC">
              <w:rPr>
                <w:color w:val="000000" w:themeColor="text1"/>
              </w:rPr>
              <w:t xml:space="preserve">10. </w:t>
            </w:r>
            <w:r w:rsidRPr="006056CC">
              <w:rPr>
                <w:rFonts w:hint="eastAsia"/>
                <w:color w:val="000000" w:themeColor="text1"/>
              </w:rPr>
              <w:t>数学荣誉课程证书</w:t>
            </w:r>
          </w:p>
        </w:tc>
        <w:tc>
          <w:tcPr>
            <w:tcW w:w="406" w:type="pct"/>
            <w:shd w:val="clear" w:color="auto" w:fill="auto"/>
            <w:vAlign w:val="center"/>
          </w:tcPr>
          <w:p w:rsidR="00313E9C" w:rsidRPr="006056CC" w:rsidRDefault="00313E9C">
            <w:pPr>
              <w:pStyle w:val="aa"/>
              <w:rPr>
                <w:color w:val="000000" w:themeColor="text1"/>
              </w:rPr>
            </w:pPr>
            <w:r w:rsidRPr="006056CC">
              <w:rPr>
                <w:rFonts w:hint="eastAsia"/>
                <w:color w:val="000000" w:themeColor="text1"/>
              </w:rPr>
              <w:t>国家级</w:t>
            </w:r>
          </w:p>
        </w:tc>
        <w:tc>
          <w:tcPr>
            <w:tcW w:w="1017" w:type="pct"/>
            <w:shd w:val="clear" w:color="auto" w:fill="auto"/>
            <w:vAlign w:val="center"/>
          </w:tcPr>
          <w:p w:rsidR="00313E9C" w:rsidRPr="006056CC" w:rsidRDefault="00313E9C">
            <w:pPr>
              <w:pStyle w:val="aa"/>
              <w:rPr>
                <w:color w:val="000000" w:themeColor="text1"/>
              </w:rPr>
            </w:pPr>
            <w:r w:rsidRPr="006056CC">
              <w:rPr>
                <w:color w:val="000000" w:themeColor="text1"/>
              </w:rPr>
              <w:t>-</w:t>
            </w:r>
          </w:p>
        </w:tc>
        <w:tc>
          <w:tcPr>
            <w:tcW w:w="479" w:type="pct"/>
            <w:gridSpan w:val="2"/>
            <w:shd w:val="clear" w:color="auto" w:fill="auto"/>
            <w:vAlign w:val="center"/>
          </w:tcPr>
          <w:p w:rsidR="00313E9C" w:rsidRPr="006056CC" w:rsidRDefault="00313E9C">
            <w:pPr>
              <w:pStyle w:val="aa"/>
              <w:rPr>
                <w:color w:val="000000" w:themeColor="text1"/>
              </w:rPr>
            </w:pPr>
            <w:r w:rsidRPr="006056CC">
              <w:rPr>
                <w:color w:val="000000" w:themeColor="text1"/>
              </w:rPr>
              <w:t>40</w:t>
            </w:r>
            <w:r w:rsidRPr="006056CC">
              <w:rPr>
                <w:rFonts w:hint="eastAsia"/>
                <w:color w:val="000000" w:themeColor="text1"/>
              </w:rPr>
              <w:t>分</w:t>
            </w:r>
          </w:p>
        </w:tc>
      </w:tr>
      <w:tr w:rsidR="00313E9C" w:rsidRPr="006056CC">
        <w:trPr>
          <w:trHeight w:val="20"/>
          <w:jc w:val="center"/>
        </w:trPr>
        <w:tc>
          <w:tcPr>
            <w:tcW w:w="343" w:type="pct"/>
            <w:vMerge/>
            <w:vAlign w:val="center"/>
          </w:tcPr>
          <w:p w:rsidR="00313E9C" w:rsidRPr="006056CC" w:rsidRDefault="00313E9C">
            <w:pPr>
              <w:pStyle w:val="aa"/>
              <w:rPr>
                <w:color w:val="000000" w:themeColor="text1"/>
              </w:rPr>
            </w:pPr>
          </w:p>
        </w:tc>
        <w:tc>
          <w:tcPr>
            <w:tcW w:w="468" w:type="pct"/>
            <w:vMerge/>
            <w:vAlign w:val="center"/>
          </w:tcPr>
          <w:p w:rsidR="00313E9C" w:rsidRPr="006056CC" w:rsidRDefault="00313E9C">
            <w:pPr>
              <w:pStyle w:val="aa"/>
              <w:rPr>
                <w:color w:val="000000" w:themeColor="text1"/>
              </w:rPr>
            </w:pPr>
          </w:p>
        </w:tc>
        <w:tc>
          <w:tcPr>
            <w:tcW w:w="2287" w:type="pct"/>
            <w:gridSpan w:val="2"/>
            <w:vMerge/>
          </w:tcPr>
          <w:p w:rsidR="00313E9C" w:rsidRPr="006056CC" w:rsidRDefault="00313E9C">
            <w:pPr>
              <w:pStyle w:val="aa"/>
              <w:rPr>
                <w:color w:val="000000" w:themeColor="text1"/>
              </w:rPr>
            </w:pPr>
          </w:p>
        </w:tc>
        <w:tc>
          <w:tcPr>
            <w:tcW w:w="406" w:type="pct"/>
            <w:shd w:val="clear" w:color="auto" w:fill="auto"/>
            <w:vAlign w:val="center"/>
          </w:tcPr>
          <w:p w:rsidR="00313E9C" w:rsidRPr="006056CC" w:rsidRDefault="00313E9C">
            <w:pPr>
              <w:pStyle w:val="aa"/>
              <w:rPr>
                <w:color w:val="000000" w:themeColor="text1"/>
              </w:rPr>
            </w:pPr>
            <w:r w:rsidRPr="006056CC">
              <w:rPr>
                <w:rFonts w:hint="eastAsia"/>
                <w:color w:val="000000" w:themeColor="text1"/>
              </w:rPr>
              <w:t>省级</w:t>
            </w:r>
          </w:p>
        </w:tc>
        <w:tc>
          <w:tcPr>
            <w:tcW w:w="1017" w:type="pct"/>
            <w:shd w:val="clear" w:color="auto" w:fill="auto"/>
            <w:vAlign w:val="center"/>
          </w:tcPr>
          <w:p w:rsidR="00313E9C" w:rsidRPr="006056CC" w:rsidRDefault="00313E9C">
            <w:pPr>
              <w:pStyle w:val="aa"/>
              <w:rPr>
                <w:color w:val="000000" w:themeColor="text1"/>
              </w:rPr>
            </w:pPr>
            <w:r w:rsidRPr="006056CC">
              <w:rPr>
                <w:color w:val="000000" w:themeColor="text1"/>
              </w:rPr>
              <w:t>-</w:t>
            </w:r>
          </w:p>
        </w:tc>
        <w:tc>
          <w:tcPr>
            <w:tcW w:w="479" w:type="pct"/>
            <w:gridSpan w:val="2"/>
            <w:shd w:val="clear" w:color="auto" w:fill="auto"/>
            <w:vAlign w:val="center"/>
          </w:tcPr>
          <w:p w:rsidR="00313E9C" w:rsidRPr="006056CC" w:rsidRDefault="00313E9C">
            <w:pPr>
              <w:pStyle w:val="aa"/>
              <w:rPr>
                <w:color w:val="000000" w:themeColor="text1"/>
              </w:rPr>
            </w:pPr>
            <w:r w:rsidRPr="006056CC">
              <w:rPr>
                <w:color w:val="000000" w:themeColor="text1"/>
              </w:rPr>
              <w:t>25</w:t>
            </w:r>
            <w:r w:rsidRPr="006056CC">
              <w:rPr>
                <w:rFonts w:hint="eastAsia"/>
                <w:color w:val="000000" w:themeColor="text1"/>
              </w:rPr>
              <w:t>分</w:t>
            </w:r>
          </w:p>
        </w:tc>
      </w:tr>
      <w:tr w:rsidR="00313E9C" w:rsidRPr="006056CC">
        <w:trPr>
          <w:trHeight w:val="20"/>
          <w:jc w:val="center"/>
        </w:trPr>
        <w:tc>
          <w:tcPr>
            <w:tcW w:w="343" w:type="pct"/>
            <w:vMerge/>
            <w:vAlign w:val="center"/>
          </w:tcPr>
          <w:p w:rsidR="00313E9C" w:rsidRPr="006056CC" w:rsidRDefault="00313E9C">
            <w:pPr>
              <w:pStyle w:val="aa"/>
              <w:rPr>
                <w:color w:val="000000" w:themeColor="text1"/>
              </w:rPr>
            </w:pPr>
          </w:p>
        </w:tc>
        <w:tc>
          <w:tcPr>
            <w:tcW w:w="468" w:type="pct"/>
            <w:vMerge/>
            <w:vAlign w:val="center"/>
          </w:tcPr>
          <w:p w:rsidR="00313E9C" w:rsidRPr="006056CC" w:rsidRDefault="00313E9C">
            <w:pPr>
              <w:pStyle w:val="aa"/>
              <w:rPr>
                <w:color w:val="000000" w:themeColor="text1"/>
              </w:rPr>
            </w:pPr>
          </w:p>
        </w:tc>
        <w:tc>
          <w:tcPr>
            <w:tcW w:w="2287" w:type="pct"/>
            <w:gridSpan w:val="2"/>
            <w:vMerge/>
          </w:tcPr>
          <w:p w:rsidR="00313E9C" w:rsidRPr="006056CC" w:rsidRDefault="00313E9C">
            <w:pPr>
              <w:pStyle w:val="aa"/>
              <w:rPr>
                <w:color w:val="000000" w:themeColor="text1"/>
              </w:rPr>
            </w:pPr>
          </w:p>
        </w:tc>
        <w:tc>
          <w:tcPr>
            <w:tcW w:w="406" w:type="pct"/>
            <w:vMerge w:val="restart"/>
            <w:shd w:val="clear" w:color="auto" w:fill="auto"/>
            <w:vAlign w:val="center"/>
          </w:tcPr>
          <w:p w:rsidR="00313E9C" w:rsidRPr="006056CC" w:rsidRDefault="00313E9C">
            <w:pPr>
              <w:pStyle w:val="aa"/>
              <w:rPr>
                <w:color w:val="000000" w:themeColor="text1"/>
              </w:rPr>
            </w:pPr>
            <w:r w:rsidRPr="006056CC">
              <w:rPr>
                <w:rFonts w:hint="eastAsia"/>
                <w:color w:val="000000" w:themeColor="text1"/>
              </w:rPr>
              <w:t>校级</w:t>
            </w:r>
          </w:p>
        </w:tc>
        <w:tc>
          <w:tcPr>
            <w:tcW w:w="1017" w:type="pct"/>
            <w:shd w:val="clear" w:color="auto" w:fill="auto"/>
            <w:vAlign w:val="center"/>
          </w:tcPr>
          <w:p w:rsidR="00313E9C" w:rsidRPr="006056CC" w:rsidRDefault="00313E9C">
            <w:pPr>
              <w:pStyle w:val="aa"/>
              <w:rPr>
                <w:color w:val="000000" w:themeColor="text1"/>
              </w:rPr>
            </w:pPr>
            <w:r w:rsidRPr="006056CC">
              <w:rPr>
                <w:color w:val="000000" w:themeColor="text1"/>
              </w:rPr>
              <w:t>-</w:t>
            </w:r>
          </w:p>
        </w:tc>
        <w:tc>
          <w:tcPr>
            <w:tcW w:w="479" w:type="pct"/>
            <w:gridSpan w:val="2"/>
            <w:shd w:val="clear" w:color="auto" w:fill="auto"/>
            <w:vAlign w:val="center"/>
          </w:tcPr>
          <w:p w:rsidR="00313E9C" w:rsidRPr="006056CC" w:rsidRDefault="00313E9C">
            <w:pPr>
              <w:pStyle w:val="aa"/>
              <w:rPr>
                <w:color w:val="000000" w:themeColor="text1"/>
              </w:rPr>
            </w:pPr>
            <w:r>
              <w:rPr>
                <w:color w:val="000000" w:themeColor="text1"/>
              </w:rPr>
              <w:t>3</w:t>
            </w:r>
            <w:r w:rsidRPr="006056CC">
              <w:rPr>
                <w:rFonts w:hint="eastAsia"/>
                <w:color w:val="000000" w:themeColor="text1"/>
              </w:rPr>
              <w:t>分</w:t>
            </w:r>
          </w:p>
        </w:tc>
      </w:tr>
      <w:tr w:rsidR="00313E9C" w:rsidRPr="006056CC">
        <w:trPr>
          <w:trHeight w:val="20"/>
          <w:jc w:val="center"/>
        </w:trPr>
        <w:tc>
          <w:tcPr>
            <w:tcW w:w="343" w:type="pct"/>
            <w:vMerge/>
            <w:vAlign w:val="center"/>
          </w:tcPr>
          <w:p w:rsidR="00313E9C" w:rsidRPr="006056CC" w:rsidRDefault="00313E9C">
            <w:pPr>
              <w:pStyle w:val="aa"/>
              <w:rPr>
                <w:color w:val="000000" w:themeColor="text1"/>
              </w:rPr>
            </w:pPr>
          </w:p>
        </w:tc>
        <w:tc>
          <w:tcPr>
            <w:tcW w:w="468" w:type="pct"/>
            <w:vMerge/>
            <w:vAlign w:val="center"/>
          </w:tcPr>
          <w:p w:rsidR="00313E9C" w:rsidRPr="006056CC" w:rsidRDefault="00313E9C">
            <w:pPr>
              <w:pStyle w:val="aa"/>
              <w:rPr>
                <w:color w:val="000000" w:themeColor="text1"/>
              </w:rPr>
            </w:pPr>
          </w:p>
        </w:tc>
        <w:tc>
          <w:tcPr>
            <w:tcW w:w="2287" w:type="pct"/>
            <w:gridSpan w:val="2"/>
            <w:vMerge/>
          </w:tcPr>
          <w:p w:rsidR="00313E9C" w:rsidRPr="006056CC" w:rsidRDefault="00313E9C">
            <w:pPr>
              <w:pStyle w:val="aa"/>
              <w:rPr>
                <w:color w:val="000000" w:themeColor="text1"/>
              </w:rPr>
            </w:pPr>
          </w:p>
        </w:tc>
        <w:tc>
          <w:tcPr>
            <w:tcW w:w="406" w:type="pct"/>
            <w:vMerge/>
            <w:shd w:val="clear" w:color="auto" w:fill="auto"/>
            <w:vAlign w:val="center"/>
          </w:tcPr>
          <w:p w:rsidR="00313E9C" w:rsidRPr="006056CC" w:rsidRDefault="00313E9C">
            <w:pPr>
              <w:pStyle w:val="aa"/>
              <w:rPr>
                <w:color w:val="000000" w:themeColor="text1"/>
              </w:rPr>
            </w:pPr>
          </w:p>
        </w:tc>
        <w:tc>
          <w:tcPr>
            <w:tcW w:w="1017" w:type="pct"/>
            <w:shd w:val="clear" w:color="auto" w:fill="auto"/>
            <w:vAlign w:val="center"/>
          </w:tcPr>
          <w:p w:rsidR="00313E9C" w:rsidRPr="006056CC" w:rsidRDefault="00313E9C">
            <w:pPr>
              <w:pStyle w:val="aa"/>
              <w:rPr>
                <w:color w:val="000000" w:themeColor="text1"/>
              </w:rPr>
            </w:pPr>
            <w:r w:rsidRPr="006056CC">
              <w:rPr>
                <w:rFonts w:hint="eastAsia"/>
                <w:color w:val="000000" w:themeColor="text1"/>
              </w:rPr>
              <w:t>数学荣誉课程证书</w:t>
            </w:r>
          </w:p>
        </w:tc>
        <w:tc>
          <w:tcPr>
            <w:tcW w:w="479" w:type="pct"/>
            <w:gridSpan w:val="2"/>
            <w:shd w:val="clear" w:color="auto" w:fill="auto"/>
            <w:vAlign w:val="center"/>
          </w:tcPr>
          <w:p w:rsidR="00313E9C" w:rsidRDefault="00313E9C">
            <w:pPr>
              <w:pStyle w:val="aa"/>
              <w:rPr>
                <w:color w:val="000000" w:themeColor="text1"/>
              </w:rPr>
            </w:pPr>
            <w:r>
              <w:rPr>
                <w:rFonts w:hint="eastAsia"/>
                <w:color w:val="000000" w:themeColor="text1"/>
              </w:rPr>
              <w:t>5</w:t>
            </w:r>
            <w:r>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restart"/>
            <w:vAlign w:val="center"/>
          </w:tcPr>
          <w:p w:rsidR="001B604C" w:rsidRPr="006056CC" w:rsidRDefault="009D3736">
            <w:pPr>
              <w:pStyle w:val="aa"/>
              <w:rPr>
                <w:color w:val="000000" w:themeColor="text1"/>
              </w:rPr>
            </w:pPr>
            <w:r w:rsidRPr="006056CC">
              <w:rPr>
                <w:rFonts w:hint="eastAsia"/>
                <w:color w:val="000000" w:themeColor="text1"/>
              </w:rPr>
              <w:t>文体类</w:t>
            </w:r>
          </w:p>
        </w:tc>
        <w:tc>
          <w:tcPr>
            <w:tcW w:w="2287" w:type="pct"/>
            <w:gridSpan w:val="2"/>
            <w:vMerge w:val="restart"/>
            <w:vAlign w:val="center"/>
          </w:tcPr>
          <w:p w:rsidR="001B604C" w:rsidRPr="006056CC" w:rsidRDefault="009D3736">
            <w:pPr>
              <w:pStyle w:val="aa"/>
              <w:jc w:val="both"/>
              <w:rPr>
                <w:color w:val="000000" w:themeColor="text1"/>
              </w:rPr>
            </w:pPr>
            <w:r w:rsidRPr="006056CC">
              <w:rPr>
                <w:rFonts w:hint="eastAsia"/>
                <w:color w:val="000000" w:themeColor="text1"/>
              </w:rPr>
              <w:t>体育类</w:t>
            </w:r>
          </w:p>
          <w:p w:rsidR="001B604C" w:rsidRPr="006056CC" w:rsidRDefault="009D3736">
            <w:pPr>
              <w:pStyle w:val="aa"/>
              <w:jc w:val="both"/>
              <w:rPr>
                <w:color w:val="000000" w:themeColor="text1"/>
              </w:rPr>
            </w:pPr>
            <w:r w:rsidRPr="006056CC">
              <w:rPr>
                <w:color w:val="000000" w:themeColor="text1"/>
              </w:rPr>
              <w:t>1.</w:t>
            </w:r>
            <w:r w:rsidRPr="006056CC">
              <w:rPr>
                <w:rFonts w:hint="eastAsia"/>
                <w:color w:val="000000" w:themeColor="text1"/>
              </w:rPr>
              <w:t>西南财经大学“光华杯”系列比赛</w:t>
            </w:r>
          </w:p>
          <w:p w:rsidR="001B604C" w:rsidRPr="006056CC" w:rsidRDefault="009D3736">
            <w:pPr>
              <w:pStyle w:val="aa"/>
              <w:jc w:val="both"/>
              <w:rPr>
                <w:color w:val="000000" w:themeColor="text1"/>
              </w:rPr>
            </w:pPr>
            <w:r w:rsidRPr="006056CC">
              <w:rPr>
                <w:color w:val="000000" w:themeColor="text1"/>
              </w:rPr>
              <w:t>2.</w:t>
            </w:r>
            <w:r w:rsidRPr="006056CC">
              <w:rPr>
                <w:rFonts w:hint="eastAsia"/>
                <w:color w:val="000000" w:themeColor="text1"/>
              </w:rPr>
              <w:t>西南财经大学秋季运动会</w:t>
            </w:r>
          </w:p>
          <w:p w:rsidR="001B604C" w:rsidRPr="006056CC" w:rsidRDefault="009D3736">
            <w:pPr>
              <w:pStyle w:val="aa"/>
              <w:jc w:val="both"/>
              <w:rPr>
                <w:color w:val="000000" w:themeColor="text1"/>
              </w:rPr>
            </w:pPr>
            <w:r w:rsidRPr="006056CC">
              <w:rPr>
                <w:color w:val="000000" w:themeColor="text1"/>
              </w:rPr>
              <w:t>3.</w:t>
            </w:r>
            <w:r w:rsidRPr="006056CC">
              <w:rPr>
                <w:rFonts w:hint="eastAsia"/>
                <w:color w:val="000000" w:themeColor="text1"/>
              </w:rPr>
              <w:t>其它由党、政、军、团等组织主办或举办，或经学院工作小组认可的体育类竞赛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lastRenderedPageBreak/>
              <w:t>美育类</w:t>
            </w:r>
          </w:p>
          <w:p w:rsidR="001B604C" w:rsidRPr="006056CC" w:rsidRDefault="009D3736">
            <w:pPr>
              <w:pStyle w:val="aa"/>
              <w:jc w:val="both"/>
              <w:rPr>
                <w:color w:val="000000" w:themeColor="text1"/>
              </w:rPr>
            </w:pPr>
            <w:r w:rsidRPr="006056CC">
              <w:rPr>
                <w:rFonts w:hint="eastAsia"/>
                <w:color w:val="000000" w:themeColor="text1"/>
              </w:rPr>
              <w:t>由党、政、军、团等组织主办或举办的，或经学院工作小组认可的美育类竞赛</w:t>
            </w:r>
          </w:p>
          <w:p w:rsidR="001B604C" w:rsidRPr="006056CC" w:rsidRDefault="001B604C">
            <w:pPr>
              <w:pStyle w:val="aa"/>
              <w:jc w:val="both"/>
              <w:rPr>
                <w:color w:val="000000" w:themeColor="text1"/>
              </w:rPr>
            </w:pPr>
          </w:p>
          <w:p w:rsidR="001B604C" w:rsidRPr="006056CC" w:rsidRDefault="009D3736">
            <w:pPr>
              <w:pStyle w:val="aa"/>
              <w:jc w:val="both"/>
              <w:rPr>
                <w:color w:val="000000" w:themeColor="text1"/>
              </w:rPr>
            </w:pPr>
            <w:r w:rsidRPr="006056CC">
              <w:rPr>
                <w:rFonts w:hint="eastAsia"/>
                <w:color w:val="000000" w:themeColor="text1"/>
              </w:rPr>
              <w:t>劳动教育类</w:t>
            </w:r>
          </w:p>
          <w:p w:rsidR="001B604C" w:rsidRPr="006056CC" w:rsidRDefault="009D3736">
            <w:pPr>
              <w:pStyle w:val="aa"/>
              <w:jc w:val="both"/>
              <w:rPr>
                <w:color w:val="000000" w:themeColor="text1"/>
              </w:rPr>
            </w:pPr>
            <w:r w:rsidRPr="006056CC">
              <w:rPr>
                <w:rFonts w:hint="eastAsia"/>
                <w:color w:val="000000" w:themeColor="text1"/>
              </w:rPr>
              <w:t>由党、政、军、团等组织主办或举办的，或经学院工作小组认可的劳动教育类竞赛</w:t>
            </w: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lastRenderedPageBreak/>
              <w:t>国家级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省级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2287" w:type="pct"/>
            <w:gridSpan w:val="2"/>
            <w:vMerge/>
            <w:vAlign w:val="center"/>
          </w:tcPr>
          <w:p w:rsidR="001B604C" w:rsidRPr="006056CC" w:rsidRDefault="001B604C">
            <w:pPr>
              <w:pStyle w:val="aa"/>
              <w:jc w:val="both"/>
              <w:rPr>
                <w:color w:val="000000" w:themeColor="text1"/>
              </w:rPr>
            </w:pP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校级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1B604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Align w:val="center"/>
          </w:tcPr>
          <w:p w:rsidR="001B604C" w:rsidRPr="006056CC" w:rsidRDefault="009D3736">
            <w:pPr>
              <w:pStyle w:val="aa"/>
              <w:rPr>
                <w:color w:val="000000" w:themeColor="text1"/>
              </w:rPr>
            </w:pPr>
            <w:r w:rsidRPr="006056CC">
              <w:rPr>
                <w:rFonts w:hint="eastAsia"/>
                <w:color w:val="000000" w:themeColor="text1"/>
              </w:rPr>
              <w:t>服兵役类</w:t>
            </w:r>
          </w:p>
        </w:tc>
        <w:tc>
          <w:tcPr>
            <w:tcW w:w="2287" w:type="pct"/>
            <w:gridSpan w:val="2"/>
            <w:vAlign w:val="center"/>
          </w:tcPr>
          <w:p w:rsidR="001B604C" w:rsidRPr="006056CC" w:rsidRDefault="009D3736">
            <w:pPr>
              <w:pStyle w:val="aa"/>
              <w:jc w:val="both"/>
              <w:rPr>
                <w:color w:val="000000" w:themeColor="text1"/>
              </w:rPr>
            </w:pPr>
            <w:r w:rsidRPr="006056CC">
              <w:rPr>
                <w:rFonts w:hint="eastAsia"/>
                <w:color w:val="000000" w:themeColor="text1"/>
              </w:rPr>
              <w:t>在校期间依法服兵役的，完成服兵役后申请参加推荐免试研究生。</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restart"/>
            <w:vAlign w:val="center"/>
          </w:tcPr>
          <w:p w:rsidR="001B604C" w:rsidRPr="006056CC" w:rsidRDefault="009D3736">
            <w:pPr>
              <w:pStyle w:val="aa"/>
              <w:rPr>
                <w:color w:val="000000" w:themeColor="text1"/>
              </w:rPr>
            </w:pPr>
            <w:r w:rsidRPr="006056CC">
              <w:rPr>
                <w:rFonts w:hint="eastAsia"/>
                <w:color w:val="000000" w:themeColor="text1"/>
              </w:rPr>
              <w:t>社会实践类</w:t>
            </w:r>
          </w:p>
        </w:tc>
        <w:tc>
          <w:tcPr>
            <w:tcW w:w="400" w:type="pct"/>
            <w:vMerge w:val="restart"/>
            <w:vAlign w:val="center"/>
          </w:tcPr>
          <w:p w:rsidR="001B604C" w:rsidRPr="006056CC" w:rsidRDefault="009D3736">
            <w:pPr>
              <w:pStyle w:val="aa"/>
              <w:jc w:val="both"/>
              <w:rPr>
                <w:color w:val="000000" w:themeColor="text1"/>
              </w:rPr>
            </w:pPr>
            <w:r w:rsidRPr="006056CC">
              <w:rPr>
                <w:rFonts w:hint="eastAsia"/>
                <w:color w:val="000000" w:themeColor="text1"/>
              </w:rPr>
              <w:t>国际组织实习与实践</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参加教育部所列的国际组织连续实习三个月（含）以上</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15</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vAlign w:val="center"/>
          </w:tcPr>
          <w:p w:rsidR="001B604C" w:rsidRPr="006056CC" w:rsidRDefault="001B604C">
            <w:pPr>
              <w:pStyle w:val="aa"/>
              <w:jc w:val="both"/>
              <w:rPr>
                <w:color w:val="000000" w:themeColor="text1"/>
              </w:rPr>
            </w:pP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参加我国人力资源和社会保障部或教育部所列的国际组织主办或承办的国际性会议志愿者活动</w:t>
            </w: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rFonts w:hint="eastAsia"/>
                <w:color w:val="000000" w:themeColor="text1"/>
              </w:rPr>
              <w:t>1</w:t>
            </w:r>
            <w:r w:rsidRPr="006056CC">
              <w:rPr>
                <w:color w:val="000000" w:themeColor="text1"/>
              </w:rPr>
              <w:t>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vAlign w:val="center"/>
          </w:tcPr>
          <w:p w:rsidR="001B604C" w:rsidRPr="006056CC" w:rsidRDefault="001B604C">
            <w:pPr>
              <w:pStyle w:val="aa"/>
              <w:jc w:val="both"/>
              <w:rPr>
                <w:color w:val="000000" w:themeColor="text1"/>
              </w:rPr>
            </w:pP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参加人力资源和社会保障部或教育部等主办的以国际组织为主题的会议和培训三天及以上</w:t>
            </w: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rFonts w:hint="eastAsia"/>
                <w:color w:val="000000" w:themeColor="text1"/>
              </w:rPr>
              <w:t>1</w:t>
            </w:r>
            <w:r w:rsidRPr="006056CC">
              <w:rPr>
                <w:color w:val="000000" w:themeColor="text1"/>
              </w:rPr>
              <w:t>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Align w:val="center"/>
          </w:tcPr>
          <w:p w:rsidR="001B604C" w:rsidRPr="006056CC" w:rsidRDefault="009D3736">
            <w:pPr>
              <w:pStyle w:val="aa"/>
              <w:jc w:val="both"/>
              <w:rPr>
                <w:color w:val="000000" w:themeColor="text1"/>
              </w:rPr>
            </w:pPr>
            <w:r w:rsidRPr="006056CC">
              <w:rPr>
                <w:rFonts w:hint="eastAsia"/>
                <w:color w:val="000000" w:themeColor="text1"/>
              </w:rPr>
              <w:t>在精神文明及和谐社会创建活动</w:t>
            </w:r>
          </w:p>
        </w:tc>
        <w:tc>
          <w:tcPr>
            <w:tcW w:w="1887" w:type="pct"/>
            <w:vAlign w:val="center"/>
          </w:tcPr>
          <w:p w:rsidR="001B604C" w:rsidRPr="006056CC" w:rsidRDefault="009D3736">
            <w:pPr>
              <w:pStyle w:val="aa"/>
              <w:jc w:val="both"/>
              <w:rPr>
                <w:color w:val="000000" w:themeColor="text1"/>
              </w:rPr>
            </w:pPr>
            <w:r w:rsidRPr="006056CC">
              <w:rPr>
                <w:rFonts w:hint="eastAsia"/>
                <w:color w:val="000000" w:themeColor="text1"/>
              </w:rPr>
              <w:t>在精神文明及和谐社会创建活动（见义勇为、救灾抢险、志愿服务、支教扶贫等典型事例）中作出贡献，被党政主流媒体报道，并有党、政、军、团相关组织作出书面表扬的。</w:t>
            </w:r>
          </w:p>
        </w:tc>
        <w:tc>
          <w:tcPr>
            <w:tcW w:w="406"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1017" w:type="pct"/>
            <w:shd w:val="clear" w:color="auto" w:fill="auto"/>
            <w:vAlign w:val="center"/>
          </w:tcPr>
          <w:p w:rsidR="001B604C" w:rsidRPr="006056CC" w:rsidRDefault="009D3736">
            <w:pPr>
              <w:pStyle w:val="aa"/>
              <w:rPr>
                <w:color w:val="000000" w:themeColor="text1"/>
              </w:rPr>
            </w:pPr>
            <w:r w:rsidRPr="006056CC">
              <w:rPr>
                <w:color w:val="000000" w:themeColor="text1"/>
              </w:rPr>
              <w:t>-</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5-15</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val="restart"/>
            <w:vAlign w:val="center"/>
          </w:tcPr>
          <w:p w:rsidR="001B604C" w:rsidRPr="006056CC" w:rsidRDefault="009D3736">
            <w:pPr>
              <w:pStyle w:val="aa"/>
              <w:jc w:val="both"/>
              <w:rPr>
                <w:color w:val="000000" w:themeColor="text1"/>
              </w:rPr>
            </w:pPr>
            <w:r w:rsidRPr="006056CC">
              <w:rPr>
                <w:rFonts w:hint="eastAsia"/>
                <w:color w:val="000000" w:themeColor="text1"/>
              </w:rPr>
              <w:t>社会实践团队奖</w:t>
            </w:r>
          </w:p>
        </w:tc>
        <w:tc>
          <w:tcPr>
            <w:tcW w:w="1887" w:type="pct"/>
            <w:vMerge w:val="restart"/>
            <w:vAlign w:val="center"/>
          </w:tcPr>
          <w:p w:rsidR="001B604C" w:rsidRPr="006056CC" w:rsidRDefault="009D3736">
            <w:pPr>
              <w:pStyle w:val="aa"/>
              <w:jc w:val="both"/>
              <w:rPr>
                <w:color w:val="000000" w:themeColor="text1"/>
              </w:rPr>
            </w:pPr>
            <w:r w:rsidRPr="006056CC">
              <w:rPr>
                <w:color w:val="000000" w:themeColor="text1"/>
              </w:rPr>
              <w:t xml:space="preserve">1. </w:t>
            </w:r>
            <w:r w:rsidRPr="006056CC">
              <w:rPr>
                <w:rFonts w:hint="eastAsia"/>
                <w:color w:val="000000" w:themeColor="text1"/>
              </w:rPr>
              <w:t>暑期三下乡</w:t>
            </w:r>
          </w:p>
          <w:p w:rsidR="001B604C" w:rsidRPr="006056CC" w:rsidRDefault="009D3736">
            <w:pPr>
              <w:pStyle w:val="aa"/>
              <w:jc w:val="both"/>
              <w:rPr>
                <w:color w:val="000000" w:themeColor="text1"/>
              </w:rPr>
            </w:pPr>
            <w:r w:rsidRPr="006056CC">
              <w:rPr>
                <w:color w:val="000000" w:themeColor="text1"/>
              </w:rPr>
              <w:t xml:space="preserve">2. </w:t>
            </w:r>
            <w:r w:rsidRPr="006056CC">
              <w:rPr>
                <w:rFonts w:hint="eastAsia"/>
                <w:color w:val="000000" w:themeColor="text1"/>
              </w:rPr>
              <w:t>西财暖冬</w:t>
            </w:r>
          </w:p>
          <w:p w:rsidR="001B604C" w:rsidRPr="006056CC" w:rsidRDefault="009D3736">
            <w:pPr>
              <w:pStyle w:val="aa"/>
              <w:jc w:val="both"/>
              <w:rPr>
                <w:color w:val="000000" w:themeColor="text1"/>
              </w:rPr>
            </w:pPr>
            <w:r w:rsidRPr="006056CC">
              <w:rPr>
                <w:color w:val="000000" w:themeColor="text1"/>
              </w:rPr>
              <w:t xml:space="preserve">3. </w:t>
            </w:r>
            <w:r w:rsidRPr="006056CC">
              <w:rPr>
                <w:rFonts w:hint="eastAsia"/>
                <w:color w:val="000000" w:themeColor="text1"/>
              </w:rPr>
              <w:t>其它由党、政、军、团等组织主办或举办，或经学院工作小组认可的社会实践团队奖</w:t>
            </w: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国家级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40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30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vMerge w:val="restar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省级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特</w:t>
            </w:r>
            <w:r w:rsidRPr="006056CC">
              <w:rPr>
                <w:color w:val="000000" w:themeColor="text1"/>
              </w:rPr>
              <w:t>/</w:t>
            </w: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25</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w:t>
            </w:r>
            <w:r w:rsidRPr="006056CC">
              <w:rPr>
                <w:color w:val="000000" w:themeColor="text1"/>
              </w:rPr>
              <w:t>/</w:t>
            </w:r>
            <w:r w:rsidRPr="006056CC">
              <w:rPr>
                <w:rFonts w:hint="eastAsia"/>
                <w:color w:val="000000" w:themeColor="text1"/>
              </w:rPr>
              <w:t>二等奖</w:t>
            </w:r>
            <w:r w:rsidRPr="006056CC">
              <w:rPr>
                <w:color w:val="000000" w:themeColor="text1"/>
              </w:rPr>
              <w:t>/</w:t>
            </w:r>
            <w:r w:rsidRPr="006056CC">
              <w:rPr>
                <w:rFonts w:hint="eastAsia"/>
                <w:color w:val="000000" w:themeColor="text1"/>
              </w:rPr>
              <w:t>第二名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20</w:t>
            </w:r>
            <w:r w:rsidRPr="006056CC">
              <w:rPr>
                <w:rFonts w:hint="eastAsia"/>
                <w:color w:val="000000" w:themeColor="text1"/>
              </w:rPr>
              <w:t>分</w:t>
            </w:r>
          </w:p>
        </w:tc>
      </w:tr>
      <w:tr w:rsidR="00313E9C" w:rsidRPr="006056C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vMerge/>
            <w:shd w:val="clear" w:color="auto" w:fill="auto"/>
            <w:vAlign w:val="center"/>
          </w:tcPr>
          <w:p w:rsidR="001B604C" w:rsidRPr="006056CC" w:rsidRDefault="001B604C">
            <w:pPr>
              <w:pStyle w:val="aa"/>
              <w:rPr>
                <w:color w:val="000000" w:themeColor="text1"/>
              </w:rPr>
            </w:pP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二</w:t>
            </w:r>
            <w:r w:rsidRPr="006056CC">
              <w:rPr>
                <w:color w:val="000000" w:themeColor="text1"/>
              </w:rPr>
              <w:t>/</w:t>
            </w:r>
            <w:r w:rsidRPr="006056CC">
              <w:rPr>
                <w:rFonts w:hint="eastAsia"/>
                <w:color w:val="000000" w:themeColor="text1"/>
              </w:rPr>
              <w:t>三等奖</w:t>
            </w:r>
            <w:r w:rsidRPr="006056CC">
              <w:rPr>
                <w:color w:val="000000" w:themeColor="text1"/>
              </w:rPr>
              <w:t>/</w:t>
            </w:r>
            <w:r w:rsidRPr="006056CC">
              <w:rPr>
                <w:rFonts w:hint="eastAsia"/>
                <w:color w:val="000000" w:themeColor="text1"/>
              </w:rPr>
              <w:t>第三名</w:t>
            </w:r>
          </w:p>
        </w:tc>
        <w:tc>
          <w:tcPr>
            <w:tcW w:w="479" w:type="pct"/>
            <w:gridSpan w:val="2"/>
            <w:shd w:val="clear" w:color="auto" w:fill="auto"/>
            <w:vAlign w:val="center"/>
          </w:tcPr>
          <w:p w:rsidR="001B604C" w:rsidRPr="006056CC" w:rsidRDefault="009D3736">
            <w:pPr>
              <w:pStyle w:val="aa"/>
              <w:rPr>
                <w:color w:val="000000" w:themeColor="text1"/>
              </w:rPr>
            </w:pPr>
            <w:r w:rsidRPr="006056CC">
              <w:rPr>
                <w:color w:val="000000" w:themeColor="text1"/>
              </w:rPr>
              <w:t>10</w:t>
            </w:r>
            <w:r w:rsidRPr="006056CC">
              <w:rPr>
                <w:rFonts w:hint="eastAsia"/>
                <w:color w:val="000000" w:themeColor="text1"/>
              </w:rPr>
              <w:t>分</w:t>
            </w:r>
          </w:p>
        </w:tc>
      </w:tr>
      <w:tr w:rsidR="00313E9C">
        <w:trPr>
          <w:trHeight w:val="20"/>
          <w:jc w:val="center"/>
        </w:trPr>
        <w:tc>
          <w:tcPr>
            <w:tcW w:w="343" w:type="pct"/>
            <w:vMerge/>
            <w:vAlign w:val="center"/>
          </w:tcPr>
          <w:p w:rsidR="001B604C" w:rsidRPr="006056CC" w:rsidRDefault="001B604C">
            <w:pPr>
              <w:pStyle w:val="aa"/>
              <w:rPr>
                <w:color w:val="000000" w:themeColor="text1"/>
              </w:rPr>
            </w:pPr>
          </w:p>
        </w:tc>
        <w:tc>
          <w:tcPr>
            <w:tcW w:w="468" w:type="pct"/>
            <w:vMerge/>
            <w:vAlign w:val="center"/>
          </w:tcPr>
          <w:p w:rsidR="001B604C" w:rsidRPr="006056CC" w:rsidRDefault="001B604C">
            <w:pPr>
              <w:pStyle w:val="aa"/>
              <w:rPr>
                <w:color w:val="000000" w:themeColor="text1"/>
              </w:rPr>
            </w:pPr>
          </w:p>
        </w:tc>
        <w:tc>
          <w:tcPr>
            <w:tcW w:w="400" w:type="pct"/>
            <w:vMerge/>
          </w:tcPr>
          <w:p w:rsidR="001B604C" w:rsidRPr="006056CC" w:rsidRDefault="001B604C">
            <w:pPr>
              <w:pStyle w:val="aa"/>
              <w:rPr>
                <w:color w:val="000000" w:themeColor="text1"/>
              </w:rPr>
            </w:pPr>
          </w:p>
        </w:tc>
        <w:tc>
          <w:tcPr>
            <w:tcW w:w="1887" w:type="pct"/>
            <w:vMerge/>
          </w:tcPr>
          <w:p w:rsidR="001B604C" w:rsidRPr="006056CC" w:rsidRDefault="001B604C">
            <w:pPr>
              <w:pStyle w:val="aa"/>
              <w:rPr>
                <w:color w:val="000000" w:themeColor="text1"/>
              </w:rPr>
            </w:pPr>
          </w:p>
        </w:tc>
        <w:tc>
          <w:tcPr>
            <w:tcW w:w="406"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校级</w:t>
            </w:r>
          </w:p>
        </w:tc>
        <w:tc>
          <w:tcPr>
            <w:tcW w:w="1017" w:type="pct"/>
            <w:shd w:val="clear" w:color="auto" w:fill="auto"/>
            <w:vAlign w:val="center"/>
          </w:tcPr>
          <w:p w:rsidR="001B604C" w:rsidRPr="006056CC" w:rsidRDefault="009D3736">
            <w:pPr>
              <w:pStyle w:val="aa"/>
              <w:rPr>
                <w:color w:val="000000" w:themeColor="text1"/>
              </w:rPr>
            </w:pPr>
            <w:r w:rsidRPr="006056CC">
              <w:rPr>
                <w:rFonts w:hint="eastAsia"/>
                <w:color w:val="000000" w:themeColor="text1"/>
              </w:rPr>
              <w:t>一等奖</w:t>
            </w:r>
            <w:r w:rsidRPr="006056CC">
              <w:rPr>
                <w:color w:val="000000" w:themeColor="text1"/>
              </w:rPr>
              <w:t>/</w:t>
            </w:r>
            <w:r w:rsidRPr="006056CC">
              <w:rPr>
                <w:rFonts w:hint="eastAsia"/>
                <w:color w:val="000000" w:themeColor="text1"/>
              </w:rPr>
              <w:t>第一名</w:t>
            </w:r>
          </w:p>
        </w:tc>
        <w:tc>
          <w:tcPr>
            <w:tcW w:w="479" w:type="pct"/>
            <w:gridSpan w:val="2"/>
            <w:shd w:val="clear" w:color="auto" w:fill="auto"/>
            <w:vAlign w:val="center"/>
          </w:tcPr>
          <w:p w:rsidR="001B604C" w:rsidRDefault="009D3736">
            <w:pPr>
              <w:pStyle w:val="aa"/>
              <w:rPr>
                <w:color w:val="000000" w:themeColor="text1"/>
              </w:rPr>
            </w:pPr>
            <w:r w:rsidRPr="006056CC">
              <w:rPr>
                <w:color w:val="000000" w:themeColor="text1"/>
              </w:rPr>
              <w:t>5</w:t>
            </w:r>
            <w:r w:rsidRPr="006056CC">
              <w:rPr>
                <w:rFonts w:hint="eastAsia"/>
                <w:color w:val="000000" w:themeColor="text1"/>
              </w:rPr>
              <w:t>分</w:t>
            </w:r>
          </w:p>
        </w:tc>
      </w:tr>
    </w:tbl>
    <w:p w:rsidR="001B604C" w:rsidRDefault="001B604C">
      <w:pPr>
        <w:rPr>
          <w:color w:val="000000" w:themeColor="text1"/>
        </w:rPr>
      </w:pPr>
    </w:p>
    <w:p w:rsidR="001B604C" w:rsidRDefault="001B604C"/>
    <w:sectPr w:rsidR="001B60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14" w:rsidRDefault="00342314">
      <w:r>
        <w:separator/>
      </w:r>
    </w:p>
  </w:endnote>
  <w:endnote w:type="continuationSeparator" w:id="0">
    <w:p w:rsidR="00342314" w:rsidRDefault="003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04C" w:rsidRDefault="001B604C">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14" w:rsidRDefault="00342314">
      <w:r>
        <w:separator/>
      </w:r>
    </w:p>
  </w:footnote>
  <w:footnote w:type="continuationSeparator" w:id="0">
    <w:p w:rsidR="00342314" w:rsidRDefault="0034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420E"/>
    <w:multiLevelType w:val="multilevel"/>
    <w:tmpl w:val="4BB642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0B"/>
    <w:rsid w:val="00047E5A"/>
    <w:rsid w:val="0005069D"/>
    <w:rsid w:val="000526AF"/>
    <w:rsid w:val="000667FC"/>
    <w:rsid w:val="001051D0"/>
    <w:rsid w:val="001B1958"/>
    <w:rsid w:val="001B604C"/>
    <w:rsid w:val="001D0B3A"/>
    <w:rsid w:val="0026700B"/>
    <w:rsid w:val="00301F65"/>
    <w:rsid w:val="00313E9C"/>
    <w:rsid w:val="00342314"/>
    <w:rsid w:val="0042035C"/>
    <w:rsid w:val="0059482F"/>
    <w:rsid w:val="006056CC"/>
    <w:rsid w:val="00640969"/>
    <w:rsid w:val="00701B9F"/>
    <w:rsid w:val="00764FC5"/>
    <w:rsid w:val="007A3F94"/>
    <w:rsid w:val="007B078F"/>
    <w:rsid w:val="007B2FA2"/>
    <w:rsid w:val="00824917"/>
    <w:rsid w:val="00860E7B"/>
    <w:rsid w:val="00883DDA"/>
    <w:rsid w:val="00954D93"/>
    <w:rsid w:val="0097642A"/>
    <w:rsid w:val="009D3736"/>
    <w:rsid w:val="00A3655A"/>
    <w:rsid w:val="00A66C72"/>
    <w:rsid w:val="00AF7B4A"/>
    <w:rsid w:val="00B2692E"/>
    <w:rsid w:val="00B40306"/>
    <w:rsid w:val="00BC5221"/>
    <w:rsid w:val="00BD0082"/>
    <w:rsid w:val="00C85293"/>
    <w:rsid w:val="00CE0ED5"/>
    <w:rsid w:val="00D45AED"/>
    <w:rsid w:val="00DD2C8B"/>
    <w:rsid w:val="00E95F09"/>
    <w:rsid w:val="00F44AE3"/>
    <w:rsid w:val="00F834E3"/>
    <w:rsid w:val="00FE5F45"/>
    <w:rsid w:val="00FF0C3A"/>
    <w:rsid w:val="05996399"/>
    <w:rsid w:val="24CA74B7"/>
    <w:rsid w:val="4C4E0551"/>
    <w:rsid w:val="790F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77A1D"/>
  <w15:docId w15:val="{1E83EBDF-0B35-48B0-A108-5F84646E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7">
    <w:name w:val="heading 7"/>
    <w:basedOn w:val="a"/>
    <w:next w:val="a"/>
    <w:link w:val="70"/>
    <w:uiPriority w:val="9"/>
    <w:qFormat/>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Times New Roman" w:eastAsia="华文中宋" w:hAnsi="Times New Roman"/>
      <w:b/>
      <w:sz w:val="44"/>
      <w:szCs w:val="44"/>
    </w:rPr>
  </w:style>
  <w:style w:type="character" w:customStyle="1" w:styleId="20">
    <w:name w:val="标题 2 字符"/>
    <w:basedOn w:val="a0"/>
    <w:link w:val="2"/>
    <w:uiPriority w:val="9"/>
    <w:qFormat/>
    <w:rPr>
      <w:rFonts w:ascii="Times New Roman" w:eastAsia="黑体" w:hAnsi="Times New Roman" w:cs="Times New Roman"/>
      <w:b/>
      <w:sz w:val="32"/>
      <w:szCs w:val="32"/>
    </w:rPr>
  </w:style>
  <w:style w:type="character" w:customStyle="1" w:styleId="70">
    <w:name w:val="标题 7 字符"/>
    <w:basedOn w:val="a0"/>
    <w:link w:val="7"/>
    <w:uiPriority w:val="9"/>
    <w:qFormat/>
    <w:rPr>
      <w:rFonts w:ascii="Times New Roman" w:eastAsia="楷体_GB2312" w:hAnsi="Times New Roman"/>
      <w:b/>
      <w:sz w:val="28"/>
      <w:szCs w:val="21"/>
    </w:rPr>
  </w:style>
  <w:style w:type="character" w:customStyle="1" w:styleId="a6">
    <w:name w:val="页脚 字符"/>
    <w:basedOn w:val="a0"/>
    <w:link w:val="a5"/>
    <w:uiPriority w:val="99"/>
    <w:qFormat/>
    <w:rPr>
      <w:sz w:val="18"/>
      <w:szCs w:val="18"/>
    </w:rPr>
  </w:style>
  <w:style w:type="paragraph" w:customStyle="1" w:styleId="11">
    <w:name w:val="标题1"/>
    <w:basedOn w:val="a"/>
    <w:qFormat/>
    <w:pPr>
      <w:widowControl/>
      <w:spacing w:before="9" w:after="100" w:afterAutospacing="1" w:line="432" w:lineRule="atLeast"/>
      <w:jc w:val="left"/>
    </w:pPr>
    <w:rPr>
      <w:rFonts w:ascii="宋体" w:eastAsia="宋体" w:hAnsi="宋体" w:cs="宋体"/>
      <w:color w:val="333333"/>
      <w:kern w:val="0"/>
      <w:sz w:val="20"/>
      <w:szCs w:val="20"/>
    </w:rPr>
  </w:style>
  <w:style w:type="paragraph" w:customStyle="1" w:styleId="a9">
    <w:name w:val="表头"/>
    <w:basedOn w:val="a"/>
    <w:link w:val="Char"/>
    <w:qFormat/>
    <w:pPr>
      <w:spacing w:beforeLines="50" w:before="120" w:afterLines="50" w:after="120"/>
      <w:jc w:val="center"/>
    </w:pPr>
    <w:rPr>
      <w:rFonts w:ascii="Times New Roman" w:eastAsia="黑体" w:hAnsi="Times New Roman"/>
      <w:b/>
    </w:rPr>
  </w:style>
  <w:style w:type="character" w:customStyle="1" w:styleId="Char">
    <w:name w:val="表头 Char"/>
    <w:basedOn w:val="a0"/>
    <w:link w:val="a9"/>
    <w:qFormat/>
    <w:rPr>
      <w:rFonts w:ascii="Times New Roman" w:eastAsia="黑体" w:hAnsi="Times New Roman"/>
      <w:b/>
      <w:szCs w:val="21"/>
    </w:rPr>
  </w:style>
  <w:style w:type="paragraph" w:customStyle="1" w:styleId="aa">
    <w:name w:val="表格"/>
    <w:basedOn w:val="a"/>
    <w:link w:val="Char0"/>
    <w:qFormat/>
    <w:pPr>
      <w:jc w:val="center"/>
    </w:pPr>
    <w:rPr>
      <w:rFonts w:ascii="Times New Roman" w:eastAsia="仿宋_GB2312" w:hAnsi="Times New Roman"/>
      <w:kern w:val="0"/>
    </w:rPr>
  </w:style>
  <w:style w:type="character" w:customStyle="1" w:styleId="Char0">
    <w:name w:val="表格 Char"/>
    <w:basedOn w:val="a0"/>
    <w:link w:val="aa"/>
    <w:qFormat/>
    <w:rPr>
      <w:rFonts w:ascii="Times New Roman" w:eastAsia="仿宋_GB2312" w:hAnsi="Times New Roman"/>
      <w:kern w:val="0"/>
      <w:szCs w:val="21"/>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52470-195D-4FBC-A9F0-245C992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张九如</cp:lastModifiedBy>
  <cp:revision>37</cp:revision>
  <cp:lastPrinted>2023-06-30T02:15:00Z</cp:lastPrinted>
  <dcterms:created xsi:type="dcterms:W3CDTF">2021-12-06T09:45:00Z</dcterms:created>
  <dcterms:modified xsi:type="dcterms:W3CDTF">2023-06-30T03:35:00Z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AB3C6055276F4AC7B7255249E6B8B0C6</vt:lpwstr>
  </property>
</Properties>
</file>