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化学化工与材料学院2024年优秀大学生夏令营活动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实施细则</w:t>
      </w:r>
    </w:p>
    <w:p>
      <w:pPr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kern w:val="36"/>
          <w:sz w:val="28"/>
          <w:szCs w:val="28"/>
        </w:rPr>
        <w:t>为促进高校优秀大学生之间的互动与交流，提升优秀大学生对研究生阶段培养过程的认识，黑龙江大学将举办202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年优秀大学生夏令营活动。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现根据《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》结合我院实际制定本实施细则。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申请条件及流程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 xml:space="preserve">   按照《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》中有关要求执行。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活动安排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color w:val="0000FF"/>
          <w:kern w:val="36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color w:val="0000FF"/>
          <w:kern w:val="36"/>
          <w:sz w:val="28"/>
          <w:szCs w:val="28"/>
          <w:shd w:val="clear" w:color="auto" w:fill="auto"/>
          <w:lang w:val="en-US" w:eastAsia="zh-CN"/>
        </w:rPr>
        <w:t xml:space="preserve">  </w:t>
      </w: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15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日 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时 间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7月15日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星期一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上午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营员报到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下午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开营仪式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集体参观校史馆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7月16日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星期二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上午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化学化工与材料学院组织专业介绍及师生见面交流会，介绍学院的发展历程、学科和科研工作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auto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地点：化学楼241会议室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下午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本校导师进行前沿讲座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讲座主题：膦基光电功能材料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主讲人1：韩春苗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讲座主题：原位电催化氢氧化及氧反应机制研究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主讲人2：王蕾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地点：化学楼241会议室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7月17日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星期三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上午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本校导师进行前沿讲座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讲座主题：可再生能源耦合的绿氢制备技术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主讲人3：闫海静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地点：化学楼241会议室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参观访学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走进无机功能材料教育部重点实验室（实训楼）和黑龙江大学省级基础实验中心（化学楼），感受化学魅力。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auto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由资深教师团队讲解实验室各类精密仪器的原理及应用范围，带领营员组成团队自主学习，包括制定方案、查阅资料、参与实验、讨论答疑。让营员们在化学、化工、材料、环境等方面有了生动的认识，明确自己填报的专业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下午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结业考核--面试（含专业、外语及心理测试）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晚上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结业考核--笔试（专业考核）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7月18日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星期四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上午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闭营仪式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下午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36"/>
                <w:sz w:val="28"/>
                <w:szCs w:val="28"/>
              </w:rPr>
              <w:t>营员离校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color w:val="0000FF"/>
          <w:kern w:val="36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三、考核及评选</w:t>
      </w:r>
    </w:p>
    <w:p>
      <w:pPr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 xml:space="preserve"> 1.考核内容</w:t>
      </w:r>
    </w:p>
    <w:p>
      <w:pPr>
        <w:ind w:firstLine="560"/>
        <w:rPr>
          <w:rFonts w:hint="eastAsia" w:ascii="仿宋" w:hAnsi="仿宋" w:eastAsia="仿宋"/>
          <w:color w:val="0000FF"/>
          <w:kern w:val="36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夏令营结业考核为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面试和笔试，分为</w:t>
      </w:r>
      <w:r>
        <w:rPr>
          <w:rFonts w:hint="eastAsia" w:ascii="仿宋" w:hAnsi="仿宋" w:eastAsia="仿宋"/>
          <w:kern w:val="36"/>
          <w:sz w:val="28"/>
          <w:szCs w:val="28"/>
        </w:rPr>
        <w:t>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和心理测试两部分，综合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主要包括思想政治考核、专业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和外国语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，全面考查营员基础知识、专业素质和逻辑思维能力、语言表达能力、应变能力、举止及礼仪等综合素质水平</w:t>
      </w:r>
      <w:r>
        <w:rPr>
          <w:rFonts w:hint="eastAsia" w:ascii="仿宋" w:hAnsi="仿宋" w:eastAsia="仿宋"/>
          <w:kern w:val="36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36"/>
          <w:sz w:val="28"/>
          <w:szCs w:val="28"/>
        </w:rPr>
        <w:t>考核中的思想政治和心理测试为合格性考试，不记分。</w:t>
      </w:r>
    </w:p>
    <w:p>
      <w:pPr>
        <w:ind w:firstLine="560"/>
        <w:rPr>
          <w:rFonts w:hint="default" w:ascii="仿宋" w:hAnsi="仿宋" w:eastAsia="仿宋"/>
          <w:color w:val="auto"/>
          <w:kern w:val="36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kern w:val="36"/>
          <w:sz w:val="28"/>
          <w:szCs w:val="28"/>
        </w:rPr>
        <w:t>专业</w:t>
      </w:r>
      <w:r>
        <w:rPr>
          <w:rFonts w:hint="eastAsia" w:ascii="仿宋" w:hAnsi="仿宋" w:eastAsia="仿宋"/>
          <w:color w:val="auto"/>
          <w:kern w:val="36"/>
          <w:sz w:val="28"/>
          <w:szCs w:val="28"/>
          <w:lang w:val="en-US" w:eastAsia="zh-CN"/>
        </w:rPr>
        <w:t>考核要考核考生的专业素质。专业考核的面试部分需要每位营员准备不超过5分钟自我介绍，内容包括但不限于大学学习情况、兴趣爱好、成绩表现、获奖情况、科研情况和研究生阶段的设想和计划等。考核内容由面试小组各成员根据各专业特点提问，由考生回答。主要考查专业基础课程的概念、对内容的理解、本科毕业设计或论文的内容、对所报专业前沿的了解、对实验技术的了解，创新精神和科研潜力。</w:t>
      </w:r>
      <w:r>
        <w:rPr>
          <w:rFonts w:hint="eastAsia" w:ascii="仿宋" w:hAnsi="仿宋" w:eastAsia="仿宋"/>
          <w:color w:val="auto"/>
          <w:kern w:val="36"/>
          <w:sz w:val="28"/>
          <w:szCs w:val="28"/>
        </w:rPr>
        <w:t>外国语</w:t>
      </w:r>
      <w:r>
        <w:rPr>
          <w:rFonts w:hint="eastAsia" w:ascii="仿宋" w:hAnsi="仿宋" w:eastAsia="仿宋"/>
          <w:color w:val="auto"/>
          <w:kern w:val="36"/>
          <w:sz w:val="28"/>
          <w:szCs w:val="28"/>
          <w:lang w:val="en-US" w:eastAsia="zh-CN"/>
        </w:rPr>
        <w:t>考核主要</w:t>
      </w:r>
      <w:r>
        <w:rPr>
          <w:rFonts w:hint="eastAsia" w:ascii="仿宋" w:hAnsi="仿宋" w:eastAsia="仿宋"/>
          <w:color w:val="auto"/>
          <w:sz w:val="28"/>
          <w:szCs w:val="28"/>
        </w:rPr>
        <w:t>测试外语听说能力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外国语听力与口语测试为所报考专业的语种。专业考核的笔试部分考核专业综合知识。</w:t>
      </w:r>
    </w:p>
    <w:p>
      <w:pPr>
        <w:ind w:firstLine="56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考核成绩按如下比例公式计算：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kern w:val="36"/>
          <w:sz w:val="28"/>
          <w:szCs w:val="28"/>
        </w:rPr>
        <w:t>考核成绩（满分100分）=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专业考核</w:t>
      </w:r>
      <w:r>
        <w:rPr>
          <w:rFonts w:hint="eastAsia" w:ascii="仿宋" w:hAnsi="仿宋" w:eastAsia="仿宋"/>
          <w:kern w:val="36"/>
          <w:sz w:val="28"/>
          <w:szCs w:val="28"/>
        </w:rPr>
        <w:t>*70%+外国语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*30%。</w:t>
      </w:r>
    </w:p>
    <w:p>
      <w:pPr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2.考核结论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考核成绩评出“优秀营员”及“合格营员”，“合格营员”如获得本科就读学校2025年推免资格并报考我校推免生（报考专业须与夏令营考核推荐专业一致，下同），同等条件下优先录取；“优秀营员”报考我校推免生，同等条件下优先录取，并将同时获得“直博生”的申请资格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“优秀营员”和“合格营员”如未获得本科就读学校2025年推免资格，由可在2025年全国统考中报考我校，同等条件下优先录取。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  <w:t>联系咨询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color w:val="auto"/>
          <w:kern w:val="36"/>
          <w:sz w:val="28"/>
          <w:szCs w:val="28"/>
          <w:lang w:val="en-US" w:eastAsia="zh-CN"/>
        </w:rPr>
        <w:t>：宋相梅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联系电话：0451-86608616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黑龙江大学化学化工与材料学院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         2024年6月21日</w:t>
      </w:r>
    </w:p>
    <w:tbl>
      <w:tblPr>
        <w:tblStyle w:val="2"/>
        <w:tblpPr w:leftFromText="180" w:rightFromText="180" w:vertAnchor="text" w:horzAnchor="page" w:tblpX="1646" w:tblpY="737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519"/>
        <w:gridCol w:w="1257"/>
        <w:gridCol w:w="2267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黑龙江大学化学化工与材料学院2024年优秀大学生夏令营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招生专业列表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学院代码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6D436"/>
    <w:multiLevelType w:val="singleLevel"/>
    <w:tmpl w:val="3916D4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F9848B2"/>
    <w:rsid w:val="00B5443F"/>
    <w:rsid w:val="01BD17FD"/>
    <w:rsid w:val="12E34E3B"/>
    <w:rsid w:val="185A385E"/>
    <w:rsid w:val="1F5621C0"/>
    <w:rsid w:val="2BDD19D7"/>
    <w:rsid w:val="2C420F7B"/>
    <w:rsid w:val="2F9848B2"/>
    <w:rsid w:val="3EFC74B9"/>
    <w:rsid w:val="45B16CDD"/>
    <w:rsid w:val="46FD74DA"/>
    <w:rsid w:val="50C90919"/>
    <w:rsid w:val="525F655F"/>
    <w:rsid w:val="53D900DF"/>
    <w:rsid w:val="5D812854"/>
    <w:rsid w:val="6B160F51"/>
    <w:rsid w:val="747302A6"/>
    <w:rsid w:val="78BF1AB0"/>
    <w:rsid w:val="794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628</Characters>
  <Lines>0</Lines>
  <Paragraphs>0</Paragraphs>
  <TotalTime>1</TotalTime>
  <ScaleCrop>false</ScaleCrop>
  <LinksUpToDate>false</LinksUpToDate>
  <CharactersWithSpaces>712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2024-06-20T03:17:00Z</dcterms:created>
  <dc:creator>Changeyouwell</dc:creator>
  <cp:lastModifiedBy>秋秋</cp:lastModifiedBy>
  <cp:lastPrinted>2024-06-20T06:46:00Z</cp:lastPrinted>
  <dcterms:modified xsi:type="dcterms:W3CDTF">2024-06-25T11:07:21Z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D5FFF1D783624F5D8F37C01C1CAE7345_11</vt:lpwstr>
  </property>
</Properties>
</file>