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4E424">
      <w:pPr>
        <w:spacing w:line="400" w:lineRule="exact"/>
        <w:jc w:val="left"/>
        <w:rPr>
          <w:rFonts w:ascii="黑体" w:eastAsia="黑体"/>
          <w:b/>
          <w:sz w:val="32"/>
          <w:szCs w:val="32"/>
        </w:rPr>
      </w:pPr>
    </w:p>
    <w:p w14:paraId="54512C8B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2025年宁波大学推免生复试科目</w:t>
      </w:r>
      <w:bookmarkStart w:id="0" w:name="_GoBack"/>
      <w:bookmarkEnd w:id="0"/>
      <w:r>
        <w:rPr>
          <w:rFonts w:ascii="黑体" w:eastAsia="黑体"/>
          <w:b/>
          <w:sz w:val="32"/>
          <w:szCs w:val="32"/>
        </w:rPr>
        <w:br w:type="textWrapping"/>
      </w:r>
      <w:r>
        <w:rPr>
          <w:rFonts w:hint="eastAsia" w:ascii="黑体" w:eastAsia="黑体"/>
          <w:b/>
          <w:sz w:val="32"/>
          <w:szCs w:val="32"/>
        </w:rPr>
        <w:t>考　试　大　纲</w:t>
      </w:r>
    </w:p>
    <w:p w14:paraId="4926A6D0">
      <w:pPr>
        <w:spacing w:after="312" w:afterLines="100" w:line="400" w:lineRule="exact"/>
        <w:jc w:val="center"/>
        <w:rPr>
          <w:rFonts w:ascii="楷体" w:hAnsi="楷体" w:eastAsia="楷体" w:cs="楷体"/>
          <w:sz w:val="24"/>
        </w:rPr>
      </w:pPr>
    </w:p>
    <w:tbl>
      <w:tblPr>
        <w:tblStyle w:val="5"/>
        <w:tblW w:w="84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840"/>
      </w:tblGrid>
      <w:tr w14:paraId="4AE10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vAlign w:val="bottom"/>
          </w:tcPr>
          <w:p w14:paraId="6ADA5CFD">
            <w:pPr>
              <w:spacing w:after="46" w:afterLines="15"/>
              <w:ind w:left="-105" w:leftChars="-50" w:right="-105" w:rightChars="-50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科目名称</w:t>
            </w:r>
            <w:r>
              <w:rPr>
                <w:rFonts w:ascii="宋体" w:hAnsi="宋体"/>
                <w:b/>
                <w:kern w:val="0"/>
                <w:szCs w:val="21"/>
              </w:rPr>
              <w:t>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vAlign w:val="bottom"/>
          </w:tcPr>
          <w:p w14:paraId="562E5789">
            <w:pPr>
              <w:spacing w:after="62" w:afterLines="2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智能运输系统</w:t>
            </w:r>
          </w:p>
        </w:tc>
      </w:tr>
    </w:tbl>
    <w:p w14:paraId="35AC2E4F">
      <w:pPr>
        <w:spacing w:before="156" w:beforeLines="50" w:line="288" w:lineRule="auto"/>
        <w:rPr>
          <w:b/>
          <w:sz w:val="24"/>
        </w:rPr>
      </w:pPr>
      <w:r>
        <w:rPr>
          <w:rFonts w:hint="eastAsia"/>
          <w:b/>
          <w:sz w:val="24"/>
        </w:rPr>
        <w:t>一、考试形式与试卷结构</w:t>
      </w:r>
    </w:p>
    <w:p w14:paraId="297959CD">
      <w:pPr>
        <w:pStyle w:val="12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/>
          <w:b/>
          <w:szCs w:val="21"/>
        </w:rPr>
        <w:t>（一）试卷满分及考试时间</w:t>
      </w:r>
    </w:p>
    <w:p w14:paraId="2F76E3CB">
      <w:pPr>
        <w:pStyle w:val="12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本试卷满分为</w:t>
      </w:r>
      <w:r>
        <w:rPr>
          <w:rFonts w:ascii="新宋体" w:hAnsi="新宋体" w:eastAsia="新宋体"/>
          <w:szCs w:val="21"/>
        </w:rPr>
        <w:t>100</w:t>
      </w:r>
      <w:r>
        <w:rPr>
          <w:rFonts w:hint="eastAsia" w:ascii="新宋体" w:hAnsi="新宋体" w:eastAsia="新宋体"/>
          <w:szCs w:val="21"/>
        </w:rPr>
        <w:t>分，考试时间为</w:t>
      </w:r>
      <w:r>
        <w:rPr>
          <w:rFonts w:ascii="新宋体" w:hAnsi="新宋体" w:eastAsia="新宋体"/>
          <w:szCs w:val="21"/>
        </w:rPr>
        <w:t>120</w:t>
      </w:r>
      <w:r>
        <w:rPr>
          <w:rFonts w:hint="eastAsia" w:ascii="新宋体" w:hAnsi="新宋体" w:eastAsia="新宋体"/>
          <w:szCs w:val="21"/>
        </w:rPr>
        <w:t>分钟。</w:t>
      </w:r>
    </w:p>
    <w:p w14:paraId="7F0D9FCF">
      <w:pPr>
        <w:pStyle w:val="12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（二）答题方式</w:t>
      </w:r>
    </w:p>
    <w:p w14:paraId="48B8C9D3">
      <w:pPr>
        <w:pStyle w:val="12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答题方式为闭卷、笔试。</w:t>
      </w:r>
    </w:p>
    <w:p w14:paraId="742386C8">
      <w:pPr>
        <w:pStyle w:val="12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（三）试卷题型结构</w:t>
      </w:r>
    </w:p>
    <w:p w14:paraId="11F68C69">
      <w:pPr>
        <w:spacing w:line="288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名词解释</w:t>
      </w:r>
    </w:p>
    <w:p w14:paraId="3A756565">
      <w:pPr>
        <w:spacing w:line="288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简答题</w:t>
      </w:r>
    </w:p>
    <w:p w14:paraId="44BFB7F2">
      <w:pPr>
        <w:spacing w:line="288" w:lineRule="auto"/>
        <w:ind w:firstLine="420" w:firstLineChars="200"/>
        <w:rPr>
          <w:rFonts w:ascii="宋体"/>
          <w:b/>
          <w:bCs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论述题</w:t>
      </w:r>
    </w:p>
    <w:p w14:paraId="0A009A1B">
      <w:pPr>
        <w:spacing w:before="156" w:beforeLines="50" w:line="288" w:lineRule="auto"/>
        <w:rPr>
          <w:b/>
          <w:color w:val="FF0000"/>
          <w:sz w:val="24"/>
        </w:rPr>
      </w:pPr>
      <w:r>
        <w:rPr>
          <w:rFonts w:hint="eastAsia"/>
          <w:b/>
          <w:sz w:val="24"/>
        </w:rPr>
        <w:t>二、考查目标（复习要求）</w:t>
      </w:r>
    </w:p>
    <w:p w14:paraId="5424B375">
      <w:pPr>
        <w:pStyle w:val="2"/>
        <w:spacing w:line="330" w:lineRule="exact"/>
        <w:ind w:firstLine="422"/>
        <w:rPr>
          <w:rFonts w:hAnsi="宋体"/>
        </w:rPr>
      </w:pPr>
      <w:r>
        <w:rPr>
          <w:rFonts w:hint="eastAsia" w:ascii="新宋体" w:hAnsi="新宋体" w:eastAsia="新宋体"/>
        </w:rPr>
        <w:t>《智能运输系统》是</w:t>
      </w:r>
      <w:r>
        <w:rPr>
          <w:rFonts w:hint="eastAsia" w:hAnsi="宋体"/>
        </w:rPr>
        <w:t>当前国际交通运输研究的前沿领域，是高等院校交通工程专业本科生必修的重要课程。特别是近年来随着我国计算机、电子信息等高新技术和经济建设的飞速发展，</w:t>
      </w:r>
      <w:r>
        <w:rPr>
          <w:rFonts w:hAnsi="宋体"/>
        </w:rPr>
        <w:t>ITS</w:t>
      </w:r>
      <w:r>
        <w:rPr>
          <w:rFonts w:hint="eastAsia" w:hAnsi="宋体"/>
        </w:rPr>
        <w:t>的研究和开发在国内逐渐展开，针对本科生开设这门课程就具有了更深远的意义。通过本课程的学习，将使本科生掌握国际、国内</w:t>
      </w:r>
      <w:r>
        <w:rPr>
          <w:rFonts w:hAnsi="宋体"/>
        </w:rPr>
        <w:t>ITS</w:t>
      </w:r>
      <w:r>
        <w:rPr>
          <w:rFonts w:hint="eastAsia" w:hAnsi="宋体"/>
        </w:rPr>
        <w:t>的发展现状与趋势，掌握</w:t>
      </w:r>
      <w:r>
        <w:rPr>
          <w:rFonts w:hAnsi="宋体"/>
        </w:rPr>
        <w:t>ITS</w:t>
      </w:r>
      <w:r>
        <w:rPr>
          <w:rFonts w:hint="eastAsia" w:hAnsi="宋体"/>
        </w:rPr>
        <w:t>的技术基础，了解</w:t>
      </w:r>
      <w:r>
        <w:rPr>
          <w:rFonts w:hAnsi="宋体"/>
        </w:rPr>
        <w:t>ITS</w:t>
      </w:r>
      <w:r>
        <w:rPr>
          <w:rFonts w:hint="eastAsia" w:hAnsi="宋体"/>
        </w:rPr>
        <w:t>的主要应用领域，认识</w:t>
      </w:r>
      <w:r>
        <w:rPr>
          <w:rFonts w:hAnsi="宋体"/>
        </w:rPr>
        <w:t>ITS</w:t>
      </w:r>
      <w:r>
        <w:rPr>
          <w:rFonts w:hint="eastAsia" w:hAnsi="宋体"/>
        </w:rPr>
        <w:t>发展中存在的问题。</w:t>
      </w:r>
    </w:p>
    <w:p w14:paraId="1F056B71">
      <w:pPr>
        <w:pStyle w:val="2"/>
        <w:spacing w:line="330" w:lineRule="exact"/>
        <w:ind w:firstLine="422"/>
        <w:rPr>
          <w:rFonts w:hAnsi="宋体"/>
        </w:rPr>
      </w:pPr>
    </w:p>
    <w:p w14:paraId="2DF7A305">
      <w:pPr>
        <w:pStyle w:val="2"/>
        <w:spacing w:line="330" w:lineRule="exact"/>
        <w:rPr>
          <w:rFonts w:hAnsi="宋体"/>
          <w:sz w:val="21"/>
        </w:rPr>
      </w:pPr>
      <w:r>
        <w:rPr>
          <w:rFonts w:hint="eastAsia"/>
          <w:b/>
          <w:sz w:val="24"/>
        </w:rPr>
        <w:t>三、考查范围或考试内容概要</w:t>
      </w:r>
    </w:p>
    <w:p w14:paraId="1035CFE9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绪论</w:t>
      </w:r>
    </w:p>
    <w:p w14:paraId="7B75CFFE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1.1 </w:t>
      </w:r>
      <w:r>
        <w:rPr>
          <w:rFonts w:hint="eastAsia"/>
          <w:b/>
          <w:szCs w:val="21"/>
        </w:rPr>
        <w:t>智能运输系统（</w:t>
      </w:r>
      <w:r>
        <w:rPr>
          <w:b/>
          <w:szCs w:val="21"/>
        </w:rPr>
        <w:t>111S</w:t>
      </w:r>
      <w:r>
        <w:rPr>
          <w:rFonts w:hint="eastAsia"/>
          <w:b/>
          <w:szCs w:val="21"/>
        </w:rPr>
        <w:t>）的产生与发展</w:t>
      </w:r>
    </w:p>
    <w:p w14:paraId="71B945DF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1.2 </w:t>
      </w:r>
      <w:r>
        <w:rPr>
          <w:rFonts w:hint="eastAsia"/>
          <w:b/>
          <w:szCs w:val="21"/>
        </w:rPr>
        <w:t>智能运输系统的发展现状</w:t>
      </w:r>
    </w:p>
    <w:p w14:paraId="6BBA6CED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1.3 </w:t>
      </w:r>
      <w:r>
        <w:rPr>
          <w:rFonts w:hint="eastAsia"/>
          <w:b/>
          <w:szCs w:val="21"/>
        </w:rPr>
        <w:t>智能运输系统的发展趋势</w:t>
      </w:r>
    </w:p>
    <w:p w14:paraId="69F1B61C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1.4 </w:t>
      </w:r>
      <w:r>
        <w:rPr>
          <w:rFonts w:hint="eastAsia"/>
          <w:b/>
          <w:szCs w:val="21"/>
        </w:rPr>
        <w:t>本章小结</w:t>
      </w:r>
    </w:p>
    <w:p w14:paraId="78E42D4E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64AB0112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智能运输系统的体系框架</w:t>
      </w:r>
    </w:p>
    <w:p w14:paraId="0F54F392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2.1</w:t>
      </w:r>
      <w:r>
        <w:rPr>
          <w:rFonts w:hint="eastAsia"/>
          <w:b/>
          <w:szCs w:val="21"/>
        </w:rPr>
        <w:t>概述</w:t>
      </w:r>
    </w:p>
    <w:p w14:paraId="4910EE52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2.2 </w:t>
      </w:r>
      <w:r>
        <w:rPr>
          <w:rFonts w:hint="eastAsia"/>
          <w:b/>
          <w:szCs w:val="21"/>
        </w:rPr>
        <w:t>美国智能运输系统体系框架</w:t>
      </w:r>
    </w:p>
    <w:p w14:paraId="2993A82A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2.3 </w:t>
      </w:r>
      <w:r>
        <w:rPr>
          <w:rFonts w:hint="eastAsia"/>
          <w:b/>
          <w:szCs w:val="21"/>
        </w:rPr>
        <w:t>日本智能运输系统体系框架</w:t>
      </w:r>
    </w:p>
    <w:p w14:paraId="20A72E13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2.4 </w:t>
      </w:r>
      <w:r>
        <w:rPr>
          <w:rFonts w:hint="eastAsia"/>
          <w:b/>
          <w:szCs w:val="21"/>
        </w:rPr>
        <w:t>欧洲智能运输系统体系框架</w:t>
      </w:r>
    </w:p>
    <w:p w14:paraId="489F4813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2.5 </w:t>
      </w:r>
      <w:r>
        <w:rPr>
          <w:rFonts w:hint="eastAsia"/>
          <w:b/>
          <w:szCs w:val="21"/>
        </w:rPr>
        <w:t>中国智能运输系统体系框架</w:t>
      </w:r>
    </w:p>
    <w:p w14:paraId="219CCB15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2.6 </w:t>
      </w:r>
      <w:r>
        <w:rPr>
          <w:rFonts w:hint="eastAsia"/>
          <w:b/>
          <w:szCs w:val="21"/>
        </w:rPr>
        <w:t>本章小结</w:t>
      </w:r>
    </w:p>
    <w:p w14:paraId="1727B7BA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69C01EE7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3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智能运输系统的理论基础</w:t>
      </w:r>
    </w:p>
    <w:p w14:paraId="0A6E76F0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3.1 </w:t>
      </w:r>
      <w:r>
        <w:rPr>
          <w:rFonts w:hint="eastAsia"/>
          <w:b/>
          <w:szCs w:val="21"/>
        </w:rPr>
        <w:t>动态交通分配理论</w:t>
      </w:r>
    </w:p>
    <w:p w14:paraId="4AD581B2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3.2 </w:t>
      </w:r>
      <w:r>
        <w:rPr>
          <w:rFonts w:hint="eastAsia"/>
          <w:b/>
          <w:szCs w:val="21"/>
        </w:rPr>
        <w:t>智能协同理论</w:t>
      </w:r>
    </w:p>
    <w:p w14:paraId="7BDD5F74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3.3 </w:t>
      </w:r>
      <w:r>
        <w:rPr>
          <w:rFonts w:hint="eastAsia"/>
          <w:b/>
          <w:szCs w:val="21"/>
        </w:rPr>
        <w:t>交通网络实时动态交通信息预测理论</w:t>
      </w:r>
    </w:p>
    <w:p w14:paraId="76A3E484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3.4 </w:t>
      </w:r>
      <w:r>
        <w:rPr>
          <w:rFonts w:hint="eastAsia"/>
          <w:b/>
          <w:szCs w:val="21"/>
        </w:rPr>
        <w:t>智能控制理论</w:t>
      </w:r>
    </w:p>
    <w:p w14:paraId="08829411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3.5</w:t>
      </w:r>
      <w:r>
        <w:rPr>
          <w:rFonts w:hint="eastAsia"/>
          <w:b/>
          <w:szCs w:val="21"/>
        </w:rPr>
        <w:t>本章小结</w:t>
      </w:r>
    </w:p>
    <w:p w14:paraId="14770A40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35D0E3F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交通信息采集与处理技术</w:t>
      </w:r>
    </w:p>
    <w:p w14:paraId="29C61C60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4.1 </w:t>
      </w:r>
      <w:r>
        <w:rPr>
          <w:rFonts w:hint="eastAsia"/>
          <w:b/>
          <w:szCs w:val="21"/>
        </w:rPr>
        <w:t>概述</w:t>
      </w:r>
    </w:p>
    <w:p w14:paraId="303B57B5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4.2 </w:t>
      </w:r>
      <w:r>
        <w:rPr>
          <w:rFonts w:hint="eastAsia"/>
          <w:b/>
          <w:szCs w:val="21"/>
        </w:rPr>
        <w:t>交通信息采集技术</w:t>
      </w:r>
    </w:p>
    <w:p w14:paraId="6FA08382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4.3 </w:t>
      </w:r>
      <w:r>
        <w:rPr>
          <w:rFonts w:hint="eastAsia"/>
          <w:b/>
          <w:szCs w:val="21"/>
        </w:rPr>
        <w:t>交通信息处理技术</w:t>
      </w:r>
    </w:p>
    <w:p w14:paraId="7BE1FA60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4.4 </w:t>
      </w:r>
      <w:r>
        <w:rPr>
          <w:rFonts w:hint="eastAsia"/>
          <w:b/>
          <w:szCs w:val="21"/>
        </w:rPr>
        <w:t>本章小结</w:t>
      </w:r>
    </w:p>
    <w:p w14:paraId="274F214C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21BD3428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通信技术</w:t>
      </w:r>
    </w:p>
    <w:p w14:paraId="7286AA4F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5.1 </w:t>
      </w:r>
      <w:r>
        <w:rPr>
          <w:rFonts w:hint="eastAsia"/>
          <w:b/>
          <w:szCs w:val="21"/>
        </w:rPr>
        <w:t>概述</w:t>
      </w:r>
    </w:p>
    <w:p w14:paraId="3340995A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5.2 </w:t>
      </w:r>
      <w:r>
        <w:rPr>
          <w:rFonts w:hint="eastAsia"/>
          <w:b/>
          <w:szCs w:val="21"/>
        </w:rPr>
        <w:t>通信技术在智能运输系统中的应用</w:t>
      </w:r>
    </w:p>
    <w:p w14:paraId="5047E6E3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5.3 </w:t>
      </w:r>
      <w:r>
        <w:rPr>
          <w:rFonts w:hint="eastAsia"/>
          <w:b/>
          <w:szCs w:val="21"/>
        </w:rPr>
        <w:t>交通数据信源编码研究</w:t>
      </w:r>
    </w:p>
    <w:p w14:paraId="71718075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5.4 </w:t>
      </w:r>
      <w:r>
        <w:rPr>
          <w:rFonts w:hint="eastAsia"/>
          <w:b/>
          <w:szCs w:val="21"/>
        </w:rPr>
        <w:t>本章小结</w:t>
      </w:r>
    </w:p>
    <w:p w14:paraId="2A59FB39">
      <w:pPr>
        <w:spacing w:before="31" w:beforeLines="10" w:after="31" w:afterLines="10" w:line="288" w:lineRule="auto"/>
        <w:rPr>
          <w:b/>
          <w:szCs w:val="21"/>
        </w:rPr>
      </w:pPr>
    </w:p>
    <w:p w14:paraId="590770C7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6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车辆定位技术</w:t>
      </w:r>
    </w:p>
    <w:p w14:paraId="0D7E6F8B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6.1 </w:t>
      </w:r>
      <w:r>
        <w:rPr>
          <w:rFonts w:hint="eastAsia"/>
          <w:b/>
          <w:szCs w:val="21"/>
        </w:rPr>
        <w:t>概述</w:t>
      </w:r>
    </w:p>
    <w:p w14:paraId="4689D487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6.2 GPS</w:t>
      </w:r>
      <w:r>
        <w:rPr>
          <w:rFonts w:hint="eastAsia"/>
          <w:b/>
          <w:szCs w:val="21"/>
        </w:rPr>
        <w:t>定位技术</w:t>
      </w:r>
    </w:p>
    <w:p w14:paraId="30AB1F41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6.3 </w:t>
      </w:r>
      <w:r>
        <w:rPr>
          <w:rFonts w:hint="eastAsia"/>
          <w:b/>
          <w:szCs w:val="21"/>
        </w:rPr>
        <w:t>北斗卫星定位技术</w:t>
      </w:r>
    </w:p>
    <w:p w14:paraId="2FDABCC8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6.4 </w:t>
      </w:r>
      <w:r>
        <w:rPr>
          <w:rFonts w:hint="eastAsia"/>
          <w:b/>
          <w:szCs w:val="21"/>
        </w:rPr>
        <w:t>组合定位技术</w:t>
      </w:r>
    </w:p>
    <w:p w14:paraId="7589190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6.5 </w:t>
      </w:r>
      <w:r>
        <w:rPr>
          <w:rFonts w:hint="eastAsia"/>
          <w:b/>
          <w:szCs w:val="21"/>
        </w:rPr>
        <w:t>本章小结</w:t>
      </w:r>
    </w:p>
    <w:p w14:paraId="2791E940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23AE0FA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7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网络技术</w:t>
      </w:r>
    </w:p>
    <w:p w14:paraId="679B0D2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7.1 </w:t>
      </w:r>
      <w:r>
        <w:rPr>
          <w:rFonts w:hint="eastAsia"/>
          <w:b/>
          <w:szCs w:val="21"/>
        </w:rPr>
        <w:t>概述</w:t>
      </w:r>
    </w:p>
    <w:p w14:paraId="42544D5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7.2 </w:t>
      </w:r>
      <w:r>
        <w:rPr>
          <w:rFonts w:hint="eastAsia"/>
          <w:b/>
          <w:szCs w:val="21"/>
        </w:rPr>
        <w:t>网络技术在智能运输系统中的应用</w:t>
      </w:r>
    </w:p>
    <w:p w14:paraId="3727B09D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 xml:space="preserve">7.3 </w:t>
      </w:r>
      <w:r>
        <w:rPr>
          <w:rFonts w:hint="eastAsia"/>
          <w:b/>
          <w:szCs w:val="21"/>
        </w:rPr>
        <w:t>本章小结</w:t>
      </w:r>
    </w:p>
    <w:p w14:paraId="08AF3EBF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4606D258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8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数据库技术</w:t>
      </w:r>
    </w:p>
    <w:p w14:paraId="0EC0533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8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1 </w:t>
      </w:r>
      <w:r>
        <w:rPr>
          <w:rFonts w:hint="eastAsia"/>
          <w:b/>
          <w:szCs w:val="21"/>
        </w:rPr>
        <w:t>概述</w:t>
      </w:r>
    </w:p>
    <w:p w14:paraId="0344FEE9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8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2 </w:t>
      </w:r>
      <w:r>
        <w:rPr>
          <w:rFonts w:hint="eastAsia"/>
          <w:b/>
          <w:szCs w:val="21"/>
        </w:rPr>
        <w:t>数据库技术在智能运输系统中的应用</w:t>
      </w:r>
    </w:p>
    <w:p w14:paraId="08F3DE48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8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3 </w:t>
      </w:r>
      <w:r>
        <w:rPr>
          <w:rFonts w:hint="eastAsia"/>
          <w:b/>
          <w:szCs w:val="21"/>
        </w:rPr>
        <w:t>本章小结</w:t>
      </w:r>
    </w:p>
    <w:p w14:paraId="0EA31507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216A5FBD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9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新技术在智能运输系统中的应用</w:t>
      </w:r>
    </w:p>
    <w:p w14:paraId="08E794B7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9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1 </w:t>
      </w:r>
      <w:r>
        <w:rPr>
          <w:rFonts w:hint="eastAsia"/>
          <w:b/>
          <w:szCs w:val="21"/>
        </w:rPr>
        <w:t>概述</w:t>
      </w:r>
    </w:p>
    <w:p w14:paraId="3740F168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9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2 </w:t>
      </w:r>
      <w:r>
        <w:rPr>
          <w:rFonts w:hint="eastAsia"/>
          <w:b/>
          <w:szCs w:val="21"/>
        </w:rPr>
        <w:t>车联网技术在智能运输系统中的应用</w:t>
      </w:r>
    </w:p>
    <w:p w14:paraId="5179F87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9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3 </w:t>
      </w:r>
      <w:r>
        <w:rPr>
          <w:rFonts w:hint="eastAsia"/>
          <w:b/>
          <w:szCs w:val="21"/>
        </w:rPr>
        <w:t>云计算技术在智能运输系统中的应用</w:t>
      </w:r>
    </w:p>
    <w:p w14:paraId="4F3DA893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9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4 </w:t>
      </w:r>
      <w:r>
        <w:rPr>
          <w:rFonts w:hint="eastAsia"/>
          <w:b/>
          <w:szCs w:val="21"/>
        </w:rPr>
        <w:t>大数据技术在智能运输系统中的应用</w:t>
      </w:r>
    </w:p>
    <w:p w14:paraId="0B78E3DA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9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5 </w:t>
      </w:r>
      <w:r>
        <w:rPr>
          <w:rFonts w:hint="eastAsia"/>
          <w:b/>
          <w:szCs w:val="21"/>
        </w:rPr>
        <w:t>本章小结</w:t>
      </w:r>
    </w:p>
    <w:p w14:paraId="37C9CA82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536AAC6D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10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交通信息服务系统</w:t>
      </w:r>
    </w:p>
    <w:p w14:paraId="3E65AB3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10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1 </w:t>
      </w:r>
      <w:r>
        <w:rPr>
          <w:rFonts w:hint="eastAsia"/>
          <w:b/>
          <w:szCs w:val="21"/>
        </w:rPr>
        <w:t>概述</w:t>
      </w:r>
    </w:p>
    <w:p w14:paraId="5D6619BF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10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2 </w:t>
      </w:r>
      <w:r>
        <w:rPr>
          <w:rFonts w:hint="eastAsia"/>
          <w:b/>
          <w:szCs w:val="21"/>
        </w:rPr>
        <w:t>交通信息服务系统</w:t>
      </w:r>
    </w:p>
    <w:p w14:paraId="30F69A24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10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3 </w:t>
      </w:r>
      <w:r>
        <w:rPr>
          <w:rFonts w:hint="eastAsia"/>
          <w:b/>
          <w:szCs w:val="21"/>
        </w:rPr>
        <w:t>动态交通流诱导系统</w:t>
      </w:r>
    </w:p>
    <w:p w14:paraId="7F84242D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10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4 </w:t>
      </w:r>
      <w:r>
        <w:rPr>
          <w:rFonts w:hint="eastAsia"/>
          <w:b/>
          <w:szCs w:val="21"/>
        </w:rPr>
        <w:t>本章小结</w:t>
      </w:r>
    </w:p>
    <w:p w14:paraId="0B6CCF08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684F22F8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11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先进的公共交通系统</w:t>
      </w:r>
    </w:p>
    <w:p w14:paraId="3EFD85B8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11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1 </w:t>
      </w:r>
      <w:r>
        <w:rPr>
          <w:rFonts w:hint="eastAsia"/>
          <w:b/>
          <w:szCs w:val="21"/>
        </w:rPr>
        <w:t>概述</w:t>
      </w:r>
    </w:p>
    <w:p w14:paraId="1EFFC6D4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11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2 </w:t>
      </w:r>
      <w:r>
        <w:rPr>
          <w:rFonts w:hint="eastAsia"/>
          <w:b/>
          <w:szCs w:val="21"/>
        </w:rPr>
        <w:t>智能化调度系统</w:t>
      </w:r>
    </w:p>
    <w:p w14:paraId="557B6478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11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3 </w:t>
      </w:r>
      <w:r>
        <w:rPr>
          <w:rFonts w:hint="eastAsia"/>
          <w:b/>
          <w:szCs w:val="21"/>
        </w:rPr>
        <w:t>公交信号优先系统</w:t>
      </w:r>
    </w:p>
    <w:p w14:paraId="79CA24EF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11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4 </w:t>
      </w:r>
      <w:r>
        <w:rPr>
          <w:rFonts w:hint="eastAsia"/>
          <w:b/>
          <w:szCs w:val="21"/>
        </w:rPr>
        <w:t>快速公交系统</w:t>
      </w:r>
    </w:p>
    <w:p w14:paraId="5AF7E0C1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11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5 </w:t>
      </w:r>
      <w:r>
        <w:rPr>
          <w:rFonts w:hint="eastAsia"/>
          <w:b/>
          <w:szCs w:val="21"/>
        </w:rPr>
        <w:t>本章小结</w:t>
      </w:r>
    </w:p>
    <w:p w14:paraId="727636BC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3C1EB658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12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先进的交通管理系统</w:t>
      </w:r>
    </w:p>
    <w:p w14:paraId="0146251D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12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1 </w:t>
      </w:r>
      <w:r>
        <w:rPr>
          <w:rFonts w:hint="eastAsia"/>
          <w:b/>
          <w:szCs w:val="21"/>
        </w:rPr>
        <w:t>概述</w:t>
      </w:r>
    </w:p>
    <w:p w14:paraId="7B0A868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12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2 </w:t>
      </w:r>
      <w:r>
        <w:rPr>
          <w:rFonts w:hint="eastAsia"/>
          <w:b/>
          <w:szCs w:val="21"/>
        </w:rPr>
        <w:t>国外典型、先进的交通管理系统简介</w:t>
      </w:r>
    </w:p>
    <w:p w14:paraId="5DD7BD5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12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3 </w:t>
      </w:r>
      <w:r>
        <w:rPr>
          <w:rFonts w:hint="eastAsia"/>
          <w:b/>
          <w:szCs w:val="21"/>
        </w:rPr>
        <w:t>国内类似先进的交通管理系统简介</w:t>
      </w:r>
    </w:p>
    <w:p w14:paraId="38877EF5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12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4 </w:t>
      </w:r>
      <w:r>
        <w:rPr>
          <w:rFonts w:hint="eastAsia"/>
          <w:b/>
          <w:szCs w:val="21"/>
        </w:rPr>
        <w:t>本章小结</w:t>
      </w:r>
    </w:p>
    <w:p w14:paraId="411E5A5D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447D8810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13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城市交通信号控制系统</w:t>
      </w:r>
    </w:p>
    <w:p w14:paraId="1ED9A555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13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1 </w:t>
      </w:r>
      <w:r>
        <w:rPr>
          <w:rFonts w:hint="eastAsia"/>
          <w:b/>
          <w:szCs w:val="21"/>
        </w:rPr>
        <w:t>概述</w:t>
      </w:r>
    </w:p>
    <w:p w14:paraId="1EA8675A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13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>2 TRANSYT</w:t>
      </w:r>
      <w:r>
        <w:rPr>
          <w:rFonts w:hint="eastAsia"/>
          <w:b/>
          <w:szCs w:val="21"/>
        </w:rPr>
        <w:t>系统</w:t>
      </w:r>
    </w:p>
    <w:p w14:paraId="3D91A763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13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>3 SCATS</w:t>
      </w:r>
      <w:r>
        <w:rPr>
          <w:rFonts w:hint="eastAsia"/>
          <w:b/>
          <w:szCs w:val="21"/>
        </w:rPr>
        <w:t>系统</w:t>
      </w:r>
    </w:p>
    <w:p w14:paraId="17CF4394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13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>4 SCOOT</w:t>
      </w:r>
    </w:p>
    <w:p w14:paraId="05604A9A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13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5 </w:t>
      </w:r>
      <w:r>
        <w:rPr>
          <w:rFonts w:hint="eastAsia"/>
          <w:b/>
          <w:szCs w:val="21"/>
        </w:rPr>
        <w:t>新一代智能化交通控制系统</w:t>
      </w:r>
    </w:p>
    <w:p w14:paraId="5A1AB482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13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6 </w:t>
      </w:r>
      <w:r>
        <w:rPr>
          <w:rFonts w:hint="eastAsia"/>
          <w:b/>
          <w:szCs w:val="21"/>
        </w:rPr>
        <w:t>其他的交通信号控制系统</w:t>
      </w:r>
    </w:p>
    <w:p w14:paraId="4D8BD2C4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13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7 </w:t>
      </w:r>
      <w:r>
        <w:rPr>
          <w:rFonts w:hint="eastAsia"/>
          <w:b/>
          <w:szCs w:val="21"/>
        </w:rPr>
        <w:t>本章小结</w:t>
      </w:r>
    </w:p>
    <w:p w14:paraId="0821867E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093148B9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14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电子收费系统</w:t>
      </w:r>
    </w:p>
    <w:p w14:paraId="42BF967B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14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1 </w:t>
      </w:r>
      <w:r>
        <w:rPr>
          <w:rFonts w:hint="eastAsia"/>
          <w:b/>
          <w:szCs w:val="21"/>
        </w:rPr>
        <w:t>概述</w:t>
      </w:r>
    </w:p>
    <w:p w14:paraId="4AFCCC24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14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2 </w:t>
      </w:r>
      <w:r>
        <w:rPr>
          <w:rFonts w:hint="eastAsia"/>
          <w:b/>
          <w:szCs w:val="21"/>
        </w:rPr>
        <w:t>电子收费系统的原理和构成</w:t>
      </w:r>
    </w:p>
    <w:p w14:paraId="5F306AA7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14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3 </w:t>
      </w:r>
      <w:r>
        <w:rPr>
          <w:rFonts w:hint="eastAsia"/>
          <w:b/>
          <w:szCs w:val="21"/>
        </w:rPr>
        <w:t>电子收费系统的关键技术</w:t>
      </w:r>
    </w:p>
    <w:p w14:paraId="5F785FE2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14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4 </w:t>
      </w:r>
      <w:r>
        <w:rPr>
          <w:rFonts w:hint="eastAsia"/>
          <w:b/>
          <w:szCs w:val="21"/>
        </w:rPr>
        <w:t>电子收费系统的新发展和新应用</w:t>
      </w:r>
    </w:p>
    <w:p w14:paraId="28034B6D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14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5 </w:t>
      </w:r>
      <w:r>
        <w:rPr>
          <w:rFonts w:hint="eastAsia"/>
          <w:b/>
          <w:szCs w:val="21"/>
        </w:rPr>
        <w:t>本章小结</w:t>
      </w:r>
    </w:p>
    <w:p w14:paraId="217164C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1633C10C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15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高速公路交通事件管理系统</w:t>
      </w:r>
    </w:p>
    <w:p w14:paraId="5A8196EA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15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1 </w:t>
      </w:r>
      <w:r>
        <w:rPr>
          <w:rFonts w:hint="eastAsia"/>
          <w:b/>
          <w:szCs w:val="21"/>
        </w:rPr>
        <w:t>概述</w:t>
      </w:r>
    </w:p>
    <w:p w14:paraId="388779A2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15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2 </w:t>
      </w:r>
      <w:r>
        <w:rPr>
          <w:rFonts w:hint="eastAsia"/>
          <w:b/>
          <w:szCs w:val="21"/>
        </w:rPr>
        <w:t>交通事件管理</w:t>
      </w:r>
    </w:p>
    <w:p w14:paraId="40520189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15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3 </w:t>
      </w:r>
      <w:r>
        <w:rPr>
          <w:rFonts w:hint="eastAsia"/>
          <w:b/>
          <w:szCs w:val="21"/>
        </w:rPr>
        <w:t>国内外事件管理系统现状</w:t>
      </w:r>
    </w:p>
    <w:p w14:paraId="2511BBC3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15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4 </w:t>
      </w:r>
      <w:r>
        <w:rPr>
          <w:rFonts w:hint="eastAsia"/>
          <w:b/>
          <w:szCs w:val="21"/>
        </w:rPr>
        <w:t>我国的事件管理系统框架</w:t>
      </w:r>
    </w:p>
    <w:p w14:paraId="345CFD42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15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5 </w:t>
      </w:r>
      <w:r>
        <w:rPr>
          <w:rFonts w:hint="eastAsia"/>
          <w:b/>
          <w:szCs w:val="21"/>
        </w:rPr>
        <w:t>本章小结</w:t>
      </w:r>
    </w:p>
    <w:p w14:paraId="6E6CA983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59AFECF1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16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应急指挥调度系统</w:t>
      </w:r>
    </w:p>
    <w:p w14:paraId="4D21B82F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16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1 </w:t>
      </w:r>
      <w:r>
        <w:rPr>
          <w:rFonts w:hint="eastAsia"/>
          <w:b/>
          <w:szCs w:val="21"/>
        </w:rPr>
        <w:t>概述</w:t>
      </w:r>
    </w:p>
    <w:p w14:paraId="21A3CCBA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16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2 </w:t>
      </w:r>
      <w:r>
        <w:rPr>
          <w:rFonts w:hint="eastAsia"/>
          <w:b/>
          <w:szCs w:val="21"/>
        </w:rPr>
        <w:t>国内外研究现状</w:t>
      </w:r>
    </w:p>
    <w:p w14:paraId="23F1B365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16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3 </w:t>
      </w:r>
      <w:r>
        <w:rPr>
          <w:rFonts w:hint="eastAsia"/>
          <w:b/>
          <w:szCs w:val="21"/>
        </w:rPr>
        <w:t>应急指挥调度系统框架设计</w:t>
      </w:r>
    </w:p>
    <w:p w14:paraId="0A7BE989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16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4 </w:t>
      </w:r>
      <w:r>
        <w:rPr>
          <w:rFonts w:hint="eastAsia"/>
          <w:b/>
          <w:szCs w:val="21"/>
        </w:rPr>
        <w:t>应急交通管制区域确定方法研究</w:t>
      </w:r>
    </w:p>
    <w:p w14:paraId="4EBAD6F4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16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5 </w:t>
      </w:r>
      <w:r>
        <w:rPr>
          <w:rFonts w:hint="eastAsia"/>
          <w:b/>
          <w:szCs w:val="21"/>
        </w:rPr>
        <w:t>本章小结</w:t>
      </w:r>
    </w:p>
    <w:p w14:paraId="70D53298">
      <w:pPr>
        <w:spacing w:before="31" w:beforeLines="10" w:after="31" w:afterLines="10" w:line="288" w:lineRule="auto"/>
        <w:rPr>
          <w:b/>
          <w:szCs w:val="21"/>
        </w:rPr>
      </w:pPr>
    </w:p>
    <w:p w14:paraId="3E02D6E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17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智能车辆与自动驾驶系统</w:t>
      </w:r>
    </w:p>
    <w:p w14:paraId="0DFAFBC4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17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1 </w:t>
      </w:r>
      <w:r>
        <w:rPr>
          <w:rFonts w:hint="eastAsia"/>
          <w:b/>
          <w:szCs w:val="21"/>
        </w:rPr>
        <w:t>概述</w:t>
      </w:r>
    </w:p>
    <w:p w14:paraId="7099493E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17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2 </w:t>
      </w:r>
      <w:r>
        <w:rPr>
          <w:rFonts w:hint="eastAsia"/>
          <w:b/>
          <w:szCs w:val="21"/>
        </w:rPr>
        <w:t>世界智能车辆的研究与发展</w:t>
      </w:r>
    </w:p>
    <w:p w14:paraId="439BD4D2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17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3 </w:t>
      </w:r>
      <w:r>
        <w:rPr>
          <w:rFonts w:hint="eastAsia"/>
          <w:b/>
          <w:szCs w:val="21"/>
        </w:rPr>
        <w:t>基于视觉导航的智能车辆模糊逻辑控制</w:t>
      </w:r>
    </w:p>
    <w:p w14:paraId="4C405B8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17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4 </w:t>
      </w:r>
      <w:r>
        <w:rPr>
          <w:rFonts w:hint="eastAsia"/>
          <w:b/>
          <w:szCs w:val="21"/>
        </w:rPr>
        <w:t>典型智能车辆与自动驾驶系统介绍</w:t>
      </w:r>
    </w:p>
    <w:p w14:paraId="5C03F859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17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5 </w:t>
      </w:r>
      <w:r>
        <w:rPr>
          <w:rFonts w:hint="eastAsia"/>
          <w:b/>
          <w:szCs w:val="21"/>
        </w:rPr>
        <w:t>研究动向分析与问题探讨</w:t>
      </w:r>
    </w:p>
    <w:p w14:paraId="1F5B51EA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17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6 </w:t>
      </w:r>
      <w:r>
        <w:rPr>
          <w:rFonts w:hint="eastAsia"/>
          <w:b/>
          <w:szCs w:val="21"/>
        </w:rPr>
        <w:t>本章小结</w:t>
      </w:r>
    </w:p>
    <w:p w14:paraId="0D6240D9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0D5E793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18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交通需求管理</w:t>
      </w:r>
    </w:p>
    <w:p w14:paraId="7C5CBED1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18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1 </w:t>
      </w:r>
      <w:r>
        <w:rPr>
          <w:rFonts w:hint="eastAsia"/>
          <w:b/>
          <w:szCs w:val="21"/>
        </w:rPr>
        <w:t>概述</w:t>
      </w:r>
    </w:p>
    <w:p w14:paraId="0D114C98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18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2 </w:t>
      </w:r>
      <w:r>
        <w:rPr>
          <w:rFonts w:hint="eastAsia"/>
          <w:b/>
          <w:szCs w:val="21"/>
        </w:rPr>
        <w:t>典型交通需求管理措施分析</w:t>
      </w:r>
    </w:p>
    <w:p w14:paraId="6BB40FA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18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3 </w:t>
      </w:r>
      <w:r>
        <w:rPr>
          <w:rFonts w:hint="eastAsia"/>
          <w:b/>
          <w:szCs w:val="21"/>
        </w:rPr>
        <w:t>国内外交通需求管理实践</w:t>
      </w:r>
    </w:p>
    <w:p w14:paraId="75C9487D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18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4 </w:t>
      </w:r>
      <w:r>
        <w:rPr>
          <w:rFonts w:hint="eastAsia"/>
          <w:b/>
          <w:szCs w:val="21"/>
        </w:rPr>
        <w:t>本章小结</w:t>
      </w:r>
    </w:p>
    <w:p w14:paraId="45EEE6E9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791D4A17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19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智能运输系统标准化</w:t>
      </w:r>
    </w:p>
    <w:p w14:paraId="73B03F33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19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1 </w:t>
      </w:r>
      <w:r>
        <w:rPr>
          <w:rFonts w:hint="eastAsia"/>
          <w:b/>
          <w:szCs w:val="21"/>
        </w:rPr>
        <w:t>概论</w:t>
      </w:r>
    </w:p>
    <w:p w14:paraId="4B7588A1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19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2 </w:t>
      </w:r>
      <w:r>
        <w:rPr>
          <w:rFonts w:hint="eastAsia"/>
          <w:b/>
          <w:szCs w:val="21"/>
        </w:rPr>
        <w:t>美、日、欧智能运输系统标准化的进展</w:t>
      </w:r>
    </w:p>
    <w:p w14:paraId="77076120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19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3 </w:t>
      </w:r>
      <w:r>
        <w:rPr>
          <w:rFonts w:hint="eastAsia"/>
          <w:b/>
          <w:szCs w:val="21"/>
        </w:rPr>
        <w:t>智能运输系统国际标准化组织</w:t>
      </w:r>
    </w:p>
    <w:p w14:paraId="71260441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19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4 </w:t>
      </w:r>
      <w:r>
        <w:rPr>
          <w:rFonts w:hint="eastAsia"/>
          <w:b/>
          <w:szCs w:val="21"/>
        </w:rPr>
        <w:t>智能运输系统核心技术的标准化</w:t>
      </w:r>
    </w:p>
    <w:p w14:paraId="5A7E26BA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19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5 </w:t>
      </w:r>
      <w:r>
        <w:rPr>
          <w:rFonts w:hint="eastAsia"/>
          <w:b/>
          <w:szCs w:val="21"/>
        </w:rPr>
        <w:t>中国智能运输系统标准化</w:t>
      </w:r>
    </w:p>
    <w:p w14:paraId="34A083D0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19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6 </w:t>
      </w:r>
      <w:r>
        <w:rPr>
          <w:rFonts w:hint="eastAsia"/>
          <w:b/>
          <w:szCs w:val="21"/>
        </w:rPr>
        <w:t>智能运输系统标准规范制定</w:t>
      </w:r>
    </w:p>
    <w:p w14:paraId="0CED9F07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19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7 </w:t>
      </w:r>
      <w:r>
        <w:rPr>
          <w:rFonts w:hint="eastAsia"/>
          <w:b/>
          <w:szCs w:val="21"/>
        </w:rPr>
        <w:t>智能运输系统标准检测技术</w:t>
      </w:r>
    </w:p>
    <w:p w14:paraId="12FA8891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19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8 </w:t>
      </w:r>
      <w:r>
        <w:rPr>
          <w:rFonts w:hint="eastAsia"/>
          <w:b/>
          <w:szCs w:val="21"/>
        </w:rPr>
        <w:t>本章小结</w:t>
      </w:r>
    </w:p>
    <w:p w14:paraId="3055DEEB">
      <w:pPr>
        <w:spacing w:before="31" w:beforeLines="10" w:after="31" w:afterLines="10" w:line="288" w:lineRule="auto"/>
        <w:rPr>
          <w:b/>
          <w:szCs w:val="21"/>
        </w:rPr>
      </w:pPr>
    </w:p>
    <w:p w14:paraId="6955B8B5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ITS</w:t>
      </w:r>
      <w:r>
        <w:rPr>
          <w:rFonts w:hint="eastAsia"/>
          <w:b/>
          <w:szCs w:val="21"/>
        </w:rPr>
        <w:t>评价</w:t>
      </w:r>
    </w:p>
    <w:p w14:paraId="189BE1B5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20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1 </w:t>
      </w:r>
      <w:r>
        <w:rPr>
          <w:rFonts w:hint="eastAsia"/>
          <w:b/>
          <w:szCs w:val="21"/>
        </w:rPr>
        <w:t>智能运输系统评价概述</w:t>
      </w:r>
    </w:p>
    <w:p w14:paraId="2F2E8A1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20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2 </w:t>
      </w:r>
      <w:r>
        <w:rPr>
          <w:rFonts w:hint="eastAsia"/>
          <w:b/>
          <w:szCs w:val="21"/>
        </w:rPr>
        <w:t>智能运输系统评价内容</w:t>
      </w:r>
    </w:p>
    <w:p w14:paraId="277443B6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20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>3 ITS</w:t>
      </w:r>
      <w:r>
        <w:rPr>
          <w:rFonts w:hint="eastAsia"/>
          <w:b/>
          <w:szCs w:val="21"/>
        </w:rPr>
        <w:t>综合技术评价方法</w:t>
      </w:r>
    </w:p>
    <w:p w14:paraId="32566F2A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b/>
          <w:szCs w:val="21"/>
        </w:rPr>
        <w:t>20</w:t>
      </w:r>
      <w:r>
        <w:rPr>
          <w:rFonts w:hint="eastAsia"/>
          <w:b/>
          <w:szCs w:val="21"/>
        </w:rPr>
        <w:t>．</w:t>
      </w:r>
      <w:r>
        <w:rPr>
          <w:b/>
          <w:szCs w:val="21"/>
        </w:rPr>
        <w:t xml:space="preserve">4 </w:t>
      </w:r>
      <w:r>
        <w:rPr>
          <w:rFonts w:hint="eastAsia"/>
          <w:b/>
          <w:szCs w:val="21"/>
        </w:rPr>
        <w:t>本章小结</w:t>
      </w:r>
    </w:p>
    <w:p w14:paraId="38F37420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  <w:r>
        <w:rPr>
          <w:rFonts w:hint="eastAsia"/>
          <w:b/>
          <w:szCs w:val="21"/>
        </w:rPr>
        <w:t>参考文献</w:t>
      </w:r>
    </w:p>
    <w:p w14:paraId="6EBACF9B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0FBB614D">
      <w:pPr>
        <w:spacing w:before="31" w:beforeLines="10" w:after="31" w:afterLines="10" w:line="288" w:lineRule="auto"/>
        <w:ind w:left="840" w:leftChars="400"/>
        <w:rPr>
          <w:b/>
          <w:szCs w:val="21"/>
        </w:rPr>
      </w:pPr>
    </w:p>
    <w:p w14:paraId="22908158">
      <w:pPr>
        <w:spacing w:before="31" w:beforeLines="10" w:after="31" w:afterLines="10" w:line="288" w:lineRule="auto"/>
        <w:ind w:left="840" w:leftChars="400"/>
        <w:rPr>
          <w:sz w:val="24"/>
        </w:rPr>
      </w:pPr>
    </w:p>
    <w:p w14:paraId="1CBED38E">
      <w:pPr>
        <w:spacing w:before="31" w:beforeLines="10" w:after="31" w:afterLines="10" w:line="288" w:lineRule="auto"/>
        <w:rPr>
          <w:sz w:val="24"/>
        </w:rPr>
      </w:pPr>
      <w:r>
        <w:rPr>
          <w:rFonts w:hint="eastAsia"/>
          <w:b/>
          <w:sz w:val="24"/>
        </w:rPr>
        <w:t>参考教材或主要参考书</w:t>
      </w:r>
      <w:r>
        <w:rPr>
          <w:rFonts w:hint="eastAsia"/>
          <w:sz w:val="24"/>
        </w:rPr>
        <w:t>：</w:t>
      </w:r>
    </w:p>
    <w:p w14:paraId="5FC6A61B">
      <w:pPr>
        <w:spacing w:before="31" w:beforeLines="10" w:after="31" w:afterLines="10" w:line="288" w:lineRule="auto"/>
        <w:rPr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《智能运输系统概论》（第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版）</w:t>
      </w:r>
      <w:r>
        <w:rPr>
          <w:rFonts w:ascii="宋体"/>
          <w:szCs w:val="21"/>
        </w:rPr>
        <w:t>,</w:t>
      </w:r>
      <w:r>
        <w:rPr>
          <w:rFonts w:hint="eastAsia" w:ascii="宋体" w:hAnsi="宋体"/>
          <w:szCs w:val="21"/>
        </w:rPr>
        <w:t>杨兆升、于德新</w:t>
      </w:r>
      <w:r>
        <w:rPr>
          <w:rFonts w:ascii="宋体"/>
          <w:szCs w:val="21"/>
        </w:rPr>
        <w:t>,</w:t>
      </w:r>
      <w:r>
        <w:rPr>
          <w:rFonts w:hint="eastAsia" w:ascii="宋体" w:hAnsi="宋体"/>
          <w:szCs w:val="21"/>
        </w:rPr>
        <w:t>人民交通出版社</w:t>
      </w:r>
      <w:r>
        <w:rPr>
          <w:rFonts w:ascii="宋体" w:hAnsi="宋体"/>
          <w:szCs w:val="21"/>
        </w:rPr>
        <w:t>,2015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月。</w:t>
      </w:r>
    </w:p>
    <w:p w14:paraId="62DF4A80"/>
    <w:sectPr>
      <w:headerReference r:id="rId3" w:type="default"/>
      <w:footerReference r:id="rId4" w:type="default"/>
      <w:footerReference r:id="rId5" w:type="even"/>
      <w:pgSz w:w="11164" w:h="15485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F6577">
    <w:pPr>
      <w:pStyle w:val="3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rStyle w:val="8"/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PAGE </w:instrText>
    </w:r>
    <w:r>
      <w:rPr>
        <w:rStyle w:val="8"/>
        <w:sz w:val="21"/>
        <w:szCs w:val="21"/>
      </w:rPr>
      <w:fldChar w:fldCharType="separate"/>
    </w:r>
    <w:r>
      <w:rPr>
        <w:rStyle w:val="8"/>
        <w:sz w:val="21"/>
        <w:szCs w:val="21"/>
      </w:rPr>
      <w:t>1</w:t>
    </w:r>
    <w:r>
      <w:rPr>
        <w:rStyle w:val="8"/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rStyle w:val="8"/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NUMPAGES </w:instrText>
    </w:r>
    <w:r>
      <w:rPr>
        <w:rStyle w:val="8"/>
        <w:sz w:val="21"/>
        <w:szCs w:val="21"/>
      </w:rPr>
      <w:fldChar w:fldCharType="separate"/>
    </w:r>
    <w:r>
      <w:rPr>
        <w:rStyle w:val="8"/>
        <w:sz w:val="21"/>
        <w:szCs w:val="21"/>
      </w:rPr>
      <w:t>6</w:t>
    </w:r>
    <w:r>
      <w:rPr>
        <w:rStyle w:val="8"/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AE51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0CE0CC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8999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UzNDNmMTRiOGM4NjYyZWI4OTQyNTYxY2RlNzhlNDAifQ=="/>
  </w:docVars>
  <w:rsids>
    <w:rsidRoot w:val="00FD11DF"/>
    <w:rsid w:val="000F6A7F"/>
    <w:rsid w:val="0012211F"/>
    <w:rsid w:val="0022240D"/>
    <w:rsid w:val="0025147F"/>
    <w:rsid w:val="002B64D7"/>
    <w:rsid w:val="00337897"/>
    <w:rsid w:val="003A79C9"/>
    <w:rsid w:val="004F5551"/>
    <w:rsid w:val="00507376"/>
    <w:rsid w:val="005159E0"/>
    <w:rsid w:val="005462DE"/>
    <w:rsid w:val="00597E6A"/>
    <w:rsid w:val="005A39EC"/>
    <w:rsid w:val="00621278"/>
    <w:rsid w:val="0063101D"/>
    <w:rsid w:val="006A58A5"/>
    <w:rsid w:val="006F314B"/>
    <w:rsid w:val="00774B05"/>
    <w:rsid w:val="00866207"/>
    <w:rsid w:val="008866B0"/>
    <w:rsid w:val="008A7FF9"/>
    <w:rsid w:val="009F73C8"/>
    <w:rsid w:val="00A350E4"/>
    <w:rsid w:val="00A3552A"/>
    <w:rsid w:val="00A53EA5"/>
    <w:rsid w:val="00AA3A88"/>
    <w:rsid w:val="00AD6191"/>
    <w:rsid w:val="00B0244D"/>
    <w:rsid w:val="00B030B4"/>
    <w:rsid w:val="00B461F6"/>
    <w:rsid w:val="00BB6426"/>
    <w:rsid w:val="00C7783A"/>
    <w:rsid w:val="00CB46AA"/>
    <w:rsid w:val="00DA030B"/>
    <w:rsid w:val="00DF4771"/>
    <w:rsid w:val="00E07118"/>
    <w:rsid w:val="00E95BBD"/>
    <w:rsid w:val="00EE7151"/>
    <w:rsid w:val="00FD11DF"/>
    <w:rsid w:val="00FE1EAA"/>
    <w:rsid w:val="221B1B14"/>
    <w:rsid w:val="27D163CD"/>
    <w:rsid w:val="3B4739FF"/>
    <w:rsid w:val="74A81D8A"/>
    <w:rsid w:val="7E7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纯文本 字符"/>
    <w:basedOn w:val="7"/>
    <w:link w:val="2"/>
    <w:locked/>
    <w:uiPriority w:val="99"/>
    <w:rPr>
      <w:rFonts w:ascii="宋体" w:hAnsi="Courier New"/>
      <w:sz w:val="21"/>
    </w:rPr>
  </w:style>
  <w:style w:type="character" w:customStyle="1" w:styleId="10">
    <w:name w:val="页脚 字符"/>
    <w:basedOn w:val="7"/>
    <w:link w:val="3"/>
    <w:qFormat/>
    <w:locked/>
    <w:uiPriority w:val="99"/>
    <w:rPr>
      <w:sz w:val="18"/>
    </w:rPr>
  </w:style>
  <w:style w:type="character" w:customStyle="1" w:styleId="11">
    <w:name w:val="页眉 字符"/>
    <w:basedOn w:val="7"/>
    <w:link w:val="4"/>
    <w:locked/>
    <w:uiPriority w:val="99"/>
    <w:rPr>
      <w:sz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Char Char1 Char"/>
    <w:basedOn w:val="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1574</Words>
  <Characters>1751</Characters>
  <Lines>14</Lines>
  <Paragraphs>4</Paragraphs>
  <TotalTime>0</TotalTime>
  <ScaleCrop>false</ScaleCrop>
  <LinksUpToDate>false</LinksUpToDate>
  <CharactersWithSpaces>1872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2019-07-23T07:00:00Z</dcterms:created>
  <dc:creator>Lili Lu</dc:creator>
  <cp:lastModifiedBy>隐逸晓声</cp:lastModifiedBy>
  <dcterms:modified xsi:type="dcterms:W3CDTF">2024-09-27T08:56:39Z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EBDAB7A5D23F4FBFBC57C885143F903E</vt:lpwstr>
  </property>
</Properties>
</file>