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A90B8">
      <w:pPr>
        <w:widowControl/>
        <w:shd w:val="clear" w:color="auto" w:fill="FFFFFF"/>
        <w:spacing w:line="560" w:lineRule="exact"/>
        <w:jc w:val="center"/>
        <w:outlineLvl w:val="0"/>
        <w:rPr>
          <w:rFonts w:ascii="仿宋_GB2312" w:hAnsi="微软雅黑" w:eastAsia="仿宋_GB2312" w:cs="宋体"/>
          <w:b/>
          <w:bCs/>
          <w:color w:val="333333"/>
          <w:kern w:val="36"/>
          <w:sz w:val="32"/>
          <w:szCs w:val="32"/>
        </w:rPr>
      </w:pPr>
      <w:bookmarkStart w:id="0" w:name="_GoBack"/>
      <w:bookmarkEnd w:id="0"/>
    </w:p>
    <w:p w14:paraId="23C29FA9">
      <w:pPr>
        <w:widowControl/>
        <w:shd w:val="clear" w:color="auto" w:fill="FFFFFF"/>
        <w:spacing w:line="560" w:lineRule="exact"/>
        <w:jc w:val="center"/>
        <w:outlineLvl w:val="0"/>
        <w:rPr>
          <w:rFonts w:ascii="方正小标宋简体" w:hAnsi="微软雅黑" w:eastAsia="方正小标宋简体" w:cs="宋体"/>
          <w:bCs/>
          <w:color w:val="333333"/>
          <w:kern w:val="36"/>
          <w:sz w:val="44"/>
          <w:szCs w:val="44"/>
        </w:rPr>
      </w:pPr>
      <w:r>
        <w:rPr>
          <w:rFonts w:hint="eastAsia" w:ascii="方正小标宋简体" w:hAnsi="微软雅黑" w:eastAsia="方正小标宋简体" w:cs="宋体"/>
          <w:bCs/>
          <w:color w:val="333333"/>
          <w:kern w:val="36"/>
          <w:sz w:val="44"/>
          <w:szCs w:val="44"/>
        </w:rPr>
        <w:t>体育学院202</w:t>
      </w:r>
      <w:r>
        <w:rPr>
          <w:rFonts w:ascii="方正小标宋简体" w:hAnsi="微软雅黑" w:eastAsia="方正小标宋简体" w:cs="宋体"/>
          <w:bCs/>
          <w:color w:val="333333"/>
          <w:kern w:val="36"/>
          <w:sz w:val="44"/>
          <w:szCs w:val="44"/>
        </w:rPr>
        <w:t>5</w:t>
      </w:r>
      <w:r>
        <w:rPr>
          <w:rFonts w:hint="eastAsia" w:ascii="方正小标宋简体" w:hAnsi="微软雅黑" w:eastAsia="方正小标宋简体" w:cs="宋体"/>
          <w:bCs/>
          <w:color w:val="333333"/>
          <w:kern w:val="36"/>
          <w:sz w:val="44"/>
          <w:szCs w:val="44"/>
        </w:rPr>
        <w:t>年推荐优秀应届本科毕业生免试攻读研究生工作实施细则</w:t>
      </w:r>
    </w:p>
    <w:p w14:paraId="7B805A2B">
      <w:pPr>
        <w:spacing w:line="560" w:lineRule="exact"/>
        <w:rPr>
          <w:rFonts w:ascii="仿宋_GB2312" w:eastAsia="仿宋_GB2312"/>
          <w:sz w:val="32"/>
          <w:szCs w:val="32"/>
        </w:rPr>
      </w:pPr>
    </w:p>
    <w:p w14:paraId="6FC95611">
      <w:pPr>
        <w:widowControl/>
        <w:shd w:val="clear" w:color="auto" w:fill="FFFFFF"/>
        <w:spacing w:line="560" w:lineRule="exact"/>
        <w:ind w:firstLine="600"/>
        <w:rPr>
          <w:rFonts w:ascii="仿宋_GB2312" w:hAnsi="微软雅黑" w:eastAsia="仿宋_GB2312" w:cs="宋体"/>
          <w:color w:val="333333"/>
          <w:kern w:val="0"/>
          <w:sz w:val="32"/>
          <w:szCs w:val="32"/>
        </w:rPr>
      </w:pPr>
      <w:r>
        <w:rPr>
          <w:rFonts w:hint="eastAsia" w:ascii="仿宋_GB2312" w:hAnsi="仿宋" w:eastAsia="仿宋_GB2312" w:cs="宋体"/>
          <w:color w:val="333333"/>
          <w:kern w:val="0"/>
          <w:sz w:val="32"/>
          <w:szCs w:val="32"/>
        </w:rPr>
        <w:t>为做好推荐优秀应届本科毕业生免试攻读硕士学位研究生（以下简称“推免”）的工作，更好地选拔和培养优秀人才，激励在校本科生勤奋学习，根据学校《关于印发〈华侨大学推荐优秀应届本科毕业生免试攻读硕士学位研究生工作实施办法〉的通知》（华大教〔</w:t>
      </w:r>
      <w:r>
        <w:rPr>
          <w:rFonts w:ascii="仿宋_GB2312" w:hAnsi="仿宋" w:eastAsia="仿宋_GB2312" w:cs="宋体"/>
          <w:color w:val="333333"/>
          <w:kern w:val="0"/>
          <w:sz w:val="32"/>
          <w:szCs w:val="32"/>
        </w:rPr>
        <w:t>2021〕121号</w:t>
      </w:r>
      <w:r>
        <w:rPr>
          <w:rFonts w:hint="eastAsia" w:ascii="仿宋_GB2312" w:hAnsi="仿宋" w:eastAsia="仿宋_GB2312" w:cs="宋体"/>
          <w:color w:val="333333"/>
          <w:kern w:val="0"/>
          <w:sz w:val="32"/>
          <w:szCs w:val="32"/>
        </w:rPr>
        <w:t>）精神，并结合我院实际，制定本实施细则。</w:t>
      </w:r>
    </w:p>
    <w:p w14:paraId="01F63D2B">
      <w:pPr>
        <w:widowControl/>
        <w:shd w:val="clear" w:color="auto" w:fill="FFFFFF"/>
        <w:spacing w:line="560" w:lineRule="exact"/>
        <w:ind w:firstLine="640" w:firstLineChars="200"/>
        <w:jc w:val="left"/>
        <w:rPr>
          <w:rFonts w:ascii="黑体" w:hAnsi="黑体" w:eastAsia="黑体" w:cs="宋体"/>
          <w:color w:val="333333"/>
          <w:kern w:val="0"/>
          <w:sz w:val="32"/>
          <w:szCs w:val="32"/>
        </w:rPr>
      </w:pPr>
      <w:r>
        <w:rPr>
          <w:rFonts w:hint="eastAsia" w:ascii="黑体" w:hAnsi="黑体" w:eastAsia="黑体" w:cs="宋体"/>
          <w:bCs/>
          <w:color w:val="333333"/>
          <w:kern w:val="0"/>
          <w:sz w:val="32"/>
          <w:szCs w:val="32"/>
        </w:rPr>
        <w:t>一、推免生遴选工作组织及名额分配</w:t>
      </w:r>
    </w:p>
    <w:p w14:paraId="6139A2DC">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学院成立推免生遴选工作小组，由院长、学院党委书记担任组长，学院副院长担任副组长，小组成员由教师代表、辅导员、班主任等人组成。</w:t>
      </w:r>
    </w:p>
    <w:p w14:paraId="2114F47E">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学院按照学校下达的名额指标进行择优遴选。</w:t>
      </w:r>
    </w:p>
    <w:p w14:paraId="25B1F666">
      <w:pPr>
        <w:widowControl/>
        <w:shd w:val="clear" w:color="auto" w:fill="FFFFFF"/>
        <w:spacing w:line="560" w:lineRule="exact"/>
        <w:ind w:firstLine="640" w:firstLineChars="200"/>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二、生源条件</w:t>
      </w:r>
    </w:p>
    <w:p w14:paraId="46B222CF">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纳入国家普通本科招生计划录取的应届毕业生（不含境外生）。境外生推免按照研究生院《境外应届本科毕业生免试攻读本校研究生相关通知》等相关文件执行。</w:t>
      </w:r>
    </w:p>
    <w:p w14:paraId="55885DCE">
      <w:pPr>
        <w:widowControl/>
        <w:shd w:val="clear" w:color="auto" w:fill="FFFFFF"/>
        <w:spacing w:line="560" w:lineRule="exact"/>
        <w:ind w:firstLine="640" w:firstLineChars="200"/>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三、推免条件</w:t>
      </w:r>
    </w:p>
    <w:p w14:paraId="3460A3E3">
      <w:pPr>
        <w:widowControl/>
        <w:shd w:val="clear" w:color="auto" w:fill="FFFFFF"/>
        <w:spacing w:line="560" w:lineRule="exact"/>
        <w:ind w:firstLine="640" w:firstLineChars="200"/>
        <w:jc w:val="left"/>
        <w:rPr>
          <w:rFonts w:ascii="楷体_GB2312" w:hAnsi="黑体" w:eastAsia="楷体_GB2312" w:cs="宋体"/>
          <w:bCs/>
          <w:color w:val="333333"/>
          <w:kern w:val="0"/>
          <w:sz w:val="32"/>
          <w:szCs w:val="32"/>
        </w:rPr>
      </w:pPr>
      <w:r>
        <w:rPr>
          <w:rFonts w:hint="eastAsia" w:ascii="楷体_GB2312" w:hAnsi="黑体" w:eastAsia="楷体_GB2312" w:cs="宋体"/>
          <w:bCs/>
          <w:color w:val="333333"/>
          <w:kern w:val="0"/>
          <w:sz w:val="32"/>
          <w:szCs w:val="32"/>
        </w:rPr>
        <w:t>（一）思想品德条件、身体和心理素质条件</w:t>
      </w:r>
    </w:p>
    <w:p w14:paraId="495A85BB">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1.具有高尚的爱国主义情操和集体主义精神，社会主义信念坚定，社会责任感强，遵纪守法，积极向上。</w:t>
      </w:r>
    </w:p>
    <w:p w14:paraId="7ACF6B52">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2.诚实守信，学风端正，无任何考试作弊或剽窃他人学术成果记录。</w:t>
      </w:r>
    </w:p>
    <w:p w14:paraId="7B286024">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3.品行表现优良，无任何违法违纪受处分记录。</w:t>
      </w:r>
    </w:p>
    <w:p w14:paraId="418A9004">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4.身心健康，有良好的心理承受能力和调节能力。</w:t>
      </w:r>
    </w:p>
    <w:p w14:paraId="54E5853C">
      <w:pPr>
        <w:widowControl/>
        <w:shd w:val="clear" w:color="auto" w:fill="FFFFFF"/>
        <w:spacing w:line="560" w:lineRule="exact"/>
        <w:ind w:firstLine="640" w:firstLineChars="200"/>
        <w:jc w:val="left"/>
        <w:rPr>
          <w:rFonts w:ascii="楷体_GB2312" w:hAnsi="黑体" w:eastAsia="楷体_GB2312" w:cs="宋体"/>
          <w:bCs/>
          <w:color w:val="333333"/>
          <w:kern w:val="0"/>
          <w:sz w:val="32"/>
          <w:szCs w:val="32"/>
        </w:rPr>
      </w:pPr>
      <w:r>
        <w:rPr>
          <w:rFonts w:hint="eastAsia" w:ascii="楷体_GB2312" w:hAnsi="黑体" w:eastAsia="楷体_GB2312" w:cs="宋体"/>
          <w:bCs/>
          <w:color w:val="333333"/>
          <w:kern w:val="0"/>
          <w:sz w:val="32"/>
          <w:szCs w:val="32"/>
        </w:rPr>
        <w:t>（二）学业条件</w:t>
      </w:r>
    </w:p>
    <w:p w14:paraId="17C3BC98">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1.勤奋学习，刻苦钻研，成绩优秀；学术研究兴趣浓厚，有较强的创新意识、创新能力和专业能力倾向。</w:t>
      </w:r>
    </w:p>
    <w:p w14:paraId="18598378">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2.本科前三学年总平均学分绩点原则上应在本专业年级排名前35%，无挂科记录</w:t>
      </w:r>
      <w:r>
        <w:rPr>
          <w:rFonts w:hint="eastAsia" w:ascii="仿宋_GB2312" w:hAnsi="仿宋" w:eastAsia="仿宋_GB2312" w:cs="宋体"/>
          <w:kern w:val="0"/>
          <w:sz w:val="32"/>
          <w:szCs w:val="32"/>
        </w:rPr>
        <w:t>（注：运动</w:t>
      </w:r>
      <w:r>
        <w:rPr>
          <w:rFonts w:ascii="仿宋_GB2312" w:hAnsi="仿宋" w:eastAsia="仿宋_GB2312" w:cs="宋体"/>
          <w:kern w:val="0"/>
          <w:sz w:val="32"/>
          <w:szCs w:val="32"/>
        </w:rPr>
        <w:t>训练专业</w:t>
      </w:r>
      <w:r>
        <w:rPr>
          <w:rFonts w:hint="eastAsia" w:ascii="仿宋_GB2312" w:hAnsi="仿宋" w:eastAsia="仿宋_GB2312" w:cs="宋体"/>
          <w:kern w:val="0"/>
          <w:sz w:val="32"/>
          <w:szCs w:val="32"/>
        </w:rPr>
        <w:t>或高水平运动员课程无挂科）</w:t>
      </w:r>
      <w:r>
        <w:rPr>
          <w:rFonts w:hint="eastAsia" w:ascii="仿宋_GB2312" w:hAnsi="仿宋" w:eastAsia="仿宋_GB2312" w:cs="宋体"/>
          <w:color w:val="333333"/>
          <w:kern w:val="0"/>
          <w:sz w:val="32"/>
          <w:szCs w:val="32"/>
        </w:rPr>
        <w:t>。</w:t>
      </w:r>
    </w:p>
    <w:p w14:paraId="085E0B10">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3.外语水平良好，在校期间外语成绩要求：</w:t>
      </w:r>
    </w:p>
    <w:p w14:paraId="79E65FBE">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（1）全国大学英语四级考试成绩原则上不低于400分，或TOEFL成绩不低于70分，或雅思（学术类）成绩不低于5.0分。</w:t>
      </w:r>
    </w:p>
    <w:p w14:paraId="7C7A5FA2">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（2）第一外语为其它语种的，需提供等同全国大学外语四级考试的成绩证明。</w:t>
      </w:r>
    </w:p>
    <w:p w14:paraId="12A0BDE2">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（3）外语成绩证明应于推免当年8月31日前获得。</w:t>
      </w:r>
    </w:p>
    <w:p w14:paraId="44EF0E88">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（4）高水平运动员或运动训练专业入选高水平运动队的学生应该修满外语课程学分。</w:t>
      </w:r>
    </w:p>
    <w:p w14:paraId="75F2D27A">
      <w:pPr>
        <w:widowControl/>
        <w:shd w:val="clear" w:color="auto" w:fill="FFFFFF"/>
        <w:spacing w:line="560" w:lineRule="exact"/>
        <w:ind w:firstLine="640" w:firstLineChars="200"/>
        <w:jc w:val="left"/>
        <w:rPr>
          <w:rFonts w:ascii="楷体_GB2312" w:hAnsi="黑体" w:eastAsia="楷体_GB2312" w:cs="宋体"/>
          <w:bCs/>
          <w:color w:val="333333"/>
          <w:kern w:val="0"/>
          <w:sz w:val="32"/>
          <w:szCs w:val="32"/>
        </w:rPr>
      </w:pPr>
      <w:r>
        <w:rPr>
          <w:rFonts w:hint="eastAsia" w:ascii="楷体_GB2312" w:hAnsi="黑体" w:eastAsia="楷体_GB2312" w:cs="宋体"/>
          <w:bCs/>
          <w:color w:val="333333"/>
          <w:kern w:val="0"/>
          <w:sz w:val="32"/>
          <w:szCs w:val="32"/>
        </w:rPr>
        <w:t>（三）特殊</w:t>
      </w:r>
      <w:r>
        <w:rPr>
          <w:rFonts w:ascii="楷体_GB2312" w:hAnsi="黑体" w:eastAsia="楷体_GB2312" w:cs="宋体"/>
          <w:bCs/>
          <w:color w:val="333333"/>
          <w:kern w:val="0"/>
          <w:sz w:val="32"/>
          <w:szCs w:val="32"/>
        </w:rPr>
        <w:t>类</w:t>
      </w:r>
      <w:r>
        <w:rPr>
          <w:rFonts w:hint="eastAsia" w:ascii="楷体_GB2312" w:hAnsi="黑体" w:eastAsia="楷体_GB2312" w:cs="宋体"/>
          <w:bCs/>
          <w:color w:val="333333"/>
          <w:kern w:val="0"/>
          <w:sz w:val="32"/>
          <w:szCs w:val="32"/>
        </w:rPr>
        <w:t>专业</w:t>
      </w:r>
      <w:r>
        <w:rPr>
          <w:rFonts w:ascii="楷体_GB2312" w:hAnsi="黑体" w:eastAsia="楷体_GB2312" w:cs="宋体"/>
          <w:bCs/>
          <w:color w:val="333333"/>
          <w:kern w:val="0"/>
          <w:sz w:val="32"/>
          <w:szCs w:val="32"/>
        </w:rPr>
        <w:t>学生</w:t>
      </w:r>
      <w:r>
        <w:rPr>
          <w:rFonts w:hint="eastAsia" w:ascii="楷体_GB2312" w:hAnsi="黑体" w:eastAsia="楷体_GB2312" w:cs="宋体"/>
          <w:bCs/>
          <w:color w:val="333333"/>
          <w:kern w:val="0"/>
          <w:sz w:val="32"/>
          <w:szCs w:val="32"/>
        </w:rPr>
        <w:t>补充条件</w:t>
      </w:r>
    </w:p>
    <w:p w14:paraId="350AD781">
      <w:pPr>
        <w:widowControl/>
        <w:shd w:val="clear" w:color="auto" w:fill="FFFFFF"/>
        <w:spacing w:line="560" w:lineRule="exact"/>
        <w:ind w:firstLine="640" w:firstLineChars="20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运动训练专业</w:t>
      </w:r>
      <w:r>
        <w:rPr>
          <w:rFonts w:hint="eastAsia" w:ascii="仿宋_GB2312" w:hAnsi="仿宋" w:eastAsia="仿宋_GB2312" w:cs="宋体"/>
          <w:color w:val="333333"/>
          <w:kern w:val="0"/>
          <w:sz w:val="32"/>
          <w:szCs w:val="32"/>
        </w:rPr>
        <w:t>或</w:t>
      </w:r>
      <w:r>
        <w:rPr>
          <w:rFonts w:ascii="仿宋_GB2312" w:hAnsi="仿宋" w:eastAsia="仿宋_GB2312" w:cs="宋体"/>
          <w:color w:val="333333"/>
          <w:kern w:val="0"/>
          <w:sz w:val="32"/>
          <w:szCs w:val="32"/>
        </w:rPr>
        <w:t>高水平运动员学生</w:t>
      </w:r>
      <w:r>
        <w:rPr>
          <w:rFonts w:hint="eastAsia" w:ascii="仿宋_GB2312" w:hAnsi="仿宋" w:eastAsia="仿宋_GB2312" w:cs="宋体"/>
          <w:color w:val="333333"/>
          <w:kern w:val="0"/>
          <w:sz w:val="32"/>
          <w:szCs w:val="32"/>
        </w:rPr>
        <w:t>未达到学业条件的推免生条件者，如满足以下条件之一，专业排名可放宽至前</w:t>
      </w:r>
      <w:r>
        <w:rPr>
          <w:rFonts w:ascii="仿宋_GB2312" w:hAnsi="仿宋" w:eastAsia="仿宋_GB2312" w:cs="宋体"/>
          <w:color w:val="333333"/>
          <w:kern w:val="0"/>
          <w:sz w:val="32"/>
          <w:szCs w:val="32"/>
        </w:rPr>
        <w:t xml:space="preserve"> 50%，修满英语学分即可，且综合排名成绩附加10分。</w:t>
      </w:r>
    </w:p>
    <w:p w14:paraId="6042748D">
      <w:pPr>
        <w:widowControl/>
        <w:shd w:val="clear" w:color="auto" w:fill="FFFFFF"/>
        <w:spacing w:line="560" w:lineRule="exact"/>
        <w:ind w:firstLine="640" w:firstLineChars="20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1.本科在读期间分别以学生本人和华侨大学研究生导师为第一作者和第二作者，且以华侨大学为第一单位在二类核心期刊发表与学业相关的科研论文 1 篇以上，并提供申请者及该合作导师的承诺书。（核心期刊名单以最新的《华侨大学学术期刊分类目录》为准）。</w:t>
      </w:r>
    </w:p>
    <w:p w14:paraId="58003D61">
      <w:pPr>
        <w:widowControl/>
        <w:shd w:val="clear" w:color="auto" w:fill="FFFFFF"/>
        <w:spacing w:line="560" w:lineRule="exact"/>
        <w:ind w:firstLine="640" w:firstLineChars="20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2.作为主力成员参加学校认定的与学业相关的国家级科研/专业竞赛并获得三等奖以上奖励（国际赛事参照执行，但不得低于国内赛事相关要求）。团体竞赛项目按照荣誉证书排序前2名学生可获得推免生资格，该部分学生由学院依序公示，学校依序推荐。</w:t>
      </w:r>
    </w:p>
    <w:p w14:paraId="1D158B91">
      <w:pPr>
        <w:widowControl/>
        <w:shd w:val="clear" w:color="auto" w:fill="FFFFFF"/>
        <w:spacing w:line="560" w:lineRule="exact"/>
        <w:ind w:firstLine="640" w:firstLineChars="20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3.高水平运动员获得高水平标志性成果，完成前六学期应修读的所有课程，成绩合格并取得学分。</w:t>
      </w:r>
      <w:r>
        <w:rPr>
          <w:rFonts w:hint="eastAsia" w:ascii="仿宋_GB2312" w:hAnsi="仿宋" w:eastAsia="仿宋_GB2312" w:cs="宋体"/>
          <w:color w:val="333333"/>
          <w:kern w:val="0"/>
          <w:sz w:val="32"/>
          <w:szCs w:val="32"/>
        </w:rPr>
        <w:t>具体实施细则由体育学院制定，经学校推免生工作领导小组同意后执行。</w:t>
      </w:r>
    </w:p>
    <w:p w14:paraId="6DCBFCCD">
      <w:pPr>
        <w:widowControl/>
        <w:shd w:val="clear" w:color="auto" w:fill="FFFFFF"/>
        <w:spacing w:line="560" w:lineRule="exact"/>
        <w:ind w:firstLine="640" w:firstLineChars="20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4.大学生应征入伍并在部队荣立二等功及以上的退役学生。</w:t>
      </w:r>
    </w:p>
    <w:p w14:paraId="53173307">
      <w:pPr>
        <w:widowControl/>
        <w:shd w:val="clear" w:color="auto" w:fill="FFFFFF"/>
        <w:spacing w:line="560" w:lineRule="exact"/>
        <w:ind w:firstLine="640" w:firstLineChars="20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5.其他经学校学术委员会认定的高水平创新成果的第一获得者。</w:t>
      </w:r>
    </w:p>
    <w:p w14:paraId="498DC771">
      <w:pPr>
        <w:widowControl/>
        <w:shd w:val="clear" w:color="auto" w:fill="FFFFFF"/>
        <w:spacing w:line="560" w:lineRule="exact"/>
        <w:ind w:firstLine="640" w:firstLineChars="200"/>
        <w:jc w:val="left"/>
        <w:rPr>
          <w:rFonts w:ascii="仿宋_GB2312" w:hAnsi="仿宋" w:eastAsia="仿宋_GB2312" w:cs="宋体"/>
          <w:color w:val="333333"/>
          <w:kern w:val="0"/>
          <w:sz w:val="32"/>
          <w:szCs w:val="32"/>
        </w:rPr>
      </w:pPr>
      <w:r>
        <w:rPr>
          <w:rFonts w:ascii="仿宋_GB2312" w:hAnsi="仿宋" w:eastAsia="仿宋_GB2312" w:cs="宋体"/>
          <w:color w:val="333333"/>
          <w:kern w:val="0"/>
          <w:sz w:val="32"/>
          <w:szCs w:val="32"/>
        </w:rPr>
        <w:t>6.满足学校认定的国家级荣誉获得者。</w:t>
      </w:r>
    </w:p>
    <w:p w14:paraId="0E58B341">
      <w:pPr>
        <w:widowControl/>
        <w:shd w:val="clear" w:color="auto" w:fill="FFFFFF"/>
        <w:spacing w:line="560" w:lineRule="exact"/>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学院成立专家审核小组对运动训练专业或高水平运动员申请推免资格学生的科研创新成果、论文、竞赛获奖奖项及内容进行审核鉴定，排除抄袭、造假、冒名及有名无实等情况，并组织相关学生在学校一定范围内进行公开答辩。专家审核小组及每位成员都要给出明确审核鉴定意见并签字存档。答辩全程要录音录像，答辩结果要公开公示。通过审核鉴定或答辩的学生特殊学术专长，须在推免系统和本单位网站上予以公示。未通过审核鉴定或答辩的，不得纳入推免遴选综合评价成绩计算体系。相关成果和奖项的证明材料应在推免当年</w:t>
      </w:r>
      <w:r>
        <w:rPr>
          <w:rFonts w:ascii="仿宋_GB2312" w:hAnsi="仿宋" w:eastAsia="仿宋_GB2312" w:cs="宋体"/>
          <w:color w:val="333333"/>
          <w:kern w:val="0"/>
          <w:sz w:val="32"/>
          <w:szCs w:val="32"/>
        </w:rPr>
        <w:t xml:space="preserve"> 8月31日前获得。</w:t>
      </w:r>
    </w:p>
    <w:p w14:paraId="20D98F94">
      <w:pPr>
        <w:widowControl/>
        <w:shd w:val="clear" w:color="auto" w:fill="FFFFFF"/>
        <w:spacing w:line="560" w:lineRule="exact"/>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学院在指标不少于</w:t>
      </w:r>
      <w:r>
        <w:rPr>
          <w:rFonts w:ascii="仿宋_GB2312" w:hAnsi="仿宋" w:eastAsia="仿宋_GB2312" w:cs="宋体"/>
          <w:color w:val="333333"/>
          <w:kern w:val="0"/>
          <w:sz w:val="32"/>
          <w:szCs w:val="32"/>
        </w:rPr>
        <w:t>2名的情况</w:t>
      </w:r>
      <w:r>
        <w:rPr>
          <w:rFonts w:hint="eastAsia" w:ascii="仿宋_GB2312" w:hAnsi="仿宋" w:eastAsia="仿宋_GB2312" w:cs="宋体"/>
          <w:color w:val="333333"/>
          <w:kern w:val="0"/>
          <w:sz w:val="32"/>
          <w:szCs w:val="32"/>
        </w:rPr>
        <w:t>下</w:t>
      </w:r>
      <w:r>
        <w:rPr>
          <w:rFonts w:ascii="仿宋_GB2312" w:hAnsi="仿宋" w:eastAsia="仿宋_GB2312" w:cs="宋体"/>
          <w:color w:val="333333"/>
          <w:kern w:val="0"/>
          <w:sz w:val="32"/>
          <w:szCs w:val="32"/>
        </w:rPr>
        <w:t>，在学校划拨的指标中划定一定比例名额给此类学生，但原则上不得超过20%（向上取整）。同等条件下，优先推荐在中外人文交流、学生组织建设、社团管理、媒体宣传等方面做出突出贡献的学生。</w:t>
      </w:r>
    </w:p>
    <w:p w14:paraId="3BCE78B9">
      <w:pPr>
        <w:widowControl/>
        <w:shd w:val="clear" w:color="auto" w:fill="FFFFFF"/>
        <w:spacing w:line="560" w:lineRule="exact"/>
        <w:ind w:firstLine="640" w:firstLineChars="200"/>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四、申请推免的学生综合排名考核细则</w:t>
      </w:r>
    </w:p>
    <w:p w14:paraId="2151ED57">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根据学校相关文件，结合学科发展实际情况，学院推免综合成绩由学分绩点成绩（权重为80%）和综合能力成绩（权重为20%）组成，满分100分。</w:t>
      </w:r>
    </w:p>
    <w:p w14:paraId="29594B67">
      <w:pPr>
        <w:widowControl/>
        <w:shd w:val="clear" w:color="auto" w:fill="FFFFFF"/>
        <w:spacing w:line="560" w:lineRule="exact"/>
        <w:ind w:firstLine="420"/>
        <w:jc w:val="left"/>
        <w:rPr>
          <w:rFonts w:ascii="仿宋_GB2312" w:hAnsi="微软雅黑" w:eastAsia="仿宋_GB2312" w:cs="宋体"/>
          <w:color w:val="333333"/>
          <w:kern w:val="0"/>
          <w:sz w:val="32"/>
          <w:szCs w:val="32"/>
        </w:rPr>
      </w:pPr>
      <w:r>
        <w:rPr>
          <w:rFonts w:hint="eastAsia" w:ascii="仿宋_GB2312" w:hAnsi="仿宋" w:eastAsia="仿宋_GB2312" w:cs="宋体"/>
          <w:b/>
          <w:bCs/>
          <w:color w:val="333333"/>
          <w:kern w:val="0"/>
          <w:sz w:val="32"/>
          <w:szCs w:val="32"/>
        </w:rPr>
        <w:t>（一）总成绩</w:t>
      </w:r>
    </w:p>
    <w:p w14:paraId="1E5AC262">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总成绩=学分绩点成绩+综合能力成绩，结果保留两位小数</w:t>
      </w:r>
    </w:p>
    <w:p w14:paraId="2BE7F5CA">
      <w:pPr>
        <w:widowControl/>
        <w:shd w:val="clear" w:color="auto" w:fill="FFFFFF"/>
        <w:spacing w:line="560" w:lineRule="exact"/>
        <w:ind w:firstLine="420"/>
        <w:jc w:val="left"/>
        <w:rPr>
          <w:rFonts w:ascii="仿宋_GB2312" w:hAnsi="微软雅黑" w:eastAsia="仿宋_GB2312" w:cs="宋体"/>
          <w:color w:val="333333"/>
          <w:kern w:val="0"/>
          <w:sz w:val="32"/>
          <w:szCs w:val="32"/>
        </w:rPr>
      </w:pPr>
      <w:r>
        <w:rPr>
          <w:rFonts w:hint="eastAsia" w:ascii="仿宋_GB2312" w:hAnsi="仿宋" w:eastAsia="仿宋_GB2312" w:cs="宋体"/>
          <w:b/>
          <w:bCs/>
          <w:color w:val="333333"/>
          <w:kern w:val="0"/>
          <w:sz w:val="32"/>
          <w:szCs w:val="32"/>
        </w:rPr>
        <w:t>（二）学分绩点成绩</w:t>
      </w:r>
    </w:p>
    <w:p w14:paraId="3E3E9EE2">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学分绩点成绩=（被推荐学生学分绩点值/本专业第一名学生学分绩点值）×100×80%；</w:t>
      </w:r>
    </w:p>
    <w:p w14:paraId="79011311">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学习绩点以入学以来前三年平均绩点为准，需提交经教务员审核，加盖教务处公章的成绩单，由推免工作小组认定。</w:t>
      </w:r>
    </w:p>
    <w:p w14:paraId="179518B3">
      <w:pPr>
        <w:widowControl/>
        <w:shd w:val="clear" w:color="auto" w:fill="FFFFFF"/>
        <w:spacing w:line="560" w:lineRule="exact"/>
        <w:ind w:firstLine="420"/>
        <w:jc w:val="left"/>
        <w:rPr>
          <w:rFonts w:ascii="仿宋_GB2312" w:hAnsi="微软雅黑" w:eastAsia="仿宋_GB2312" w:cs="宋体"/>
          <w:color w:val="333333"/>
          <w:kern w:val="0"/>
          <w:sz w:val="32"/>
          <w:szCs w:val="32"/>
        </w:rPr>
      </w:pPr>
      <w:r>
        <w:rPr>
          <w:rFonts w:hint="eastAsia" w:ascii="仿宋_GB2312" w:hAnsi="仿宋" w:eastAsia="仿宋_GB2312" w:cs="宋体"/>
          <w:b/>
          <w:bCs/>
          <w:color w:val="333333"/>
          <w:kern w:val="0"/>
          <w:sz w:val="32"/>
          <w:szCs w:val="32"/>
        </w:rPr>
        <w:t>（三）综合能力成绩</w:t>
      </w:r>
    </w:p>
    <w:p w14:paraId="68FE6F52">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综合能力主要分为学生参军入伍服兵役（Z1，2%）、参加志愿服务类（Z2，2%）、到国际组织实习等社会服务类（Z3，2%）、科研成果类（Z4，3%）、竞赛获奖类（Z5，8%）、综合荣誉等其他类（Z6，3%）六大类，学生在某一方面有多项加分时，原则上只取最高的一项加分。</w:t>
      </w:r>
    </w:p>
    <w:p w14:paraId="751B1D5B">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1.学生在校期间有参军入伍服兵役的（Z1），按照以下加分标准，上限2分。</w:t>
      </w:r>
    </w:p>
    <w:p w14:paraId="0A567DF6">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（1）获得个人二等功以上或集体一等功，加2分。</w:t>
      </w:r>
    </w:p>
    <w:p w14:paraId="5499D004">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（2）获得个人三等功或集体二等功，加1.5分。</w:t>
      </w:r>
    </w:p>
    <w:p w14:paraId="51DE155F">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（3）圆满完成兵役服役，加1分。</w:t>
      </w:r>
    </w:p>
    <w:p w14:paraId="14ADFB9F">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2.学生在校期间参加志愿服务的（Z2），按照以下加分标准，上限2分。</w:t>
      </w:r>
    </w:p>
    <w:p w14:paraId="67D252D0">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（1）获国家级优秀志愿者，加2分；省级优秀志愿者加1分；市级以上优秀志愿者加0.5分。</w:t>
      </w:r>
    </w:p>
    <w:p w14:paraId="0B8F3BA3">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（2）志愿服务大赛加分细则：</w:t>
      </w:r>
    </w:p>
    <w:tbl>
      <w:tblPr>
        <w:tblStyle w:val="7"/>
        <w:tblW w:w="8215" w:type="dxa"/>
        <w:jc w:val="center"/>
        <w:tblCellSpacing w:w="0" w:type="dxa"/>
        <w:tblLayout w:type="autofit"/>
        <w:tblCellMar>
          <w:top w:w="0" w:type="dxa"/>
          <w:left w:w="0" w:type="dxa"/>
          <w:bottom w:w="0" w:type="dxa"/>
          <w:right w:w="0" w:type="dxa"/>
        </w:tblCellMar>
      </w:tblPr>
      <w:tblGrid>
        <w:gridCol w:w="920"/>
        <w:gridCol w:w="2410"/>
        <w:gridCol w:w="1375"/>
        <w:gridCol w:w="2233"/>
        <w:gridCol w:w="1277"/>
      </w:tblGrid>
      <w:tr w14:paraId="5A3A5036">
        <w:trPr>
          <w:trHeight w:val="810" w:hRule="atLeast"/>
          <w:tblCellSpacing w:w="0" w:type="dxa"/>
          <w:jc w:val="center"/>
        </w:trPr>
        <w:tc>
          <w:tcPr>
            <w:tcW w:w="9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5FD1B8D">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赛事</w:t>
            </w:r>
          </w:p>
          <w:p w14:paraId="30BB2F75">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级别</w:t>
            </w:r>
          </w:p>
        </w:tc>
        <w:tc>
          <w:tcPr>
            <w:tcW w:w="241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5C24B831">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“志愿服务大赛”</w:t>
            </w:r>
          </w:p>
          <w:p w14:paraId="50196F17">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获奖等级</w:t>
            </w:r>
          </w:p>
        </w:tc>
        <w:tc>
          <w:tcPr>
            <w:tcW w:w="13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684B4ED9">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加分标准</w:t>
            </w:r>
          </w:p>
        </w:tc>
        <w:tc>
          <w:tcPr>
            <w:tcW w:w="223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3E64173D">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“志愿服务项目”获奖等级</w:t>
            </w:r>
          </w:p>
        </w:tc>
        <w:tc>
          <w:tcPr>
            <w:tcW w:w="127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446857E9">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加分标准</w:t>
            </w:r>
          </w:p>
        </w:tc>
      </w:tr>
      <w:tr w14:paraId="70C5BA1B">
        <w:trPr>
          <w:trHeight w:val="525" w:hRule="atLeast"/>
          <w:tblCellSpacing w:w="0" w:type="dxa"/>
          <w:jc w:val="center"/>
        </w:trPr>
        <w:tc>
          <w:tcPr>
            <w:tcW w:w="92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34D015D8">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国赛</w:t>
            </w:r>
          </w:p>
        </w:tc>
        <w:tc>
          <w:tcPr>
            <w:tcW w:w="2410" w:type="dxa"/>
            <w:tcBorders>
              <w:top w:val="nil"/>
              <w:left w:val="nil"/>
              <w:bottom w:val="single" w:color="auto" w:sz="6" w:space="0"/>
              <w:right w:val="single" w:color="auto" w:sz="6" w:space="0"/>
            </w:tcBorders>
            <w:tcMar>
              <w:top w:w="0" w:type="dxa"/>
              <w:left w:w="105" w:type="dxa"/>
              <w:bottom w:w="0" w:type="dxa"/>
              <w:right w:w="105" w:type="dxa"/>
            </w:tcMar>
            <w:vAlign w:val="center"/>
          </w:tcPr>
          <w:p w14:paraId="5DADD5E8">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金奖</w:t>
            </w:r>
          </w:p>
        </w:tc>
        <w:tc>
          <w:tcPr>
            <w:tcW w:w="1375" w:type="dxa"/>
            <w:tcBorders>
              <w:top w:val="nil"/>
              <w:left w:val="nil"/>
              <w:bottom w:val="single" w:color="auto" w:sz="6" w:space="0"/>
              <w:right w:val="single" w:color="auto" w:sz="6" w:space="0"/>
            </w:tcBorders>
            <w:tcMar>
              <w:top w:w="0" w:type="dxa"/>
              <w:left w:w="105" w:type="dxa"/>
              <w:bottom w:w="0" w:type="dxa"/>
              <w:right w:w="105" w:type="dxa"/>
            </w:tcMar>
            <w:vAlign w:val="center"/>
          </w:tcPr>
          <w:p w14:paraId="17FEF114">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加2分</w:t>
            </w:r>
          </w:p>
        </w:tc>
        <w:tc>
          <w:tcPr>
            <w:tcW w:w="2233" w:type="dxa"/>
            <w:tcBorders>
              <w:top w:val="nil"/>
              <w:left w:val="nil"/>
              <w:bottom w:val="single" w:color="auto" w:sz="6" w:space="0"/>
              <w:right w:val="single" w:color="auto" w:sz="6" w:space="0"/>
            </w:tcBorders>
            <w:tcMar>
              <w:top w:w="0" w:type="dxa"/>
              <w:left w:w="105" w:type="dxa"/>
              <w:bottom w:w="0" w:type="dxa"/>
              <w:right w:w="105" w:type="dxa"/>
            </w:tcMar>
            <w:vAlign w:val="center"/>
          </w:tcPr>
          <w:p w14:paraId="437FE976">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示范项目</w:t>
            </w:r>
          </w:p>
        </w:tc>
        <w:tc>
          <w:tcPr>
            <w:tcW w:w="1277" w:type="dxa"/>
            <w:tcBorders>
              <w:top w:val="nil"/>
              <w:left w:val="nil"/>
              <w:bottom w:val="single" w:color="auto" w:sz="6" w:space="0"/>
              <w:right w:val="single" w:color="auto" w:sz="6" w:space="0"/>
            </w:tcBorders>
            <w:tcMar>
              <w:top w:w="0" w:type="dxa"/>
              <w:left w:w="105" w:type="dxa"/>
              <w:bottom w:w="0" w:type="dxa"/>
              <w:right w:w="105" w:type="dxa"/>
            </w:tcMar>
            <w:vAlign w:val="center"/>
          </w:tcPr>
          <w:p w14:paraId="23C3164B">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加1分</w:t>
            </w:r>
          </w:p>
        </w:tc>
      </w:tr>
      <w:tr w14:paraId="0B0BA4BF">
        <w:trPr>
          <w:trHeight w:val="525" w:hRule="atLeast"/>
          <w:tblCellSpacing w:w="0" w:type="dxa"/>
          <w:jc w:val="center"/>
        </w:trPr>
        <w:tc>
          <w:tcPr>
            <w:tcW w:w="920" w:type="dxa"/>
            <w:vMerge w:val="continue"/>
            <w:tcBorders>
              <w:top w:val="nil"/>
              <w:left w:val="single" w:color="auto" w:sz="6" w:space="0"/>
              <w:bottom w:val="single" w:color="auto" w:sz="6" w:space="0"/>
              <w:right w:val="single" w:color="auto" w:sz="6" w:space="0"/>
            </w:tcBorders>
            <w:vAlign w:val="center"/>
          </w:tcPr>
          <w:p w14:paraId="471068E3">
            <w:pPr>
              <w:widowControl/>
              <w:spacing w:line="400" w:lineRule="exact"/>
              <w:jc w:val="left"/>
              <w:rPr>
                <w:rFonts w:ascii="仿宋_GB2312" w:hAnsi="宋体" w:eastAsia="仿宋_GB2312" w:cs="宋体"/>
                <w:color w:val="333333"/>
                <w:kern w:val="0"/>
                <w:sz w:val="24"/>
                <w:szCs w:val="24"/>
              </w:rPr>
            </w:pPr>
          </w:p>
        </w:tc>
        <w:tc>
          <w:tcPr>
            <w:tcW w:w="2410" w:type="dxa"/>
            <w:tcBorders>
              <w:top w:val="nil"/>
              <w:left w:val="nil"/>
              <w:bottom w:val="single" w:color="auto" w:sz="6" w:space="0"/>
              <w:right w:val="single" w:color="auto" w:sz="6" w:space="0"/>
            </w:tcBorders>
            <w:tcMar>
              <w:top w:w="0" w:type="dxa"/>
              <w:left w:w="105" w:type="dxa"/>
              <w:bottom w:w="0" w:type="dxa"/>
              <w:right w:w="105" w:type="dxa"/>
            </w:tcMar>
          </w:tcPr>
          <w:p w14:paraId="01A57C7F">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银奖</w:t>
            </w:r>
          </w:p>
        </w:tc>
        <w:tc>
          <w:tcPr>
            <w:tcW w:w="1375" w:type="dxa"/>
            <w:tcBorders>
              <w:top w:val="nil"/>
              <w:left w:val="nil"/>
              <w:bottom w:val="single" w:color="auto" w:sz="6" w:space="0"/>
              <w:right w:val="single" w:color="auto" w:sz="6" w:space="0"/>
            </w:tcBorders>
            <w:tcMar>
              <w:top w:w="0" w:type="dxa"/>
              <w:left w:w="105" w:type="dxa"/>
              <w:bottom w:w="0" w:type="dxa"/>
              <w:right w:w="105" w:type="dxa"/>
            </w:tcMar>
            <w:vAlign w:val="center"/>
          </w:tcPr>
          <w:p w14:paraId="58845219">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加1.5分</w:t>
            </w:r>
          </w:p>
        </w:tc>
        <w:tc>
          <w:tcPr>
            <w:tcW w:w="2233" w:type="dxa"/>
            <w:tcBorders>
              <w:top w:val="nil"/>
              <w:left w:val="nil"/>
              <w:bottom w:val="single" w:color="auto" w:sz="6" w:space="0"/>
              <w:right w:val="single" w:color="auto" w:sz="6" w:space="0"/>
            </w:tcBorders>
            <w:tcMar>
              <w:top w:w="0" w:type="dxa"/>
              <w:left w:w="105" w:type="dxa"/>
              <w:bottom w:w="0" w:type="dxa"/>
              <w:right w:w="105" w:type="dxa"/>
            </w:tcMar>
            <w:vAlign w:val="center"/>
          </w:tcPr>
          <w:p w14:paraId="4A000437">
            <w:pPr>
              <w:widowControl/>
              <w:spacing w:line="400" w:lineRule="exact"/>
              <w:jc w:val="left"/>
              <w:rPr>
                <w:rFonts w:ascii="仿宋_GB2312" w:hAnsi="宋体" w:eastAsia="仿宋_GB2312" w:cs="宋体"/>
                <w:kern w:val="0"/>
                <w:sz w:val="24"/>
                <w:szCs w:val="24"/>
              </w:rPr>
            </w:pPr>
          </w:p>
        </w:tc>
        <w:tc>
          <w:tcPr>
            <w:tcW w:w="1277" w:type="dxa"/>
            <w:tcBorders>
              <w:top w:val="nil"/>
              <w:left w:val="nil"/>
              <w:bottom w:val="single" w:color="auto" w:sz="6" w:space="0"/>
              <w:right w:val="single" w:color="auto" w:sz="6" w:space="0"/>
            </w:tcBorders>
            <w:tcMar>
              <w:top w:w="0" w:type="dxa"/>
              <w:left w:w="105" w:type="dxa"/>
              <w:bottom w:w="0" w:type="dxa"/>
              <w:right w:w="105" w:type="dxa"/>
            </w:tcMar>
            <w:vAlign w:val="center"/>
          </w:tcPr>
          <w:p w14:paraId="5E76FE4C">
            <w:pPr>
              <w:widowControl/>
              <w:spacing w:line="400" w:lineRule="exact"/>
              <w:jc w:val="left"/>
              <w:rPr>
                <w:rFonts w:ascii="仿宋_GB2312" w:hAnsi="宋体" w:eastAsia="仿宋_GB2312" w:cs="宋体"/>
                <w:kern w:val="0"/>
                <w:sz w:val="24"/>
                <w:szCs w:val="24"/>
              </w:rPr>
            </w:pPr>
          </w:p>
        </w:tc>
      </w:tr>
      <w:tr w14:paraId="53B9631D">
        <w:trPr>
          <w:trHeight w:val="525" w:hRule="atLeast"/>
          <w:tblCellSpacing w:w="0" w:type="dxa"/>
          <w:jc w:val="center"/>
        </w:trPr>
        <w:tc>
          <w:tcPr>
            <w:tcW w:w="920" w:type="dxa"/>
            <w:vMerge w:val="continue"/>
            <w:tcBorders>
              <w:top w:val="nil"/>
              <w:left w:val="single" w:color="auto" w:sz="6" w:space="0"/>
              <w:bottom w:val="single" w:color="auto" w:sz="6" w:space="0"/>
              <w:right w:val="single" w:color="auto" w:sz="6" w:space="0"/>
            </w:tcBorders>
            <w:vAlign w:val="center"/>
          </w:tcPr>
          <w:p w14:paraId="259182AA">
            <w:pPr>
              <w:widowControl/>
              <w:spacing w:line="400" w:lineRule="exact"/>
              <w:jc w:val="left"/>
              <w:rPr>
                <w:rFonts w:ascii="仿宋_GB2312" w:hAnsi="宋体" w:eastAsia="仿宋_GB2312" w:cs="宋体"/>
                <w:color w:val="333333"/>
                <w:kern w:val="0"/>
                <w:sz w:val="24"/>
                <w:szCs w:val="24"/>
              </w:rPr>
            </w:pPr>
          </w:p>
        </w:tc>
        <w:tc>
          <w:tcPr>
            <w:tcW w:w="2410" w:type="dxa"/>
            <w:tcBorders>
              <w:top w:val="nil"/>
              <w:left w:val="nil"/>
              <w:bottom w:val="single" w:color="auto" w:sz="6" w:space="0"/>
              <w:right w:val="single" w:color="auto" w:sz="6" w:space="0"/>
            </w:tcBorders>
            <w:tcMar>
              <w:top w:w="0" w:type="dxa"/>
              <w:left w:w="105" w:type="dxa"/>
              <w:bottom w:w="0" w:type="dxa"/>
              <w:right w:w="105" w:type="dxa"/>
            </w:tcMar>
          </w:tcPr>
          <w:p w14:paraId="670AFAAB">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铜奖</w:t>
            </w:r>
          </w:p>
        </w:tc>
        <w:tc>
          <w:tcPr>
            <w:tcW w:w="1375" w:type="dxa"/>
            <w:tcBorders>
              <w:top w:val="nil"/>
              <w:left w:val="nil"/>
              <w:bottom w:val="single" w:color="auto" w:sz="6" w:space="0"/>
              <w:right w:val="single" w:color="auto" w:sz="6" w:space="0"/>
            </w:tcBorders>
            <w:tcMar>
              <w:top w:w="0" w:type="dxa"/>
              <w:left w:w="105" w:type="dxa"/>
              <w:bottom w:w="0" w:type="dxa"/>
              <w:right w:w="105" w:type="dxa"/>
            </w:tcMar>
            <w:vAlign w:val="center"/>
          </w:tcPr>
          <w:p w14:paraId="0F91A84A">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加1分</w:t>
            </w:r>
          </w:p>
        </w:tc>
        <w:tc>
          <w:tcPr>
            <w:tcW w:w="2233" w:type="dxa"/>
            <w:tcBorders>
              <w:top w:val="nil"/>
              <w:left w:val="nil"/>
              <w:bottom w:val="single" w:color="auto" w:sz="6" w:space="0"/>
              <w:right w:val="single" w:color="auto" w:sz="6" w:space="0"/>
            </w:tcBorders>
            <w:tcMar>
              <w:top w:w="0" w:type="dxa"/>
              <w:left w:w="105" w:type="dxa"/>
              <w:bottom w:w="0" w:type="dxa"/>
              <w:right w:w="105" w:type="dxa"/>
            </w:tcMar>
            <w:vAlign w:val="center"/>
          </w:tcPr>
          <w:p w14:paraId="00F95DFA">
            <w:pPr>
              <w:widowControl/>
              <w:spacing w:line="400" w:lineRule="exact"/>
              <w:jc w:val="left"/>
              <w:rPr>
                <w:rFonts w:ascii="仿宋_GB2312" w:hAnsi="宋体" w:eastAsia="仿宋_GB2312" w:cs="宋体"/>
                <w:kern w:val="0"/>
                <w:sz w:val="24"/>
                <w:szCs w:val="24"/>
              </w:rPr>
            </w:pPr>
          </w:p>
        </w:tc>
        <w:tc>
          <w:tcPr>
            <w:tcW w:w="1277" w:type="dxa"/>
            <w:tcBorders>
              <w:top w:val="nil"/>
              <w:left w:val="nil"/>
              <w:bottom w:val="single" w:color="auto" w:sz="6" w:space="0"/>
              <w:right w:val="single" w:color="auto" w:sz="6" w:space="0"/>
            </w:tcBorders>
            <w:tcMar>
              <w:top w:w="0" w:type="dxa"/>
              <w:left w:w="105" w:type="dxa"/>
              <w:bottom w:w="0" w:type="dxa"/>
              <w:right w:w="105" w:type="dxa"/>
            </w:tcMar>
            <w:vAlign w:val="center"/>
          </w:tcPr>
          <w:p w14:paraId="58654709">
            <w:pPr>
              <w:widowControl/>
              <w:spacing w:line="400" w:lineRule="exact"/>
              <w:jc w:val="left"/>
              <w:rPr>
                <w:rFonts w:ascii="仿宋_GB2312" w:hAnsi="宋体" w:eastAsia="仿宋_GB2312" w:cs="宋体"/>
                <w:kern w:val="0"/>
                <w:sz w:val="24"/>
                <w:szCs w:val="24"/>
              </w:rPr>
            </w:pPr>
          </w:p>
        </w:tc>
      </w:tr>
      <w:tr w14:paraId="23F75F18">
        <w:trPr>
          <w:trHeight w:val="525" w:hRule="atLeast"/>
          <w:tblCellSpacing w:w="0" w:type="dxa"/>
          <w:jc w:val="center"/>
        </w:trPr>
        <w:tc>
          <w:tcPr>
            <w:tcW w:w="92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727B789">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省赛</w:t>
            </w:r>
          </w:p>
        </w:tc>
        <w:tc>
          <w:tcPr>
            <w:tcW w:w="2410" w:type="dxa"/>
            <w:tcBorders>
              <w:top w:val="nil"/>
              <w:left w:val="nil"/>
              <w:bottom w:val="single" w:color="auto" w:sz="6" w:space="0"/>
              <w:right w:val="single" w:color="auto" w:sz="6" w:space="0"/>
            </w:tcBorders>
            <w:tcMar>
              <w:top w:w="0" w:type="dxa"/>
              <w:left w:w="105" w:type="dxa"/>
              <w:bottom w:w="0" w:type="dxa"/>
              <w:right w:w="105" w:type="dxa"/>
            </w:tcMar>
          </w:tcPr>
          <w:p w14:paraId="76575CFD">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金奖</w:t>
            </w:r>
          </w:p>
        </w:tc>
        <w:tc>
          <w:tcPr>
            <w:tcW w:w="1375" w:type="dxa"/>
            <w:tcBorders>
              <w:top w:val="nil"/>
              <w:left w:val="nil"/>
              <w:bottom w:val="single" w:color="auto" w:sz="6" w:space="0"/>
              <w:right w:val="single" w:color="auto" w:sz="6" w:space="0"/>
            </w:tcBorders>
            <w:tcMar>
              <w:top w:w="0" w:type="dxa"/>
              <w:left w:w="105" w:type="dxa"/>
              <w:bottom w:w="0" w:type="dxa"/>
              <w:right w:w="105" w:type="dxa"/>
            </w:tcMar>
            <w:vAlign w:val="center"/>
          </w:tcPr>
          <w:p w14:paraId="532BECDB">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加1分</w:t>
            </w:r>
          </w:p>
        </w:tc>
        <w:tc>
          <w:tcPr>
            <w:tcW w:w="2233" w:type="dxa"/>
            <w:tcBorders>
              <w:top w:val="nil"/>
              <w:left w:val="nil"/>
              <w:bottom w:val="single" w:color="auto" w:sz="6" w:space="0"/>
              <w:right w:val="single" w:color="auto" w:sz="6" w:space="0"/>
            </w:tcBorders>
            <w:tcMar>
              <w:top w:w="0" w:type="dxa"/>
              <w:left w:w="105" w:type="dxa"/>
              <w:bottom w:w="0" w:type="dxa"/>
              <w:right w:w="105" w:type="dxa"/>
            </w:tcMar>
            <w:vAlign w:val="center"/>
          </w:tcPr>
          <w:p w14:paraId="044EB9ED">
            <w:pPr>
              <w:widowControl/>
              <w:spacing w:line="400" w:lineRule="exact"/>
              <w:jc w:val="left"/>
              <w:rPr>
                <w:rFonts w:ascii="仿宋_GB2312" w:hAnsi="宋体" w:eastAsia="仿宋_GB2312" w:cs="宋体"/>
                <w:kern w:val="0"/>
                <w:sz w:val="24"/>
                <w:szCs w:val="24"/>
              </w:rPr>
            </w:pPr>
          </w:p>
        </w:tc>
        <w:tc>
          <w:tcPr>
            <w:tcW w:w="1277" w:type="dxa"/>
            <w:tcBorders>
              <w:top w:val="nil"/>
              <w:left w:val="nil"/>
              <w:bottom w:val="single" w:color="auto" w:sz="6" w:space="0"/>
              <w:right w:val="single" w:color="auto" w:sz="6" w:space="0"/>
            </w:tcBorders>
            <w:tcMar>
              <w:top w:w="0" w:type="dxa"/>
              <w:left w:w="105" w:type="dxa"/>
              <w:bottom w:w="0" w:type="dxa"/>
              <w:right w:w="105" w:type="dxa"/>
            </w:tcMar>
            <w:vAlign w:val="center"/>
          </w:tcPr>
          <w:p w14:paraId="33095D61">
            <w:pPr>
              <w:widowControl/>
              <w:spacing w:line="400" w:lineRule="exact"/>
              <w:jc w:val="left"/>
              <w:rPr>
                <w:rFonts w:ascii="仿宋_GB2312" w:hAnsi="宋体" w:eastAsia="仿宋_GB2312" w:cs="宋体"/>
                <w:kern w:val="0"/>
                <w:sz w:val="24"/>
                <w:szCs w:val="24"/>
              </w:rPr>
            </w:pPr>
          </w:p>
        </w:tc>
      </w:tr>
      <w:tr w14:paraId="1FD910EC">
        <w:trPr>
          <w:trHeight w:val="540" w:hRule="atLeast"/>
          <w:tblCellSpacing w:w="0" w:type="dxa"/>
          <w:jc w:val="center"/>
        </w:trPr>
        <w:tc>
          <w:tcPr>
            <w:tcW w:w="920" w:type="dxa"/>
            <w:vMerge w:val="continue"/>
            <w:tcBorders>
              <w:top w:val="nil"/>
              <w:left w:val="single" w:color="auto" w:sz="6" w:space="0"/>
              <w:bottom w:val="single" w:color="auto" w:sz="4" w:space="0"/>
              <w:right w:val="single" w:color="auto" w:sz="6" w:space="0"/>
            </w:tcBorders>
            <w:vAlign w:val="center"/>
          </w:tcPr>
          <w:p w14:paraId="6E74221D">
            <w:pPr>
              <w:widowControl/>
              <w:spacing w:line="400" w:lineRule="exact"/>
              <w:jc w:val="left"/>
              <w:rPr>
                <w:rFonts w:ascii="仿宋_GB2312" w:hAnsi="宋体" w:eastAsia="仿宋_GB2312" w:cs="宋体"/>
                <w:color w:val="333333"/>
                <w:kern w:val="0"/>
                <w:sz w:val="24"/>
                <w:szCs w:val="24"/>
              </w:rPr>
            </w:pPr>
          </w:p>
        </w:tc>
        <w:tc>
          <w:tcPr>
            <w:tcW w:w="2410" w:type="dxa"/>
            <w:tcBorders>
              <w:top w:val="nil"/>
              <w:left w:val="nil"/>
              <w:bottom w:val="single" w:color="auto" w:sz="4" w:space="0"/>
              <w:right w:val="single" w:color="auto" w:sz="6" w:space="0"/>
            </w:tcBorders>
            <w:tcMar>
              <w:top w:w="0" w:type="dxa"/>
              <w:left w:w="105" w:type="dxa"/>
              <w:bottom w:w="0" w:type="dxa"/>
              <w:right w:w="105" w:type="dxa"/>
            </w:tcMar>
          </w:tcPr>
          <w:p w14:paraId="5DAD618F">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银奖</w:t>
            </w:r>
          </w:p>
        </w:tc>
        <w:tc>
          <w:tcPr>
            <w:tcW w:w="1375" w:type="dxa"/>
            <w:tcBorders>
              <w:top w:val="nil"/>
              <w:left w:val="nil"/>
              <w:bottom w:val="single" w:color="auto" w:sz="4" w:space="0"/>
              <w:right w:val="single" w:color="auto" w:sz="6" w:space="0"/>
            </w:tcBorders>
            <w:tcMar>
              <w:top w:w="0" w:type="dxa"/>
              <w:left w:w="105" w:type="dxa"/>
              <w:bottom w:w="0" w:type="dxa"/>
              <w:right w:w="105" w:type="dxa"/>
            </w:tcMar>
            <w:vAlign w:val="center"/>
          </w:tcPr>
          <w:p w14:paraId="1AF5D86B">
            <w:pPr>
              <w:widowControl/>
              <w:spacing w:line="400" w:lineRule="exac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4"/>
                <w:szCs w:val="24"/>
              </w:rPr>
              <w:t>加0.5分</w:t>
            </w:r>
          </w:p>
        </w:tc>
        <w:tc>
          <w:tcPr>
            <w:tcW w:w="2233" w:type="dxa"/>
            <w:tcBorders>
              <w:top w:val="nil"/>
              <w:left w:val="nil"/>
              <w:bottom w:val="single" w:color="auto" w:sz="4" w:space="0"/>
              <w:right w:val="single" w:color="auto" w:sz="6" w:space="0"/>
            </w:tcBorders>
            <w:tcMar>
              <w:top w:w="0" w:type="dxa"/>
              <w:left w:w="105" w:type="dxa"/>
              <w:bottom w:w="0" w:type="dxa"/>
              <w:right w:w="105" w:type="dxa"/>
            </w:tcMar>
            <w:vAlign w:val="center"/>
          </w:tcPr>
          <w:p w14:paraId="6E9C3652">
            <w:pPr>
              <w:widowControl/>
              <w:spacing w:line="400" w:lineRule="exact"/>
              <w:jc w:val="left"/>
              <w:rPr>
                <w:rFonts w:ascii="仿宋_GB2312" w:hAnsi="宋体" w:eastAsia="仿宋_GB2312" w:cs="宋体"/>
                <w:kern w:val="0"/>
                <w:sz w:val="24"/>
                <w:szCs w:val="24"/>
              </w:rPr>
            </w:pPr>
          </w:p>
        </w:tc>
        <w:tc>
          <w:tcPr>
            <w:tcW w:w="1277" w:type="dxa"/>
            <w:tcBorders>
              <w:top w:val="nil"/>
              <w:left w:val="nil"/>
              <w:bottom w:val="single" w:color="auto" w:sz="4" w:space="0"/>
              <w:right w:val="single" w:color="auto" w:sz="6" w:space="0"/>
            </w:tcBorders>
            <w:tcMar>
              <w:top w:w="0" w:type="dxa"/>
              <w:left w:w="105" w:type="dxa"/>
              <w:bottom w:w="0" w:type="dxa"/>
              <w:right w:w="105" w:type="dxa"/>
            </w:tcMar>
            <w:vAlign w:val="center"/>
          </w:tcPr>
          <w:p w14:paraId="1DA0FC22">
            <w:pPr>
              <w:widowControl/>
              <w:spacing w:line="400" w:lineRule="exact"/>
              <w:jc w:val="left"/>
              <w:rPr>
                <w:rFonts w:ascii="仿宋_GB2312" w:hAnsi="宋体" w:eastAsia="仿宋_GB2312" w:cs="宋体"/>
                <w:kern w:val="0"/>
                <w:sz w:val="24"/>
                <w:szCs w:val="24"/>
              </w:rPr>
            </w:pPr>
          </w:p>
        </w:tc>
      </w:tr>
    </w:tbl>
    <w:p w14:paraId="5CC94C44">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（3）星级志愿者加分细则：</w:t>
      </w:r>
    </w:p>
    <w:tbl>
      <w:tblPr>
        <w:tblStyle w:val="7"/>
        <w:tblW w:w="6943" w:type="dxa"/>
        <w:jc w:val="center"/>
        <w:tblLayout w:type="fixed"/>
        <w:tblCellMar>
          <w:top w:w="0" w:type="dxa"/>
          <w:left w:w="108" w:type="dxa"/>
          <w:bottom w:w="0" w:type="dxa"/>
          <w:right w:w="108" w:type="dxa"/>
        </w:tblCellMar>
      </w:tblPr>
      <w:tblGrid>
        <w:gridCol w:w="3623"/>
        <w:gridCol w:w="3320"/>
      </w:tblGrid>
      <w:tr w14:paraId="1720546E">
        <w:trPr>
          <w:trHeight w:val="480" w:hRule="atLeast"/>
          <w:jc w:val="center"/>
        </w:trPr>
        <w:tc>
          <w:tcPr>
            <w:tcW w:w="3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5D55">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志愿汇星级</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D497">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加分标准/项</w:t>
            </w:r>
          </w:p>
        </w:tc>
      </w:tr>
      <w:tr w14:paraId="0F1209C7">
        <w:trPr>
          <w:trHeight w:val="280" w:hRule="atLeast"/>
          <w:jc w:val="center"/>
        </w:trPr>
        <w:tc>
          <w:tcPr>
            <w:tcW w:w="3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3E55">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五星</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7954">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加2分</w:t>
            </w:r>
          </w:p>
        </w:tc>
      </w:tr>
      <w:tr w14:paraId="14866437">
        <w:trPr>
          <w:trHeight w:val="280" w:hRule="atLeast"/>
          <w:jc w:val="center"/>
        </w:trPr>
        <w:tc>
          <w:tcPr>
            <w:tcW w:w="3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D980">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四星</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A956">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加1.5分</w:t>
            </w:r>
          </w:p>
        </w:tc>
      </w:tr>
      <w:tr w14:paraId="446D6B65">
        <w:trPr>
          <w:trHeight w:val="280" w:hRule="atLeast"/>
          <w:jc w:val="center"/>
        </w:trPr>
        <w:tc>
          <w:tcPr>
            <w:tcW w:w="3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BE32">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三星</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EBD0">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加1分</w:t>
            </w:r>
          </w:p>
        </w:tc>
      </w:tr>
      <w:tr w14:paraId="5246E0AD">
        <w:trPr>
          <w:trHeight w:val="280" w:hRule="atLeast"/>
          <w:jc w:val="center"/>
        </w:trPr>
        <w:tc>
          <w:tcPr>
            <w:tcW w:w="3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3DE3">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二星</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82A1">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加0.8分</w:t>
            </w:r>
          </w:p>
        </w:tc>
      </w:tr>
      <w:tr w14:paraId="2547BBCC">
        <w:trPr>
          <w:trHeight w:val="280" w:hRule="atLeast"/>
          <w:jc w:val="center"/>
        </w:trPr>
        <w:tc>
          <w:tcPr>
            <w:tcW w:w="3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12F4">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一星</w:t>
            </w:r>
          </w:p>
        </w:tc>
        <w:tc>
          <w:tcPr>
            <w:tcW w:w="3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41C3">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加0.5分</w:t>
            </w:r>
          </w:p>
        </w:tc>
      </w:tr>
    </w:tbl>
    <w:p w14:paraId="01D935AF">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注：</w:t>
      </w:r>
    </w:p>
    <w:p w14:paraId="7313ADE0">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①</w:t>
      </w:r>
      <w:r>
        <w:rPr>
          <w:rFonts w:ascii="Calibri" w:hAnsi="Calibri" w:eastAsia="仿宋_GB2312" w:cs="Calibri"/>
          <w:color w:val="333333"/>
          <w:kern w:val="0"/>
          <w:sz w:val="32"/>
          <w:szCs w:val="32"/>
        </w:rPr>
        <w:t> </w:t>
      </w:r>
      <w:r>
        <w:rPr>
          <w:rFonts w:hint="eastAsia" w:ascii="仿宋_GB2312" w:hAnsi="仿宋" w:eastAsia="仿宋_GB2312" w:cs="宋体"/>
          <w:color w:val="333333"/>
          <w:kern w:val="0"/>
          <w:sz w:val="32"/>
          <w:szCs w:val="32"/>
        </w:rPr>
        <w:t>每年新增竞赛活动由推免工作领导小组认定。</w:t>
      </w:r>
    </w:p>
    <w:p w14:paraId="61B3178B">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②获得“志愿服务大赛”、“志愿服务项目”系列赛事省赛二等奖（银奖）及以上者（排名均为服务队队长及主要负责人3人及以下）；或在志愿汇获得一星志愿者及以上者才具加分资格。</w:t>
      </w:r>
    </w:p>
    <w:p w14:paraId="598DF8DD">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③参赛获奖人数≤7人的项目，获奖队伍所有人均具有加分资格，第一负责人按100%加分、第二负责人按95%加分、第三负责人按90%加分，以此类推；参赛获奖人数＞7人的项目，获奖队伍队长及主要负责人才具有加分资格（不超过七人），第一负责人按100%加分、第二负责人按95%加分、第三负责人按90%加分，以此类推。</w:t>
      </w:r>
    </w:p>
    <w:p w14:paraId="18F149F7">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④优秀志愿者与星级志愿者分数取最高项，不累加。</w:t>
      </w:r>
    </w:p>
    <w:p w14:paraId="12CF4AAC">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⑤证明材料须提供获奖证书或其他证明材料，复印件与原件保持一致。</w:t>
      </w:r>
    </w:p>
    <w:p w14:paraId="3EF13D18">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3.学生在校期间有到国际组织实习等社会服务的（Z3），按照以下加分标准加分，上限2分。</w:t>
      </w:r>
    </w:p>
    <w:p w14:paraId="3B4116CB">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（1）到国际组织实习单次时长超过一个月，加2分（需该组织证明文件等佐证材料予以支撑）。</w:t>
      </w:r>
    </w:p>
    <w:p w14:paraId="3E81B954">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（2）参加寒暑假社会实践活动，组长加0.5分、组员加0.3分（需学校或学院立项证明等佐证材料）。</w:t>
      </w:r>
    </w:p>
    <w:p w14:paraId="0FEE24C0">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（3）承担学生工作</w:t>
      </w:r>
    </w:p>
    <w:tbl>
      <w:tblPr>
        <w:tblStyle w:val="7"/>
        <w:tblW w:w="7813" w:type="dxa"/>
        <w:jc w:val="center"/>
        <w:tblLayout w:type="autofit"/>
        <w:tblCellMar>
          <w:top w:w="0" w:type="dxa"/>
          <w:left w:w="108" w:type="dxa"/>
          <w:bottom w:w="0" w:type="dxa"/>
          <w:right w:w="108" w:type="dxa"/>
        </w:tblCellMar>
      </w:tblPr>
      <w:tblGrid>
        <w:gridCol w:w="4810"/>
        <w:gridCol w:w="1223"/>
        <w:gridCol w:w="1780"/>
      </w:tblGrid>
      <w:tr w14:paraId="7B64AB46">
        <w:trPr>
          <w:trHeight w:val="596" w:hRule="atLeast"/>
          <w:jc w:val="center"/>
        </w:trPr>
        <w:tc>
          <w:tcPr>
            <w:tcW w:w="4810" w:type="dxa"/>
            <w:tcBorders>
              <w:top w:val="single" w:color="auto" w:sz="4" w:space="0"/>
              <w:left w:val="single" w:color="auto" w:sz="4" w:space="0"/>
              <w:bottom w:val="single" w:color="auto" w:sz="4" w:space="0"/>
              <w:right w:val="single" w:color="auto" w:sz="4" w:space="0"/>
            </w:tcBorders>
            <w:shd w:val="clear" w:color="auto" w:fill="FFFFFF"/>
          </w:tcPr>
          <w:p w14:paraId="4AB3391B">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学生工作</w:t>
            </w:r>
          </w:p>
        </w:tc>
        <w:tc>
          <w:tcPr>
            <w:tcW w:w="1223" w:type="dxa"/>
            <w:tcBorders>
              <w:top w:val="single" w:color="auto" w:sz="4" w:space="0"/>
              <w:left w:val="single" w:color="auto" w:sz="4" w:space="0"/>
              <w:bottom w:val="single" w:color="auto" w:sz="4" w:space="0"/>
              <w:right w:val="single" w:color="auto" w:sz="4" w:space="0"/>
            </w:tcBorders>
            <w:shd w:val="clear" w:color="auto" w:fill="FFFFFF"/>
          </w:tcPr>
          <w:p w14:paraId="777183C2">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考核</w:t>
            </w:r>
          </w:p>
        </w:tc>
        <w:tc>
          <w:tcPr>
            <w:tcW w:w="1780" w:type="dxa"/>
            <w:tcBorders>
              <w:top w:val="single" w:color="auto" w:sz="4" w:space="0"/>
              <w:left w:val="single" w:color="auto" w:sz="4" w:space="0"/>
              <w:bottom w:val="single" w:color="auto" w:sz="4" w:space="0"/>
              <w:right w:val="single" w:color="auto" w:sz="4" w:space="0"/>
            </w:tcBorders>
            <w:shd w:val="clear" w:color="auto" w:fill="FFFFFF"/>
          </w:tcPr>
          <w:p w14:paraId="72994CA9">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加分标准</w:t>
            </w:r>
          </w:p>
        </w:tc>
      </w:tr>
      <w:tr w14:paraId="43E6E30E">
        <w:trPr>
          <w:trHeight w:val="850" w:hRule="atLeast"/>
          <w:jc w:val="center"/>
        </w:trPr>
        <w:tc>
          <w:tcPr>
            <w:tcW w:w="48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CAC0EA8">
            <w:pPr>
              <w:widowControl/>
              <w:spacing w:line="400" w:lineRule="exact"/>
              <w:jc w:val="left"/>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校院级团委</w:t>
            </w:r>
            <w:r>
              <w:rPr>
                <w:rFonts w:ascii="仿宋_GB2312" w:hAnsi="宋体" w:eastAsia="仿宋_GB2312" w:cs="宋体"/>
                <w:color w:val="333333"/>
                <w:kern w:val="0"/>
                <w:sz w:val="24"/>
                <w:szCs w:val="24"/>
              </w:rPr>
              <w:t>委员</w:t>
            </w:r>
            <w:r>
              <w:rPr>
                <w:rFonts w:hint="eastAsia" w:ascii="仿宋_GB2312" w:hAnsi="宋体" w:eastAsia="仿宋_GB2312" w:cs="宋体"/>
                <w:color w:val="333333"/>
                <w:kern w:val="0"/>
                <w:sz w:val="24"/>
                <w:szCs w:val="24"/>
              </w:rPr>
              <w:t>（常委）</w:t>
            </w:r>
            <w:r>
              <w:rPr>
                <w:rFonts w:ascii="仿宋_GB2312" w:hAnsi="宋体" w:eastAsia="仿宋_GB2312" w:cs="宋体"/>
                <w:color w:val="333333"/>
                <w:kern w:val="0"/>
                <w:sz w:val="24"/>
                <w:szCs w:val="24"/>
              </w:rPr>
              <w:t>、</w:t>
            </w:r>
            <w:r>
              <w:rPr>
                <w:rFonts w:hint="eastAsia" w:ascii="仿宋_GB2312" w:hAnsi="宋体" w:eastAsia="仿宋_GB2312" w:cs="宋体"/>
                <w:color w:val="333333"/>
                <w:kern w:val="0"/>
                <w:sz w:val="24"/>
                <w:szCs w:val="24"/>
              </w:rPr>
              <w:t>学生会主席团成员，党支部</w:t>
            </w:r>
            <w:r>
              <w:rPr>
                <w:rFonts w:ascii="仿宋_GB2312" w:hAnsi="宋体" w:eastAsia="仿宋_GB2312" w:cs="宋体"/>
                <w:color w:val="333333"/>
                <w:kern w:val="0"/>
                <w:sz w:val="24"/>
                <w:szCs w:val="24"/>
              </w:rPr>
              <w:t>书记，</w:t>
            </w:r>
            <w:r>
              <w:rPr>
                <w:rFonts w:hint="eastAsia" w:ascii="仿宋_GB2312" w:hAnsi="宋体" w:eastAsia="仿宋_GB2312" w:cs="宋体"/>
                <w:color w:val="333333"/>
                <w:kern w:val="0"/>
                <w:sz w:val="24"/>
                <w:szCs w:val="24"/>
              </w:rPr>
              <w:t>校社团联合会主席团成员、校易班工作站正、副站长，校团委秘书长，校广播台正、副台长及同等学生干部</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14:paraId="1967D0F7">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优秀</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14:paraId="4908126B">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加0.8分</w:t>
            </w:r>
          </w:p>
        </w:tc>
      </w:tr>
      <w:tr w14:paraId="6C1CA2E3">
        <w:trPr>
          <w:trHeight w:val="295" w:hRule="atLeast"/>
          <w:jc w:val="center"/>
        </w:trPr>
        <w:tc>
          <w:tcPr>
            <w:tcW w:w="48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58C728">
            <w:pPr>
              <w:widowControl/>
              <w:spacing w:line="400" w:lineRule="exact"/>
              <w:jc w:val="center"/>
              <w:rPr>
                <w:rFonts w:ascii="仿宋_GB2312" w:hAnsi="宋体" w:eastAsia="仿宋_GB2312" w:cs="宋体"/>
                <w:color w:val="333333"/>
                <w:kern w:val="0"/>
                <w:sz w:val="24"/>
                <w:szCs w:val="24"/>
              </w:rPr>
            </w:pP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14:paraId="3B9ADAD2">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良好</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14:paraId="7E7FCE1F">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加0.6分</w:t>
            </w:r>
          </w:p>
        </w:tc>
      </w:tr>
      <w:tr w14:paraId="478A91ED">
        <w:trPr>
          <w:trHeight w:val="295" w:hRule="atLeast"/>
          <w:jc w:val="center"/>
        </w:trPr>
        <w:tc>
          <w:tcPr>
            <w:tcW w:w="4810" w:type="dxa"/>
            <w:vMerge w:val="restart"/>
            <w:tcBorders>
              <w:top w:val="single" w:color="auto" w:sz="4" w:space="0"/>
              <w:left w:val="single" w:color="auto" w:sz="4" w:space="0"/>
              <w:bottom w:val="single" w:color="auto" w:sz="4" w:space="0"/>
              <w:right w:val="single" w:color="auto" w:sz="4" w:space="0"/>
            </w:tcBorders>
            <w:shd w:val="clear" w:color="auto" w:fill="FFFFFF"/>
          </w:tcPr>
          <w:p w14:paraId="19BD9F46">
            <w:pPr>
              <w:widowControl/>
              <w:spacing w:line="400" w:lineRule="exact"/>
              <w:jc w:val="left"/>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校院级团委、</w:t>
            </w:r>
            <w:r>
              <w:rPr>
                <w:rFonts w:ascii="仿宋_GB2312" w:hAnsi="宋体" w:eastAsia="仿宋_GB2312" w:cs="宋体"/>
                <w:color w:val="333333"/>
                <w:kern w:val="0"/>
                <w:sz w:val="24"/>
                <w:szCs w:val="24"/>
              </w:rPr>
              <w:t>学生会部门负责人正职</w:t>
            </w:r>
            <w:r>
              <w:rPr>
                <w:rFonts w:hint="eastAsia" w:ascii="仿宋_GB2312" w:hAnsi="宋体" w:eastAsia="仿宋_GB2312" w:cs="宋体"/>
                <w:color w:val="333333"/>
                <w:kern w:val="0"/>
                <w:sz w:val="24"/>
                <w:szCs w:val="24"/>
              </w:rPr>
              <w:t>，班级班长、团支部副书记，党支部</w:t>
            </w:r>
            <w:r>
              <w:rPr>
                <w:rFonts w:ascii="仿宋_GB2312" w:hAnsi="宋体" w:eastAsia="仿宋_GB2312" w:cs="宋体"/>
                <w:color w:val="333333"/>
                <w:kern w:val="0"/>
                <w:sz w:val="24"/>
                <w:szCs w:val="24"/>
              </w:rPr>
              <w:t>副书记</w:t>
            </w:r>
            <w:r>
              <w:rPr>
                <w:rFonts w:hint="eastAsia" w:ascii="仿宋_GB2312" w:hAnsi="宋体" w:eastAsia="仿宋_GB2312" w:cs="宋体"/>
                <w:color w:val="333333"/>
                <w:kern w:val="0"/>
                <w:sz w:val="24"/>
                <w:szCs w:val="24"/>
              </w:rPr>
              <w:t>，楼栋自律会主任及同等学生干部</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14:paraId="72B01874">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优秀</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14:paraId="46219752">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加0.5分</w:t>
            </w:r>
          </w:p>
        </w:tc>
      </w:tr>
      <w:tr w14:paraId="51BA834F">
        <w:trPr>
          <w:trHeight w:val="295" w:hRule="atLeast"/>
          <w:jc w:val="center"/>
        </w:trPr>
        <w:tc>
          <w:tcPr>
            <w:tcW w:w="4810" w:type="dxa"/>
            <w:vMerge w:val="continue"/>
            <w:tcBorders>
              <w:top w:val="single" w:color="auto" w:sz="4" w:space="0"/>
              <w:left w:val="single" w:color="auto" w:sz="4" w:space="0"/>
              <w:bottom w:val="single" w:color="auto" w:sz="4" w:space="0"/>
              <w:right w:val="single" w:color="auto" w:sz="4" w:space="0"/>
            </w:tcBorders>
            <w:shd w:val="clear" w:color="auto" w:fill="FFFFFF"/>
          </w:tcPr>
          <w:p w14:paraId="7F2DB9C7">
            <w:pPr>
              <w:widowControl/>
              <w:spacing w:line="400" w:lineRule="exact"/>
              <w:jc w:val="center"/>
              <w:rPr>
                <w:rFonts w:ascii="仿宋_GB2312" w:hAnsi="宋体" w:eastAsia="仿宋_GB2312" w:cs="宋体"/>
                <w:color w:val="333333"/>
                <w:kern w:val="0"/>
                <w:sz w:val="24"/>
                <w:szCs w:val="24"/>
              </w:rPr>
            </w:pP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14:paraId="79C6BEDF">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良好</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14:paraId="42C3C34A">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加0.4分</w:t>
            </w:r>
          </w:p>
        </w:tc>
      </w:tr>
      <w:tr w14:paraId="5E58D756">
        <w:trPr>
          <w:trHeight w:val="295" w:hRule="atLeast"/>
          <w:jc w:val="center"/>
        </w:trPr>
        <w:tc>
          <w:tcPr>
            <w:tcW w:w="48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6B1AEB2">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学生社团会长</w:t>
            </w: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14:paraId="6FA40B35">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甲级社团</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14:paraId="3DCE3B50">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加0.5分</w:t>
            </w:r>
          </w:p>
        </w:tc>
      </w:tr>
      <w:tr w14:paraId="3F12EF12">
        <w:trPr>
          <w:trHeight w:val="295" w:hRule="atLeast"/>
          <w:jc w:val="center"/>
        </w:trPr>
        <w:tc>
          <w:tcPr>
            <w:tcW w:w="48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278E3C">
            <w:pPr>
              <w:widowControl/>
              <w:spacing w:line="400" w:lineRule="exact"/>
              <w:jc w:val="center"/>
              <w:rPr>
                <w:rFonts w:ascii="仿宋_GB2312" w:hAnsi="宋体" w:eastAsia="仿宋_GB2312" w:cs="宋体"/>
                <w:color w:val="333333"/>
                <w:kern w:val="0"/>
                <w:sz w:val="24"/>
                <w:szCs w:val="24"/>
              </w:rPr>
            </w:pPr>
          </w:p>
        </w:tc>
        <w:tc>
          <w:tcPr>
            <w:tcW w:w="1223" w:type="dxa"/>
            <w:tcBorders>
              <w:top w:val="single" w:color="auto" w:sz="4" w:space="0"/>
              <w:left w:val="single" w:color="auto" w:sz="4" w:space="0"/>
              <w:bottom w:val="single" w:color="auto" w:sz="4" w:space="0"/>
              <w:right w:val="single" w:color="auto" w:sz="4" w:space="0"/>
            </w:tcBorders>
            <w:shd w:val="clear" w:color="auto" w:fill="FFFFFF"/>
            <w:vAlign w:val="center"/>
          </w:tcPr>
          <w:p w14:paraId="32356190">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乙级社团</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14:paraId="2520F52F">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加0.4分</w:t>
            </w:r>
          </w:p>
        </w:tc>
      </w:tr>
    </w:tbl>
    <w:p w14:paraId="45CFA79A">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注：按最高职务考核等级加分。</w:t>
      </w:r>
    </w:p>
    <w:p w14:paraId="604E06AD">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4.学生在校期间发表相关学术论文、发明专利、创新创业立项的（Z4），按照以下加分标准，上限3分。</w:t>
      </w:r>
    </w:p>
    <w:p w14:paraId="70C3D021">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（1）学术论文加分细则</w:t>
      </w:r>
    </w:p>
    <w:tbl>
      <w:tblPr>
        <w:tblStyle w:val="7"/>
        <w:tblW w:w="7818" w:type="dxa"/>
        <w:jc w:val="center"/>
        <w:tblLayout w:type="autofit"/>
        <w:tblCellMar>
          <w:top w:w="0" w:type="dxa"/>
          <w:left w:w="108" w:type="dxa"/>
          <w:bottom w:w="0" w:type="dxa"/>
          <w:right w:w="108" w:type="dxa"/>
        </w:tblCellMar>
      </w:tblPr>
      <w:tblGrid>
        <w:gridCol w:w="4078"/>
        <w:gridCol w:w="3740"/>
      </w:tblGrid>
      <w:tr w14:paraId="4C2AF3F2">
        <w:trPr>
          <w:trHeight w:val="576" w:hRule="atLeast"/>
          <w:jc w:val="center"/>
        </w:trPr>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23E8">
            <w:pPr>
              <w:widowControl/>
              <w:spacing w:line="400" w:lineRule="exact"/>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论文级别</w:t>
            </w:r>
          </w:p>
        </w:tc>
        <w:tc>
          <w:tcPr>
            <w:tcW w:w="3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E0164">
            <w:pPr>
              <w:widowControl/>
              <w:spacing w:line="400" w:lineRule="exact"/>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加分标准</w:t>
            </w:r>
          </w:p>
        </w:tc>
      </w:tr>
      <w:tr w14:paraId="7C17947C">
        <w:trPr>
          <w:trHeight w:val="576" w:hRule="atLeast"/>
          <w:jc w:val="center"/>
        </w:trPr>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C4C97">
            <w:pPr>
              <w:widowControl/>
              <w:spacing w:line="400" w:lineRule="exact"/>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二类及以上</w:t>
            </w:r>
          </w:p>
        </w:tc>
        <w:tc>
          <w:tcPr>
            <w:tcW w:w="3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DEBA6">
            <w:pPr>
              <w:widowControl/>
              <w:spacing w:line="400" w:lineRule="exact"/>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加3分</w:t>
            </w:r>
          </w:p>
        </w:tc>
      </w:tr>
      <w:tr w14:paraId="0F499000">
        <w:trPr>
          <w:trHeight w:val="576" w:hRule="atLeast"/>
          <w:jc w:val="center"/>
        </w:trPr>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6680C">
            <w:pPr>
              <w:widowControl/>
              <w:spacing w:line="400" w:lineRule="exact"/>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三类A档</w:t>
            </w:r>
          </w:p>
        </w:tc>
        <w:tc>
          <w:tcPr>
            <w:tcW w:w="3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129A7">
            <w:pPr>
              <w:widowControl/>
              <w:spacing w:line="400" w:lineRule="exact"/>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加2分</w:t>
            </w:r>
          </w:p>
        </w:tc>
      </w:tr>
      <w:tr w14:paraId="0911F086">
        <w:trPr>
          <w:trHeight w:val="576" w:hRule="atLeast"/>
          <w:jc w:val="center"/>
        </w:trPr>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00AA7">
            <w:pPr>
              <w:widowControl/>
              <w:spacing w:line="400" w:lineRule="exact"/>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三类B档</w:t>
            </w:r>
          </w:p>
        </w:tc>
        <w:tc>
          <w:tcPr>
            <w:tcW w:w="3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3B74">
            <w:pPr>
              <w:widowControl/>
              <w:spacing w:line="400" w:lineRule="exact"/>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加1分</w:t>
            </w:r>
          </w:p>
        </w:tc>
      </w:tr>
      <w:tr w14:paraId="58876247">
        <w:trPr>
          <w:trHeight w:val="576" w:hRule="atLeast"/>
          <w:jc w:val="center"/>
        </w:trPr>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E33E9">
            <w:pPr>
              <w:widowControl/>
              <w:spacing w:line="400" w:lineRule="exact"/>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普通期刊（有CN刊号）</w:t>
            </w:r>
          </w:p>
        </w:tc>
        <w:tc>
          <w:tcPr>
            <w:tcW w:w="3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22BC">
            <w:pPr>
              <w:widowControl/>
              <w:spacing w:line="400" w:lineRule="exact"/>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加0.5分</w:t>
            </w:r>
          </w:p>
        </w:tc>
      </w:tr>
    </w:tbl>
    <w:p w14:paraId="0F77F504">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注：</w:t>
      </w:r>
    </w:p>
    <w:p w14:paraId="5CCD13E7">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①</w:t>
      </w:r>
      <w:r>
        <w:rPr>
          <w:rFonts w:ascii="Calibri" w:hAnsi="Calibri" w:eastAsia="仿宋_GB2312" w:cs="Calibri"/>
          <w:color w:val="333333"/>
          <w:kern w:val="0"/>
          <w:sz w:val="32"/>
          <w:szCs w:val="32"/>
        </w:rPr>
        <w:t> </w:t>
      </w:r>
      <w:r>
        <w:rPr>
          <w:rFonts w:hint="eastAsia" w:ascii="仿宋_GB2312" w:hAnsi="仿宋" w:eastAsia="仿宋_GB2312" w:cs="宋体"/>
          <w:color w:val="333333"/>
          <w:kern w:val="0"/>
          <w:sz w:val="32"/>
          <w:szCs w:val="32"/>
        </w:rPr>
        <w:t>论文级别认定以学校最新公布的《华侨大学学术期刊分类目录》为准。</w:t>
      </w:r>
    </w:p>
    <w:p w14:paraId="25B2AB3D">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②论文必须是以华侨大学或华侨大学体育学院为第一单位且学生本人为第一作者，否则该文不予计算加分，论文必须见刊，只有录用通知单的将不予进行加分。</w:t>
      </w:r>
    </w:p>
    <w:p w14:paraId="7F28E3A3">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③对于已正式发表的论文，证明材料须提供刊物的封面、目录、正文及封底的复印件；</w:t>
      </w:r>
      <w:r>
        <w:rPr>
          <w:rFonts w:ascii="仿宋_GB2312" w:hAnsi="仿宋" w:eastAsia="仿宋_GB2312" w:cs="宋体"/>
          <w:color w:val="333333"/>
          <w:kern w:val="0"/>
          <w:sz w:val="32"/>
          <w:szCs w:val="32"/>
        </w:rPr>
        <w:t>科研秘书</w:t>
      </w:r>
      <w:r>
        <w:rPr>
          <w:rFonts w:hint="eastAsia" w:ascii="仿宋_GB2312" w:hAnsi="仿宋" w:eastAsia="仿宋_GB2312" w:cs="宋体"/>
          <w:color w:val="333333"/>
          <w:kern w:val="0"/>
          <w:sz w:val="32"/>
          <w:szCs w:val="32"/>
        </w:rPr>
        <w:t>、辅导员负责核对原件与复印件的一致性。</w:t>
      </w:r>
    </w:p>
    <w:p w14:paraId="0BCF0096">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（2）专利加分细则</w:t>
      </w:r>
    </w:p>
    <w:tbl>
      <w:tblPr>
        <w:tblStyle w:val="7"/>
        <w:tblW w:w="8303" w:type="dxa"/>
        <w:jc w:val="center"/>
        <w:tblLayout w:type="autofit"/>
        <w:tblCellMar>
          <w:top w:w="0" w:type="dxa"/>
          <w:left w:w="108" w:type="dxa"/>
          <w:bottom w:w="0" w:type="dxa"/>
          <w:right w:w="108" w:type="dxa"/>
        </w:tblCellMar>
      </w:tblPr>
      <w:tblGrid>
        <w:gridCol w:w="4543"/>
        <w:gridCol w:w="3760"/>
      </w:tblGrid>
      <w:tr w14:paraId="63798FAF">
        <w:trPr>
          <w:trHeight w:val="375" w:hRule="atLeast"/>
          <w:jc w:val="center"/>
        </w:trPr>
        <w:tc>
          <w:tcPr>
            <w:tcW w:w="4543" w:type="dxa"/>
            <w:tcBorders>
              <w:top w:val="single" w:color="auto" w:sz="4" w:space="0"/>
              <w:left w:val="single" w:color="auto" w:sz="4" w:space="0"/>
              <w:bottom w:val="single" w:color="auto" w:sz="4" w:space="0"/>
              <w:right w:val="single" w:color="auto" w:sz="4" w:space="0"/>
            </w:tcBorders>
            <w:shd w:val="clear" w:color="auto" w:fill="FFFFFF"/>
            <w:vAlign w:val="center"/>
          </w:tcPr>
          <w:p w14:paraId="7C3076DF">
            <w:pPr>
              <w:widowControl/>
              <w:spacing w:line="56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专利类别</w:t>
            </w:r>
          </w:p>
        </w:tc>
        <w:tc>
          <w:tcPr>
            <w:tcW w:w="3760" w:type="dxa"/>
            <w:tcBorders>
              <w:top w:val="single" w:color="auto" w:sz="4" w:space="0"/>
              <w:left w:val="single" w:color="auto" w:sz="4" w:space="0"/>
              <w:bottom w:val="single" w:color="auto" w:sz="4" w:space="0"/>
              <w:right w:val="single" w:color="auto" w:sz="4" w:space="0"/>
            </w:tcBorders>
            <w:shd w:val="clear" w:color="auto" w:fill="FFFFFF"/>
            <w:vAlign w:val="center"/>
          </w:tcPr>
          <w:p w14:paraId="1649B693">
            <w:pPr>
              <w:widowControl/>
              <w:spacing w:line="56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加分标准</w:t>
            </w:r>
          </w:p>
        </w:tc>
      </w:tr>
      <w:tr w14:paraId="4E336CA5">
        <w:trPr>
          <w:trHeight w:val="375" w:hRule="atLeast"/>
          <w:jc w:val="center"/>
        </w:trPr>
        <w:tc>
          <w:tcPr>
            <w:tcW w:w="4543" w:type="dxa"/>
            <w:tcBorders>
              <w:top w:val="single" w:color="auto" w:sz="4" w:space="0"/>
              <w:left w:val="single" w:color="auto" w:sz="4" w:space="0"/>
              <w:bottom w:val="single" w:color="auto" w:sz="4" w:space="0"/>
              <w:right w:val="single" w:color="auto" w:sz="4" w:space="0"/>
            </w:tcBorders>
            <w:shd w:val="clear" w:color="auto" w:fill="FFFFFF"/>
            <w:vAlign w:val="center"/>
          </w:tcPr>
          <w:p w14:paraId="245336D1">
            <w:pPr>
              <w:widowControl/>
              <w:spacing w:line="56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授权发明专利</w:t>
            </w:r>
          </w:p>
        </w:tc>
        <w:tc>
          <w:tcPr>
            <w:tcW w:w="3760" w:type="dxa"/>
            <w:tcBorders>
              <w:top w:val="single" w:color="auto" w:sz="4" w:space="0"/>
              <w:left w:val="single" w:color="auto" w:sz="4" w:space="0"/>
              <w:bottom w:val="single" w:color="auto" w:sz="4" w:space="0"/>
              <w:right w:val="single" w:color="auto" w:sz="4" w:space="0"/>
            </w:tcBorders>
            <w:shd w:val="clear" w:color="auto" w:fill="FFFFFF"/>
            <w:vAlign w:val="center"/>
          </w:tcPr>
          <w:p w14:paraId="398929AC">
            <w:pPr>
              <w:widowControl/>
              <w:spacing w:line="56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加2分</w:t>
            </w:r>
          </w:p>
        </w:tc>
      </w:tr>
    </w:tbl>
    <w:p w14:paraId="4A0FC70E">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注：以华侨大学或华侨大学体育学院为第一单位且学生本人为第一发明人，且取得授予专利权并获得专利证书，提供专利证书的复印件与原件。</w:t>
      </w:r>
    </w:p>
    <w:p w14:paraId="5A0E1B2A">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（3）创新创业立项加分细则</w:t>
      </w:r>
    </w:p>
    <w:tbl>
      <w:tblPr>
        <w:tblStyle w:val="7"/>
        <w:tblW w:w="8313" w:type="dxa"/>
        <w:tblInd w:w="98" w:type="dxa"/>
        <w:tblLayout w:type="autofit"/>
        <w:tblCellMar>
          <w:top w:w="0" w:type="dxa"/>
          <w:left w:w="108" w:type="dxa"/>
          <w:bottom w:w="0" w:type="dxa"/>
          <w:right w:w="108" w:type="dxa"/>
        </w:tblCellMar>
      </w:tblPr>
      <w:tblGrid>
        <w:gridCol w:w="4373"/>
        <w:gridCol w:w="3940"/>
      </w:tblGrid>
      <w:tr w14:paraId="2B85B185">
        <w:trPr>
          <w:trHeight w:val="591" w:hRule="atLeast"/>
        </w:trPr>
        <w:tc>
          <w:tcPr>
            <w:tcW w:w="4373" w:type="dxa"/>
            <w:tcBorders>
              <w:top w:val="single" w:color="auto" w:sz="4" w:space="0"/>
              <w:left w:val="single" w:color="auto" w:sz="4" w:space="0"/>
              <w:bottom w:val="single" w:color="auto" w:sz="4" w:space="0"/>
              <w:right w:val="single" w:color="auto" w:sz="4" w:space="0"/>
            </w:tcBorders>
            <w:shd w:val="clear" w:color="auto" w:fill="FFFFFF"/>
            <w:vAlign w:val="center"/>
          </w:tcPr>
          <w:p w14:paraId="14325758">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立项等级</w:t>
            </w:r>
          </w:p>
        </w:tc>
        <w:tc>
          <w:tcPr>
            <w:tcW w:w="3940" w:type="dxa"/>
            <w:tcBorders>
              <w:top w:val="single" w:color="auto" w:sz="4" w:space="0"/>
              <w:left w:val="single" w:color="auto" w:sz="4" w:space="0"/>
              <w:bottom w:val="single" w:color="auto" w:sz="4" w:space="0"/>
              <w:right w:val="single" w:color="auto" w:sz="4" w:space="0"/>
            </w:tcBorders>
            <w:shd w:val="clear" w:color="auto" w:fill="FFFFFF"/>
            <w:vAlign w:val="center"/>
          </w:tcPr>
          <w:p w14:paraId="38952779">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加分标准</w:t>
            </w:r>
          </w:p>
        </w:tc>
      </w:tr>
      <w:tr w14:paraId="343A0B79">
        <w:trPr>
          <w:trHeight w:val="591" w:hRule="atLeast"/>
        </w:trPr>
        <w:tc>
          <w:tcPr>
            <w:tcW w:w="4373" w:type="dxa"/>
            <w:tcBorders>
              <w:top w:val="single" w:color="auto" w:sz="4" w:space="0"/>
              <w:left w:val="single" w:color="auto" w:sz="4" w:space="0"/>
              <w:bottom w:val="single" w:color="auto" w:sz="4" w:space="0"/>
              <w:right w:val="single" w:color="auto" w:sz="4" w:space="0"/>
            </w:tcBorders>
            <w:shd w:val="clear" w:color="auto" w:fill="FFFFFF"/>
            <w:vAlign w:val="center"/>
          </w:tcPr>
          <w:p w14:paraId="15B06BF3">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国家级创新创业训练项目立项</w:t>
            </w:r>
          </w:p>
        </w:tc>
        <w:tc>
          <w:tcPr>
            <w:tcW w:w="3940" w:type="dxa"/>
            <w:tcBorders>
              <w:top w:val="single" w:color="auto" w:sz="4" w:space="0"/>
              <w:left w:val="single" w:color="auto" w:sz="4" w:space="0"/>
              <w:bottom w:val="single" w:color="auto" w:sz="4" w:space="0"/>
              <w:right w:val="single" w:color="auto" w:sz="4" w:space="0"/>
            </w:tcBorders>
            <w:shd w:val="clear" w:color="auto" w:fill="FFFFFF"/>
            <w:vAlign w:val="center"/>
          </w:tcPr>
          <w:p w14:paraId="1D3CE42D">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加0.8分</w:t>
            </w:r>
          </w:p>
        </w:tc>
      </w:tr>
      <w:tr w14:paraId="58AB0829">
        <w:trPr>
          <w:trHeight w:val="591" w:hRule="atLeast"/>
        </w:trPr>
        <w:tc>
          <w:tcPr>
            <w:tcW w:w="4373" w:type="dxa"/>
            <w:tcBorders>
              <w:top w:val="single" w:color="auto" w:sz="4" w:space="0"/>
              <w:left w:val="single" w:color="auto" w:sz="4" w:space="0"/>
              <w:bottom w:val="single" w:color="auto" w:sz="4" w:space="0"/>
              <w:right w:val="single" w:color="auto" w:sz="4" w:space="0"/>
            </w:tcBorders>
            <w:shd w:val="clear" w:color="auto" w:fill="FFFFFF"/>
            <w:vAlign w:val="center"/>
          </w:tcPr>
          <w:p w14:paraId="45CBF67E">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省级创新创业训练立项</w:t>
            </w:r>
          </w:p>
        </w:tc>
        <w:tc>
          <w:tcPr>
            <w:tcW w:w="3940" w:type="dxa"/>
            <w:tcBorders>
              <w:top w:val="single" w:color="auto" w:sz="4" w:space="0"/>
              <w:left w:val="single" w:color="auto" w:sz="4" w:space="0"/>
              <w:bottom w:val="single" w:color="auto" w:sz="4" w:space="0"/>
              <w:right w:val="single" w:color="auto" w:sz="4" w:space="0"/>
            </w:tcBorders>
            <w:shd w:val="clear" w:color="auto" w:fill="FFFFFF"/>
            <w:vAlign w:val="center"/>
          </w:tcPr>
          <w:p w14:paraId="698A44B1">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加0.4分</w:t>
            </w:r>
          </w:p>
        </w:tc>
      </w:tr>
    </w:tbl>
    <w:p w14:paraId="6303E5A4">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注：需提供学校相关立项文件证明。</w:t>
      </w:r>
    </w:p>
    <w:p w14:paraId="12A6CE69">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5.学生在校期间参加科创活动、学科竞赛等比赛获奖的（Z5），按照以下加分标准，上限8分。</w:t>
      </w:r>
    </w:p>
    <w:p w14:paraId="6F13DE86">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（1）学科单项竞赛加分细则</w:t>
      </w:r>
    </w:p>
    <w:tbl>
      <w:tblPr>
        <w:tblStyle w:val="7"/>
        <w:tblW w:w="8283" w:type="dxa"/>
        <w:tblInd w:w="98" w:type="dxa"/>
        <w:tblLayout w:type="autofit"/>
        <w:tblCellMar>
          <w:top w:w="0" w:type="dxa"/>
          <w:left w:w="108" w:type="dxa"/>
          <w:bottom w:w="0" w:type="dxa"/>
          <w:right w:w="108" w:type="dxa"/>
        </w:tblCellMar>
      </w:tblPr>
      <w:tblGrid>
        <w:gridCol w:w="960"/>
        <w:gridCol w:w="3423"/>
        <w:gridCol w:w="3900"/>
      </w:tblGrid>
      <w:tr w14:paraId="1397AFD3">
        <w:trPr>
          <w:trHeight w:val="436" w:hRule="atLeast"/>
        </w:trPr>
        <w:tc>
          <w:tcPr>
            <w:tcW w:w="43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D574867">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获奖等级</w:t>
            </w:r>
          </w:p>
        </w:tc>
        <w:tc>
          <w:tcPr>
            <w:tcW w:w="3900" w:type="dxa"/>
            <w:tcBorders>
              <w:top w:val="single" w:color="auto" w:sz="4" w:space="0"/>
              <w:left w:val="single" w:color="auto" w:sz="4" w:space="0"/>
              <w:bottom w:val="single" w:color="auto" w:sz="4" w:space="0"/>
              <w:right w:val="single" w:color="auto" w:sz="4" w:space="0"/>
            </w:tcBorders>
            <w:shd w:val="clear" w:color="auto" w:fill="FFFFFF"/>
            <w:vAlign w:val="center"/>
          </w:tcPr>
          <w:p w14:paraId="3FD5DA3B">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加分标准</w:t>
            </w:r>
          </w:p>
        </w:tc>
      </w:tr>
      <w:tr w14:paraId="13C38B8E">
        <w:trPr>
          <w:trHeight w:val="436" w:hRule="atLeast"/>
        </w:trPr>
        <w:tc>
          <w:tcPr>
            <w:tcW w:w="9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9CF5CB0">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国家级竞赛</w:t>
            </w: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14:paraId="15E542A9">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第一名</w:t>
            </w:r>
          </w:p>
        </w:tc>
        <w:tc>
          <w:tcPr>
            <w:tcW w:w="3900" w:type="dxa"/>
            <w:tcBorders>
              <w:top w:val="single" w:color="auto" w:sz="4" w:space="0"/>
              <w:left w:val="single" w:color="auto" w:sz="4" w:space="0"/>
              <w:bottom w:val="single" w:color="auto" w:sz="4" w:space="0"/>
              <w:right w:val="single" w:color="auto" w:sz="4" w:space="0"/>
            </w:tcBorders>
            <w:shd w:val="clear" w:color="auto" w:fill="FFFFFF"/>
            <w:vAlign w:val="center"/>
          </w:tcPr>
          <w:p w14:paraId="217F0D9D">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加8分</w:t>
            </w:r>
          </w:p>
        </w:tc>
      </w:tr>
      <w:tr w14:paraId="3E68B4F2">
        <w:trPr>
          <w:trHeight w:val="436"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C5B03C">
            <w:pPr>
              <w:widowControl/>
              <w:spacing w:line="400" w:lineRule="exact"/>
              <w:jc w:val="center"/>
              <w:rPr>
                <w:rFonts w:ascii="仿宋_GB2312" w:hAnsi="宋体" w:eastAsia="仿宋_GB2312" w:cs="宋体"/>
                <w:color w:val="333333"/>
                <w:kern w:val="0"/>
                <w:sz w:val="24"/>
                <w:szCs w:val="24"/>
              </w:rPr>
            </w:pP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14:paraId="5782D417">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第二至三名</w:t>
            </w:r>
          </w:p>
        </w:tc>
        <w:tc>
          <w:tcPr>
            <w:tcW w:w="3900" w:type="dxa"/>
            <w:tcBorders>
              <w:top w:val="single" w:color="auto" w:sz="4" w:space="0"/>
              <w:left w:val="single" w:color="auto" w:sz="4" w:space="0"/>
              <w:bottom w:val="single" w:color="auto" w:sz="4" w:space="0"/>
              <w:right w:val="single" w:color="auto" w:sz="4" w:space="0"/>
            </w:tcBorders>
            <w:shd w:val="clear" w:color="auto" w:fill="FFFFFF"/>
            <w:vAlign w:val="center"/>
          </w:tcPr>
          <w:p w14:paraId="469ED731">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加6分</w:t>
            </w:r>
          </w:p>
        </w:tc>
      </w:tr>
      <w:tr w14:paraId="493F0673">
        <w:trPr>
          <w:trHeight w:val="436"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C9278E">
            <w:pPr>
              <w:widowControl/>
              <w:spacing w:line="400" w:lineRule="exact"/>
              <w:jc w:val="center"/>
              <w:rPr>
                <w:rFonts w:ascii="仿宋_GB2312" w:hAnsi="宋体" w:eastAsia="仿宋_GB2312" w:cs="宋体"/>
                <w:color w:val="333333"/>
                <w:kern w:val="0"/>
                <w:sz w:val="24"/>
                <w:szCs w:val="24"/>
              </w:rPr>
            </w:pP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14:paraId="5CBE932B">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前四至六名</w:t>
            </w:r>
          </w:p>
        </w:tc>
        <w:tc>
          <w:tcPr>
            <w:tcW w:w="3900" w:type="dxa"/>
            <w:tcBorders>
              <w:top w:val="single" w:color="auto" w:sz="4" w:space="0"/>
              <w:left w:val="single" w:color="auto" w:sz="4" w:space="0"/>
              <w:bottom w:val="single" w:color="auto" w:sz="4" w:space="0"/>
              <w:right w:val="single" w:color="auto" w:sz="4" w:space="0"/>
            </w:tcBorders>
            <w:shd w:val="clear" w:color="auto" w:fill="FFFFFF"/>
            <w:vAlign w:val="center"/>
          </w:tcPr>
          <w:p w14:paraId="19C80CCE">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加5分</w:t>
            </w:r>
          </w:p>
        </w:tc>
      </w:tr>
      <w:tr w14:paraId="2ACD810B">
        <w:trPr>
          <w:trHeight w:val="436"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383245">
            <w:pPr>
              <w:widowControl/>
              <w:spacing w:line="400" w:lineRule="exact"/>
              <w:jc w:val="center"/>
              <w:rPr>
                <w:rFonts w:ascii="仿宋_GB2312" w:hAnsi="宋体" w:eastAsia="仿宋_GB2312" w:cs="宋体"/>
                <w:color w:val="333333"/>
                <w:kern w:val="0"/>
                <w:sz w:val="24"/>
                <w:szCs w:val="24"/>
              </w:rPr>
            </w:pP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14:paraId="3110F466">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前七至八名</w:t>
            </w:r>
          </w:p>
        </w:tc>
        <w:tc>
          <w:tcPr>
            <w:tcW w:w="3900" w:type="dxa"/>
            <w:tcBorders>
              <w:top w:val="single" w:color="auto" w:sz="4" w:space="0"/>
              <w:left w:val="single" w:color="auto" w:sz="4" w:space="0"/>
              <w:bottom w:val="single" w:color="auto" w:sz="4" w:space="0"/>
              <w:right w:val="single" w:color="auto" w:sz="4" w:space="0"/>
            </w:tcBorders>
            <w:shd w:val="clear" w:color="auto" w:fill="FFFFFF"/>
            <w:vAlign w:val="center"/>
          </w:tcPr>
          <w:p w14:paraId="6BEB4677">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加4分</w:t>
            </w:r>
          </w:p>
        </w:tc>
      </w:tr>
      <w:tr w14:paraId="064381C1">
        <w:trPr>
          <w:trHeight w:val="436" w:hRule="atLeast"/>
        </w:trPr>
        <w:tc>
          <w:tcPr>
            <w:tcW w:w="9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7CFAB56">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省级竞赛</w:t>
            </w: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14:paraId="17EB34DB">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第一名</w:t>
            </w:r>
          </w:p>
        </w:tc>
        <w:tc>
          <w:tcPr>
            <w:tcW w:w="3900" w:type="dxa"/>
            <w:tcBorders>
              <w:top w:val="single" w:color="auto" w:sz="4" w:space="0"/>
              <w:left w:val="single" w:color="auto" w:sz="4" w:space="0"/>
              <w:bottom w:val="single" w:color="auto" w:sz="4" w:space="0"/>
              <w:right w:val="single" w:color="auto" w:sz="4" w:space="0"/>
            </w:tcBorders>
            <w:shd w:val="clear" w:color="auto" w:fill="FFFFFF"/>
            <w:vAlign w:val="center"/>
          </w:tcPr>
          <w:p w14:paraId="2DE78490">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加3分</w:t>
            </w:r>
          </w:p>
        </w:tc>
      </w:tr>
      <w:tr w14:paraId="3B4F826F">
        <w:trPr>
          <w:trHeight w:val="436"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E908F6">
            <w:pPr>
              <w:widowControl/>
              <w:spacing w:line="400" w:lineRule="exact"/>
              <w:jc w:val="center"/>
              <w:rPr>
                <w:rFonts w:ascii="仿宋_GB2312" w:hAnsi="宋体" w:eastAsia="仿宋_GB2312" w:cs="宋体"/>
                <w:color w:val="333333"/>
                <w:kern w:val="0"/>
                <w:sz w:val="24"/>
                <w:szCs w:val="24"/>
              </w:rPr>
            </w:pP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14:paraId="7C49F979">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第二至三名</w:t>
            </w:r>
          </w:p>
        </w:tc>
        <w:tc>
          <w:tcPr>
            <w:tcW w:w="3900" w:type="dxa"/>
            <w:tcBorders>
              <w:top w:val="single" w:color="auto" w:sz="4" w:space="0"/>
              <w:left w:val="single" w:color="auto" w:sz="4" w:space="0"/>
              <w:bottom w:val="single" w:color="auto" w:sz="4" w:space="0"/>
              <w:right w:val="single" w:color="auto" w:sz="4" w:space="0"/>
            </w:tcBorders>
            <w:shd w:val="clear" w:color="auto" w:fill="FFFFFF"/>
            <w:vAlign w:val="center"/>
          </w:tcPr>
          <w:p w14:paraId="7AEC0881">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加2分</w:t>
            </w:r>
          </w:p>
        </w:tc>
      </w:tr>
      <w:tr w14:paraId="76C1D006">
        <w:trPr>
          <w:trHeight w:val="436"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B8369D">
            <w:pPr>
              <w:widowControl/>
              <w:spacing w:line="400" w:lineRule="exact"/>
              <w:jc w:val="center"/>
              <w:rPr>
                <w:rFonts w:ascii="仿宋_GB2312" w:hAnsi="宋体" w:eastAsia="仿宋_GB2312" w:cs="宋体"/>
                <w:color w:val="333333"/>
                <w:kern w:val="0"/>
                <w:sz w:val="24"/>
                <w:szCs w:val="24"/>
              </w:rPr>
            </w:pP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14:paraId="144C4ED1">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前四至六名</w:t>
            </w:r>
          </w:p>
        </w:tc>
        <w:tc>
          <w:tcPr>
            <w:tcW w:w="3900" w:type="dxa"/>
            <w:tcBorders>
              <w:top w:val="single" w:color="auto" w:sz="4" w:space="0"/>
              <w:left w:val="single" w:color="auto" w:sz="4" w:space="0"/>
              <w:bottom w:val="single" w:color="auto" w:sz="4" w:space="0"/>
              <w:right w:val="single" w:color="auto" w:sz="4" w:space="0"/>
            </w:tcBorders>
            <w:shd w:val="clear" w:color="auto" w:fill="FFFFFF"/>
            <w:vAlign w:val="center"/>
          </w:tcPr>
          <w:p w14:paraId="2F096E8E">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加1.5分</w:t>
            </w:r>
          </w:p>
        </w:tc>
      </w:tr>
      <w:tr w14:paraId="5FCB61A0">
        <w:trPr>
          <w:trHeight w:val="436"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842E05">
            <w:pPr>
              <w:widowControl/>
              <w:spacing w:line="400" w:lineRule="exact"/>
              <w:jc w:val="center"/>
              <w:rPr>
                <w:rFonts w:ascii="仿宋_GB2312" w:hAnsi="宋体" w:eastAsia="仿宋_GB2312" w:cs="宋体"/>
                <w:color w:val="333333"/>
                <w:kern w:val="0"/>
                <w:sz w:val="24"/>
                <w:szCs w:val="24"/>
              </w:rPr>
            </w:pPr>
          </w:p>
        </w:tc>
        <w:tc>
          <w:tcPr>
            <w:tcW w:w="3423" w:type="dxa"/>
            <w:tcBorders>
              <w:top w:val="single" w:color="auto" w:sz="4" w:space="0"/>
              <w:left w:val="single" w:color="auto" w:sz="4" w:space="0"/>
              <w:bottom w:val="single" w:color="auto" w:sz="4" w:space="0"/>
              <w:right w:val="single" w:color="auto" w:sz="4" w:space="0"/>
            </w:tcBorders>
            <w:shd w:val="clear" w:color="auto" w:fill="FFFFFF"/>
            <w:vAlign w:val="center"/>
          </w:tcPr>
          <w:p w14:paraId="12909095">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前七至八名</w:t>
            </w:r>
          </w:p>
        </w:tc>
        <w:tc>
          <w:tcPr>
            <w:tcW w:w="3900" w:type="dxa"/>
            <w:tcBorders>
              <w:top w:val="single" w:color="auto" w:sz="4" w:space="0"/>
              <w:left w:val="single" w:color="auto" w:sz="4" w:space="0"/>
              <w:bottom w:val="single" w:color="auto" w:sz="4" w:space="0"/>
              <w:right w:val="single" w:color="auto" w:sz="4" w:space="0"/>
            </w:tcBorders>
            <w:shd w:val="clear" w:color="auto" w:fill="FFFFFF"/>
            <w:vAlign w:val="center"/>
          </w:tcPr>
          <w:p w14:paraId="23A29ADE">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加1分</w:t>
            </w:r>
          </w:p>
        </w:tc>
      </w:tr>
    </w:tbl>
    <w:p w14:paraId="43DC7541">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注：</w:t>
      </w:r>
    </w:p>
    <w:p w14:paraId="1FEB5AB8">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①综合或单项大学生竞赛包括全国运动会、学生（青年）运动会以及大学生体育协会主办的赛事等。其中：</w:t>
      </w:r>
      <w:r>
        <w:rPr>
          <w:rFonts w:ascii="仿宋_GB2312" w:hAnsi="仿宋" w:eastAsia="仿宋_GB2312" w:cs="宋体"/>
          <w:color w:val="333333"/>
          <w:kern w:val="0"/>
          <w:sz w:val="32"/>
          <w:szCs w:val="32"/>
        </w:rPr>
        <w:t>a.全国运动会、学生（青年）运动会以及中国大学生体育协会主办的赛事认定为国家级竞赛；b.全省运动会大学生部以及福建省体育局或福建省大学生体育协会主办的赛事认定为省级竞赛；c.获奖项目参赛选手（参赛单位或队伍）不足8人</w:t>
      </w:r>
      <w:r>
        <w:rPr>
          <w:rFonts w:hint="eastAsia" w:ascii="仿宋_GB2312" w:hAnsi="仿宋" w:eastAsia="仿宋_GB2312" w:cs="宋体"/>
          <w:color w:val="333333"/>
          <w:kern w:val="0"/>
          <w:sz w:val="32"/>
          <w:szCs w:val="32"/>
        </w:rPr>
        <w:t>(支)</w:t>
      </w:r>
      <w:r>
        <w:rPr>
          <w:rFonts w:ascii="仿宋_GB2312" w:hAnsi="仿宋" w:eastAsia="仿宋_GB2312" w:cs="宋体"/>
          <w:color w:val="333333"/>
          <w:kern w:val="0"/>
          <w:sz w:val="32"/>
          <w:szCs w:val="32"/>
        </w:rPr>
        <w:t>的不予认定，分站赛事不加分，分区赛按原竞赛级别降一级认定</w:t>
      </w:r>
      <w:r>
        <w:rPr>
          <w:rFonts w:hint="eastAsia" w:ascii="仿宋_GB2312" w:hAnsi="仿宋" w:eastAsia="仿宋_GB2312" w:cs="宋体"/>
          <w:color w:val="333333"/>
          <w:kern w:val="0"/>
          <w:sz w:val="32"/>
          <w:szCs w:val="32"/>
        </w:rPr>
        <w:t>；</w:t>
      </w:r>
      <w:r>
        <w:rPr>
          <w:rFonts w:ascii="仿宋_GB2312" w:hAnsi="仿宋" w:eastAsia="仿宋_GB2312" w:cs="宋体"/>
          <w:color w:val="333333"/>
          <w:kern w:val="0"/>
          <w:sz w:val="32"/>
          <w:szCs w:val="32"/>
        </w:rPr>
        <w:t>d.</w:t>
      </w:r>
      <w:r>
        <w:rPr>
          <w:rFonts w:hint="eastAsia" w:ascii="仿宋_GB2312" w:hAnsi="仿宋" w:eastAsia="仿宋_GB2312" w:cs="宋体"/>
          <w:color w:val="333333"/>
          <w:kern w:val="0"/>
          <w:sz w:val="32"/>
          <w:szCs w:val="32"/>
        </w:rPr>
        <w:t>教育部</w:t>
      </w:r>
      <w:r>
        <w:rPr>
          <w:rFonts w:ascii="仿宋_GB2312" w:hAnsi="仿宋" w:eastAsia="仿宋_GB2312" w:cs="宋体"/>
          <w:color w:val="333333"/>
          <w:kern w:val="0"/>
          <w:sz w:val="32"/>
          <w:szCs w:val="32"/>
        </w:rPr>
        <w:t>等</w:t>
      </w:r>
      <w:r>
        <w:rPr>
          <w:rFonts w:hint="eastAsia" w:ascii="仿宋_GB2312" w:hAnsi="仿宋" w:eastAsia="仿宋_GB2312" w:cs="宋体"/>
          <w:color w:val="333333"/>
          <w:kern w:val="0"/>
          <w:sz w:val="32"/>
          <w:szCs w:val="32"/>
        </w:rPr>
        <w:t>政府</w:t>
      </w:r>
      <w:r>
        <w:rPr>
          <w:rFonts w:ascii="仿宋_GB2312" w:hAnsi="仿宋" w:eastAsia="仿宋_GB2312" w:cs="宋体"/>
          <w:color w:val="333333"/>
          <w:kern w:val="0"/>
          <w:sz w:val="32"/>
          <w:szCs w:val="32"/>
        </w:rPr>
        <w:t>官方组织的每三年及以上举办一届的赛事成绩双倍加分</w:t>
      </w:r>
      <w:r>
        <w:rPr>
          <w:rFonts w:hint="eastAsia" w:ascii="仿宋_GB2312" w:hAnsi="仿宋" w:eastAsia="仿宋_GB2312" w:cs="宋体"/>
          <w:color w:val="333333"/>
          <w:kern w:val="0"/>
          <w:sz w:val="32"/>
          <w:szCs w:val="32"/>
        </w:rPr>
        <w:t>；</w:t>
      </w:r>
      <w:r>
        <w:rPr>
          <w:rFonts w:ascii="仿宋_GB2312" w:hAnsi="仿宋" w:eastAsia="仿宋_GB2312" w:cs="宋体"/>
          <w:color w:val="333333"/>
          <w:kern w:val="0"/>
          <w:sz w:val="32"/>
          <w:szCs w:val="32"/>
        </w:rPr>
        <w:t>e.集体球类项目成绩双倍加分</w:t>
      </w:r>
      <w:r>
        <w:rPr>
          <w:rFonts w:hint="eastAsia" w:ascii="仿宋_GB2312" w:hAnsi="仿宋" w:eastAsia="仿宋_GB2312" w:cs="宋体"/>
          <w:color w:val="333333"/>
          <w:kern w:val="0"/>
          <w:sz w:val="32"/>
          <w:szCs w:val="32"/>
        </w:rPr>
        <w:t>。</w:t>
      </w:r>
    </w:p>
    <w:p w14:paraId="41ADE495">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②赛事设置</w:t>
      </w:r>
      <w:r>
        <w:rPr>
          <w:rFonts w:ascii="仿宋_GB2312" w:hAnsi="仿宋" w:eastAsia="仿宋_GB2312" w:cs="宋体"/>
          <w:color w:val="333333"/>
          <w:kern w:val="0"/>
          <w:sz w:val="32"/>
          <w:szCs w:val="32"/>
        </w:rPr>
        <w:t>2个及以上项目及奖项者，获奖学生均按相应等级标准加分；赛事1个项目及奖项的集体项目，主力队员按照相应等级标准加分，替补队员加分按照相应等级标准的70%计分。</w:t>
      </w:r>
    </w:p>
    <w:p w14:paraId="3E5C0E43">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③证明材料须提供获奖证书，竞训中心负责核对原件与复印件的一致性。</w:t>
      </w:r>
    </w:p>
    <w:p w14:paraId="7272E28A">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（2）高校体育教育专业学生基本功大赛加分细则</w:t>
      </w:r>
    </w:p>
    <w:tbl>
      <w:tblPr>
        <w:tblStyle w:val="7"/>
        <w:tblW w:w="7366" w:type="dxa"/>
        <w:jc w:val="center"/>
        <w:tblLayout w:type="autofit"/>
        <w:tblCellMar>
          <w:top w:w="0" w:type="dxa"/>
          <w:left w:w="108" w:type="dxa"/>
          <w:bottom w:w="0" w:type="dxa"/>
          <w:right w:w="108" w:type="dxa"/>
        </w:tblCellMar>
      </w:tblPr>
      <w:tblGrid>
        <w:gridCol w:w="2249"/>
        <w:gridCol w:w="2154"/>
        <w:gridCol w:w="2963"/>
      </w:tblGrid>
      <w:tr w14:paraId="2CA2469E">
        <w:trPr>
          <w:trHeight w:val="654" w:hRule="atLeast"/>
          <w:jc w:val="center"/>
        </w:trPr>
        <w:tc>
          <w:tcPr>
            <w:tcW w:w="440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A72E65E">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获奖等级</w:t>
            </w:r>
          </w:p>
        </w:tc>
        <w:tc>
          <w:tcPr>
            <w:tcW w:w="2963" w:type="dxa"/>
            <w:tcBorders>
              <w:top w:val="single" w:color="auto" w:sz="4" w:space="0"/>
              <w:left w:val="single" w:color="auto" w:sz="4" w:space="0"/>
              <w:bottom w:val="single" w:color="auto" w:sz="4" w:space="0"/>
              <w:right w:val="single" w:color="auto" w:sz="4" w:space="0"/>
            </w:tcBorders>
            <w:shd w:val="clear" w:color="auto" w:fill="FFFFFF"/>
            <w:vAlign w:val="center"/>
          </w:tcPr>
          <w:p w14:paraId="2CC2D125">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加分标准</w:t>
            </w:r>
          </w:p>
        </w:tc>
      </w:tr>
      <w:tr w14:paraId="6EA67CD0">
        <w:trPr>
          <w:trHeight w:val="654" w:hRule="atLeast"/>
          <w:jc w:val="center"/>
        </w:trPr>
        <w:tc>
          <w:tcPr>
            <w:tcW w:w="22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3533CB5">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国家级基本功大赛</w:t>
            </w:r>
          </w:p>
        </w:tc>
        <w:tc>
          <w:tcPr>
            <w:tcW w:w="2154" w:type="dxa"/>
            <w:tcBorders>
              <w:top w:val="single" w:color="auto" w:sz="4" w:space="0"/>
              <w:left w:val="single" w:color="auto" w:sz="4" w:space="0"/>
              <w:bottom w:val="single" w:color="auto" w:sz="4" w:space="0"/>
              <w:right w:val="single" w:color="auto" w:sz="4" w:space="0"/>
            </w:tcBorders>
            <w:shd w:val="clear" w:color="auto" w:fill="FFFFFF"/>
            <w:vAlign w:val="center"/>
          </w:tcPr>
          <w:p w14:paraId="49DEDF7A">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团体一等奖</w:t>
            </w:r>
          </w:p>
        </w:tc>
        <w:tc>
          <w:tcPr>
            <w:tcW w:w="2963" w:type="dxa"/>
            <w:tcBorders>
              <w:top w:val="single" w:color="auto" w:sz="4" w:space="0"/>
              <w:left w:val="single" w:color="auto" w:sz="4" w:space="0"/>
              <w:bottom w:val="single" w:color="auto" w:sz="4" w:space="0"/>
              <w:right w:val="single" w:color="auto" w:sz="4" w:space="0"/>
            </w:tcBorders>
            <w:shd w:val="clear" w:color="auto" w:fill="FFFFFF"/>
            <w:vAlign w:val="center"/>
          </w:tcPr>
          <w:p w14:paraId="7A1D4BE7">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加8分</w:t>
            </w:r>
          </w:p>
        </w:tc>
      </w:tr>
      <w:tr w14:paraId="4528BC67">
        <w:trPr>
          <w:trHeight w:val="654" w:hRule="atLeast"/>
          <w:jc w:val="center"/>
        </w:trPr>
        <w:tc>
          <w:tcPr>
            <w:tcW w:w="22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828697">
            <w:pPr>
              <w:widowControl/>
              <w:spacing w:line="400" w:lineRule="exact"/>
              <w:jc w:val="center"/>
              <w:rPr>
                <w:rFonts w:ascii="仿宋_GB2312" w:hAnsi="宋体" w:eastAsia="仿宋_GB2312" w:cs="宋体"/>
                <w:color w:val="333333"/>
                <w:kern w:val="0"/>
                <w:sz w:val="24"/>
                <w:szCs w:val="24"/>
              </w:rPr>
            </w:pPr>
          </w:p>
        </w:tc>
        <w:tc>
          <w:tcPr>
            <w:tcW w:w="2154" w:type="dxa"/>
            <w:tcBorders>
              <w:top w:val="single" w:color="auto" w:sz="4" w:space="0"/>
              <w:left w:val="single" w:color="auto" w:sz="4" w:space="0"/>
              <w:bottom w:val="single" w:color="auto" w:sz="4" w:space="0"/>
              <w:right w:val="single" w:color="auto" w:sz="4" w:space="0"/>
            </w:tcBorders>
            <w:shd w:val="clear" w:color="auto" w:fill="FFFFFF"/>
            <w:vAlign w:val="center"/>
          </w:tcPr>
          <w:p w14:paraId="67AC91BA">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团体二等奖</w:t>
            </w:r>
          </w:p>
        </w:tc>
        <w:tc>
          <w:tcPr>
            <w:tcW w:w="2963" w:type="dxa"/>
            <w:tcBorders>
              <w:top w:val="single" w:color="auto" w:sz="4" w:space="0"/>
              <w:left w:val="single" w:color="auto" w:sz="4" w:space="0"/>
              <w:bottom w:val="single" w:color="auto" w:sz="4" w:space="0"/>
              <w:right w:val="single" w:color="auto" w:sz="4" w:space="0"/>
            </w:tcBorders>
            <w:shd w:val="clear" w:color="auto" w:fill="FFFFFF"/>
            <w:vAlign w:val="center"/>
          </w:tcPr>
          <w:p w14:paraId="1F6C299C">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加6分</w:t>
            </w:r>
          </w:p>
        </w:tc>
      </w:tr>
      <w:tr w14:paraId="5A7D656D">
        <w:trPr>
          <w:trHeight w:val="654" w:hRule="atLeast"/>
          <w:jc w:val="center"/>
        </w:trPr>
        <w:tc>
          <w:tcPr>
            <w:tcW w:w="22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839A469">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省级基本功大赛</w:t>
            </w:r>
          </w:p>
        </w:tc>
        <w:tc>
          <w:tcPr>
            <w:tcW w:w="2154" w:type="dxa"/>
            <w:tcBorders>
              <w:top w:val="single" w:color="auto" w:sz="4" w:space="0"/>
              <w:left w:val="single" w:color="auto" w:sz="4" w:space="0"/>
              <w:bottom w:val="single" w:color="auto" w:sz="4" w:space="0"/>
              <w:right w:val="single" w:color="auto" w:sz="4" w:space="0"/>
            </w:tcBorders>
            <w:shd w:val="clear" w:color="auto" w:fill="FFFFFF"/>
            <w:vAlign w:val="center"/>
          </w:tcPr>
          <w:p w14:paraId="34D4016B">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团体一等奖</w:t>
            </w:r>
          </w:p>
        </w:tc>
        <w:tc>
          <w:tcPr>
            <w:tcW w:w="2963" w:type="dxa"/>
            <w:tcBorders>
              <w:top w:val="single" w:color="auto" w:sz="4" w:space="0"/>
              <w:left w:val="single" w:color="auto" w:sz="4" w:space="0"/>
              <w:bottom w:val="single" w:color="auto" w:sz="4" w:space="0"/>
              <w:right w:val="single" w:color="auto" w:sz="4" w:space="0"/>
            </w:tcBorders>
            <w:shd w:val="clear" w:color="auto" w:fill="FFFFFF"/>
            <w:vAlign w:val="center"/>
          </w:tcPr>
          <w:p w14:paraId="0B84CCF3">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加7分</w:t>
            </w:r>
          </w:p>
        </w:tc>
      </w:tr>
      <w:tr w14:paraId="1B6F3C8C">
        <w:trPr>
          <w:trHeight w:val="654" w:hRule="atLeast"/>
          <w:jc w:val="center"/>
        </w:trPr>
        <w:tc>
          <w:tcPr>
            <w:tcW w:w="22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3A485D">
            <w:pPr>
              <w:widowControl/>
              <w:spacing w:line="400" w:lineRule="exact"/>
              <w:jc w:val="center"/>
              <w:rPr>
                <w:rFonts w:ascii="仿宋_GB2312" w:hAnsi="宋体" w:eastAsia="仿宋_GB2312" w:cs="宋体"/>
                <w:color w:val="333333"/>
                <w:kern w:val="0"/>
                <w:sz w:val="24"/>
                <w:szCs w:val="24"/>
              </w:rPr>
            </w:pPr>
          </w:p>
        </w:tc>
        <w:tc>
          <w:tcPr>
            <w:tcW w:w="2154" w:type="dxa"/>
            <w:tcBorders>
              <w:top w:val="single" w:color="auto" w:sz="4" w:space="0"/>
              <w:left w:val="single" w:color="auto" w:sz="4" w:space="0"/>
              <w:bottom w:val="single" w:color="auto" w:sz="4" w:space="0"/>
              <w:right w:val="single" w:color="auto" w:sz="4" w:space="0"/>
            </w:tcBorders>
            <w:shd w:val="clear" w:color="auto" w:fill="FFFFFF"/>
            <w:vAlign w:val="center"/>
          </w:tcPr>
          <w:p w14:paraId="46A7FAFF">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团体二等奖</w:t>
            </w:r>
          </w:p>
        </w:tc>
        <w:tc>
          <w:tcPr>
            <w:tcW w:w="2963" w:type="dxa"/>
            <w:tcBorders>
              <w:top w:val="single" w:color="auto" w:sz="4" w:space="0"/>
              <w:left w:val="single" w:color="auto" w:sz="4" w:space="0"/>
              <w:bottom w:val="single" w:color="auto" w:sz="4" w:space="0"/>
              <w:right w:val="single" w:color="auto" w:sz="4" w:space="0"/>
            </w:tcBorders>
            <w:shd w:val="clear" w:color="auto" w:fill="FFFFFF"/>
            <w:vAlign w:val="center"/>
          </w:tcPr>
          <w:p w14:paraId="4177C657">
            <w:pPr>
              <w:widowControl/>
              <w:spacing w:line="400" w:lineRule="exact"/>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加2分</w:t>
            </w:r>
          </w:p>
        </w:tc>
      </w:tr>
    </w:tbl>
    <w:p w14:paraId="6E7C32B4">
      <w:pPr>
        <w:widowControl/>
        <w:shd w:val="clear" w:color="auto" w:fill="FFFFFF"/>
        <w:spacing w:line="560" w:lineRule="exact"/>
        <w:ind w:firstLine="640" w:firstLineChars="200"/>
        <w:jc w:val="left"/>
        <w:rPr>
          <w:rFonts w:ascii="仿宋_GB2312" w:hAnsi="仿宋" w:eastAsia="仿宋_GB2312" w:cs="宋体"/>
          <w:color w:val="333333"/>
          <w:kern w:val="0"/>
          <w:sz w:val="32"/>
          <w:szCs w:val="32"/>
        </w:rPr>
      </w:pPr>
    </w:p>
    <w:p w14:paraId="656D7A1C">
      <w:pPr>
        <w:widowControl/>
        <w:shd w:val="clear" w:color="auto" w:fill="FFFFFF"/>
        <w:spacing w:line="560" w:lineRule="exact"/>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（3）三大科创赛事加分细则</w:t>
      </w:r>
    </w:p>
    <w:tbl>
      <w:tblPr>
        <w:tblStyle w:val="7"/>
        <w:tblW w:w="8403" w:type="dxa"/>
        <w:tblInd w:w="98" w:type="dxa"/>
        <w:tblLayout w:type="fixed"/>
        <w:tblCellMar>
          <w:top w:w="0" w:type="dxa"/>
          <w:left w:w="108" w:type="dxa"/>
          <w:bottom w:w="0" w:type="dxa"/>
          <w:right w:w="108" w:type="dxa"/>
        </w:tblCellMar>
      </w:tblPr>
      <w:tblGrid>
        <w:gridCol w:w="960"/>
        <w:gridCol w:w="1213"/>
        <w:gridCol w:w="1150"/>
        <w:gridCol w:w="1500"/>
        <w:gridCol w:w="1086"/>
        <w:gridCol w:w="1390"/>
        <w:gridCol w:w="1104"/>
      </w:tblGrid>
      <w:tr w14:paraId="2509423B">
        <w:trPr>
          <w:trHeight w:val="482" w:hRule="atLeast"/>
        </w:trPr>
        <w:tc>
          <w:tcPr>
            <w:tcW w:w="9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583D21F">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赛事</w:t>
            </w:r>
            <w:r>
              <w:rPr>
                <w:rFonts w:hint="eastAsia" w:ascii="仿宋_GB2312" w:hAnsi="宋体" w:eastAsia="仿宋_GB2312" w:cs="宋体"/>
                <w:color w:val="333333"/>
                <w:kern w:val="0"/>
                <w:sz w:val="24"/>
                <w:szCs w:val="24"/>
              </w:rPr>
              <w:br w:type="textWrapping"/>
            </w:r>
            <w:r>
              <w:rPr>
                <w:rFonts w:hint="eastAsia" w:ascii="仿宋_GB2312" w:hAnsi="宋体" w:eastAsia="仿宋_GB2312" w:cs="宋体"/>
                <w:color w:val="333333"/>
                <w:kern w:val="0"/>
                <w:sz w:val="24"/>
                <w:szCs w:val="24"/>
              </w:rPr>
              <w:t>级别</w:t>
            </w:r>
          </w:p>
        </w:tc>
        <w:tc>
          <w:tcPr>
            <w:tcW w:w="12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C8C302E">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“互联网+”获奖等级</w:t>
            </w:r>
          </w:p>
        </w:tc>
        <w:tc>
          <w:tcPr>
            <w:tcW w:w="11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A937462">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加分</w:t>
            </w:r>
            <w:r>
              <w:rPr>
                <w:rFonts w:hint="eastAsia" w:ascii="仿宋_GB2312" w:hAnsi="宋体" w:eastAsia="仿宋_GB2312" w:cs="宋体"/>
                <w:color w:val="333333"/>
                <w:kern w:val="0"/>
                <w:sz w:val="24"/>
                <w:szCs w:val="24"/>
              </w:rPr>
              <w:br w:type="textWrapping"/>
            </w:r>
            <w:r>
              <w:rPr>
                <w:rFonts w:hint="eastAsia" w:ascii="仿宋_GB2312" w:hAnsi="宋体" w:eastAsia="仿宋_GB2312" w:cs="宋体"/>
                <w:color w:val="333333"/>
                <w:kern w:val="0"/>
                <w:sz w:val="24"/>
                <w:szCs w:val="24"/>
              </w:rPr>
              <w:t>标准</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0BB8A3A">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“挑战杯”获奖等级</w:t>
            </w:r>
          </w:p>
        </w:tc>
        <w:tc>
          <w:tcPr>
            <w:tcW w:w="10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A142A4D">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加分标准</w:t>
            </w:r>
          </w:p>
        </w:tc>
        <w:tc>
          <w:tcPr>
            <w:tcW w:w="13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27600F1">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“创青春”获奖等级</w:t>
            </w:r>
          </w:p>
        </w:tc>
        <w:tc>
          <w:tcPr>
            <w:tcW w:w="11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E40D983">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加分标准</w:t>
            </w:r>
          </w:p>
        </w:tc>
      </w:tr>
      <w:tr w14:paraId="7DFD535A">
        <w:trPr>
          <w:trHeight w:val="482"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82E634">
            <w:pPr>
              <w:widowControl/>
              <w:adjustRightInd w:val="0"/>
              <w:snapToGrid w:val="0"/>
              <w:jc w:val="center"/>
              <w:rPr>
                <w:rFonts w:ascii="仿宋_GB2312" w:hAnsi="宋体" w:eastAsia="仿宋_GB2312" w:cs="宋体"/>
                <w:color w:val="333333"/>
                <w:kern w:val="0"/>
                <w:sz w:val="24"/>
                <w:szCs w:val="24"/>
              </w:rPr>
            </w:pPr>
          </w:p>
        </w:tc>
        <w:tc>
          <w:tcPr>
            <w:tcW w:w="12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348FA7">
            <w:pPr>
              <w:widowControl/>
              <w:adjustRightInd w:val="0"/>
              <w:snapToGrid w:val="0"/>
              <w:jc w:val="center"/>
              <w:rPr>
                <w:rFonts w:ascii="仿宋_GB2312" w:hAnsi="宋体" w:eastAsia="仿宋_GB2312" w:cs="宋体"/>
                <w:color w:val="333333"/>
                <w:kern w:val="0"/>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1FEDAF">
            <w:pPr>
              <w:widowControl/>
              <w:adjustRightInd w:val="0"/>
              <w:snapToGrid w:val="0"/>
              <w:jc w:val="center"/>
              <w:rPr>
                <w:rFonts w:ascii="仿宋_GB2312" w:hAnsi="宋体" w:eastAsia="仿宋_GB2312" w:cs="宋体"/>
                <w:color w:val="333333"/>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627960">
            <w:pPr>
              <w:widowControl/>
              <w:adjustRightInd w:val="0"/>
              <w:snapToGrid w:val="0"/>
              <w:jc w:val="center"/>
              <w:rPr>
                <w:rFonts w:ascii="仿宋_GB2312" w:hAnsi="宋体" w:eastAsia="仿宋_GB2312" w:cs="宋体"/>
                <w:color w:val="333333"/>
                <w:kern w:val="0"/>
                <w:sz w:val="24"/>
                <w:szCs w:val="24"/>
              </w:rPr>
            </w:pPr>
          </w:p>
        </w:tc>
        <w:tc>
          <w:tcPr>
            <w:tcW w:w="10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007353">
            <w:pPr>
              <w:widowControl/>
              <w:adjustRightInd w:val="0"/>
              <w:snapToGrid w:val="0"/>
              <w:jc w:val="center"/>
              <w:rPr>
                <w:rFonts w:ascii="仿宋_GB2312" w:hAnsi="宋体" w:eastAsia="仿宋_GB2312" w:cs="宋体"/>
                <w:color w:val="333333"/>
                <w:kern w:val="0"/>
                <w:sz w:val="24"/>
                <w:szCs w:val="24"/>
              </w:rPr>
            </w:pPr>
          </w:p>
        </w:tc>
        <w:tc>
          <w:tcPr>
            <w:tcW w:w="13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7FF8CD">
            <w:pPr>
              <w:widowControl/>
              <w:adjustRightInd w:val="0"/>
              <w:snapToGrid w:val="0"/>
              <w:jc w:val="center"/>
              <w:rPr>
                <w:rFonts w:ascii="仿宋_GB2312" w:hAnsi="宋体" w:eastAsia="仿宋_GB2312" w:cs="宋体"/>
                <w:color w:val="333333"/>
                <w:kern w:val="0"/>
                <w:sz w:val="24"/>
                <w:szCs w:val="24"/>
              </w:rPr>
            </w:pPr>
          </w:p>
        </w:tc>
        <w:tc>
          <w:tcPr>
            <w:tcW w:w="11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B1DED0">
            <w:pPr>
              <w:widowControl/>
              <w:adjustRightInd w:val="0"/>
              <w:snapToGrid w:val="0"/>
              <w:jc w:val="center"/>
              <w:rPr>
                <w:rFonts w:ascii="仿宋_GB2312" w:hAnsi="宋体" w:eastAsia="仿宋_GB2312" w:cs="宋体"/>
                <w:color w:val="333333"/>
                <w:kern w:val="0"/>
                <w:sz w:val="24"/>
                <w:szCs w:val="24"/>
              </w:rPr>
            </w:pPr>
          </w:p>
        </w:tc>
      </w:tr>
      <w:tr w14:paraId="279A7CA9">
        <w:trPr>
          <w:trHeight w:val="482" w:hRule="atLeast"/>
        </w:trPr>
        <w:tc>
          <w:tcPr>
            <w:tcW w:w="9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ADE43DE">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国赛</w:t>
            </w:r>
          </w:p>
        </w:tc>
        <w:tc>
          <w:tcPr>
            <w:tcW w:w="12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2F493CE">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金奖</w:t>
            </w:r>
          </w:p>
        </w:tc>
        <w:tc>
          <w:tcPr>
            <w:tcW w:w="11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75ADBF4">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加8分</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7170320">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特等奖（一等奖）</w:t>
            </w:r>
          </w:p>
        </w:tc>
        <w:tc>
          <w:tcPr>
            <w:tcW w:w="10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27C7459">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加8分</w:t>
            </w:r>
          </w:p>
        </w:tc>
        <w:tc>
          <w:tcPr>
            <w:tcW w:w="13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FE4BC1B">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金奖</w:t>
            </w:r>
          </w:p>
        </w:tc>
        <w:tc>
          <w:tcPr>
            <w:tcW w:w="11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0844546">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加8分</w:t>
            </w:r>
          </w:p>
        </w:tc>
      </w:tr>
      <w:tr w14:paraId="6C8BCB77">
        <w:trPr>
          <w:trHeight w:val="482"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BC3B48">
            <w:pPr>
              <w:widowControl/>
              <w:adjustRightInd w:val="0"/>
              <w:snapToGrid w:val="0"/>
              <w:jc w:val="center"/>
              <w:rPr>
                <w:rFonts w:ascii="仿宋_GB2312" w:hAnsi="宋体" w:eastAsia="仿宋_GB2312" w:cs="宋体"/>
                <w:color w:val="333333"/>
                <w:kern w:val="0"/>
                <w:sz w:val="24"/>
                <w:szCs w:val="24"/>
              </w:rPr>
            </w:pPr>
          </w:p>
        </w:tc>
        <w:tc>
          <w:tcPr>
            <w:tcW w:w="12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BCA0D9">
            <w:pPr>
              <w:widowControl/>
              <w:adjustRightInd w:val="0"/>
              <w:snapToGrid w:val="0"/>
              <w:jc w:val="center"/>
              <w:rPr>
                <w:rFonts w:ascii="仿宋_GB2312" w:hAnsi="宋体" w:eastAsia="仿宋_GB2312" w:cs="宋体"/>
                <w:color w:val="333333"/>
                <w:kern w:val="0"/>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44EBCA">
            <w:pPr>
              <w:widowControl/>
              <w:adjustRightInd w:val="0"/>
              <w:snapToGrid w:val="0"/>
              <w:jc w:val="center"/>
              <w:rPr>
                <w:rFonts w:ascii="仿宋_GB2312" w:hAnsi="宋体" w:eastAsia="仿宋_GB2312" w:cs="宋体"/>
                <w:color w:val="333333"/>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4934C8">
            <w:pPr>
              <w:widowControl/>
              <w:adjustRightInd w:val="0"/>
              <w:snapToGrid w:val="0"/>
              <w:jc w:val="center"/>
              <w:rPr>
                <w:rFonts w:ascii="仿宋_GB2312" w:hAnsi="宋体" w:eastAsia="仿宋_GB2312" w:cs="宋体"/>
                <w:color w:val="333333"/>
                <w:kern w:val="0"/>
                <w:sz w:val="24"/>
                <w:szCs w:val="24"/>
              </w:rPr>
            </w:pPr>
          </w:p>
        </w:tc>
        <w:tc>
          <w:tcPr>
            <w:tcW w:w="10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47EA1A">
            <w:pPr>
              <w:widowControl/>
              <w:adjustRightInd w:val="0"/>
              <w:snapToGrid w:val="0"/>
              <w:jc w:val="center"/>
              <w:rPr>
                <w:rFonts w:ascii="仿宋_GB2312" w:hAnsi="宋体" w:eastAsia="仿宋_GB2312" w:cs="宋体"/>
                <w:color w:val="333333"/>
                <w:kern w:val="0"/>
                <w:sz w:val="24"/>
                <w:szCs w:val="24"/>
              </w:rPr>
            </w:pPr>
          </w:p>
        </w:tc>
        <w:tc>
          <w:tcPr>
            <w:tcW w:w="13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DD5F42">
            <w:pPr>
              <w:widowControl/>
              <w:adjustRightInd w:val="0"/>
              <w:snapToGrid w:val="0"/>
              <w:jc w:val="center"/>
              <w:rPr>
                <w:rFonts w:ascii="仿宋_GB2312" w:hAnsi="宋体" w:eastAsia="仿宋_GB2312" w:cs="宋体"/>
                <w:color w:val="333333"/>
                <w:kern w:val="0"/>
                <w:sz w:val="24"/>
                <w:szCs w:val="24"/>
              </w:rPr>
            </w:pPr>
          </w:p>
        </w:tc>
        <w:tc>
          <w:tcPr>
            <w:tcW w:w="11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A734D6">
            <w:pPr>
              <w:widowControl/>
              <w:adjustRightInd w:val="0"/>
              <w:snapToGrid w:val="0"/>
              <w:jc w:val="center"/>
              <w:rPr>
                <w:rFonts w:ascii="仿宋_GB2312" w:hAnsi="宋体" w:eastAsia="仿宋_GB2312" w:cs="宋体"/>
                <w:color w:val="333333"/>
                <w:kern w:val="0"/>
                <w:sz w:val="24"/>
                <w:szCs w:val="24"/>
              </w:rPr>
            </w:pPr>
          </w:p>
        </w:tc>
      </w:tr>
      <w:tr w14:paraId="606BBA23">
        <w:trPr>
          <w:trHeight w:val="482"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B626A6">
            <w:pPr>
              <w:widowControl/>
              <w:adjustRightInd w:val="0"/>
              <w:snapToGrid w:val="0"/>
              <w:jc w:val="center"/>
              <w:rPr>
                <w:rFonts w:ascii="仿宋_GB2312" w:hAnsi="宋体" w:eastAsia="仿宋_GB2312" w:cs="宋体"/>
                <w:color w:val="333333"/>
                <w:kern w:val="0"/>
                <w:sz w:val="24"/>
                <w:szCs w:val="24"/>
              </w:rPr>
            </w:pP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14:paraId="0FD6DE7D">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银奖</w:t>
            </w: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14:paraId="56474CC0">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加6分</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C9291EB">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二等奖</w:t>
            </w: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14:paraId="4570CBA3">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加6分</w:t>
            </w:r>
          </w:p>
        </w:tc>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14:paraId="036A9897">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银奖</w:t>
            </w: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7A10F3E3">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加6分</w:t>
            </w:r>
          </w:p>
        </w:tc>
      </w:tr>
      <w:tr w14:paraId="09F8FB77">
        <w:trPr>
          <w:trHeight w:val="482"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8BDF16">
            <w:pPr>
              <w:widowControl/>
              <w:adjustRightInd w:val="0"/>
              <w:snapToGrid w:val="0"/>
              <w:jc w:val="center"/>
              <w:rPr>
                <w:rFonts w:ascii="仿宋_GB2312" w:hAnsi="宋体" w:eastAsia="仿宋_GB2312" w:cs="宋体"/>
                <w:color w:val="333333"/>
                <w:kern w:val="0"/>
                <w:sz w:val="24"/>
                <w:szCs w:val="24"/>
              </w:rPr>
            </w:pP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14:paraId="7154C382">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铜奖</w:t>
            </w: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14:paraId="10B32FAD">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加4分</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D4BF97B">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三等奖</w:t>
            </w: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14:paraId="5AD2FA78">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加4分</w:t>
            </w:r>
          </w:p>
        </w:tc>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14:paraId="2A7FCC3E">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铜奖</w:t>
            </w: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354212AE">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加4分</w:t>
            </w:r>
          </w:p>
        </w:tc>
      </w:tr>
      <w:tr w14:paraId="1FB600CD">
        <w:trPr>
          <w:trHeight w:val="482" w:hRule="atLeast"/>
        </w:trPr>
        <w:tc>
          <w:tcPr>
            <w:tcW w:w="9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D602866">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省赛</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14:paraId="172DE363">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金奖</w:t>
            </w: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14:paraId="7BE713B8">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加3分</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08D417E9">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特等奖</w:t>
            </w: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14:paraId="105563FF">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加3分</w:t>
            </w:r>
          </w:p>
        </w:tc>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14:paraId="15630CBE">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金奖</w:t>
            </w: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409FDBD5">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加3分</w:t>
            </w:r>
          </w:p>
        </w:tc>
      </w:tr>
      <w:tr w14:paraId="3221B3E4">
        <w:trPr>
          <w:trHeight w:val="482"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A79882">
            <w:pPr>
              <w:widowControl/>
              <w:adjustRightInd w:val="0"/>
              <w:snapToGrid w:val="0"/>
              <w:jc w:val="center"/>
              <w:rPr>
                <w:rFonts w:ascii="仿宋_GB2312" w:hAnsi="宋体" w:eastAsia="仿宋_GB2312" w:cs="宋体"/>
                <w:color w:val="333333"/>
                <w:kern w:val="0"/>
                <w:sz w:val="24"/>
                <w:szCs w:val="24"/>
              </w:rPr>
            </w:pPr>
          </w:p>
        </w:tc>
        <w:tc>
          <w:tcPr>
            <w:tcW w:w="12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117C35">
            <w:pPr>
              <w:widowControl/>
              <w:adjustRightInd w:val="0"/>
              <w:snapToGrid w:val="0"/>
              <w:jc w:val="center"/>
              <w:rPr>
                <w:rFonts w:ascii="仿宋_GB2312" w:hAnsi="宋体" w:eastAsia="仿宋_GB2312" w:cs="宋体"/>
                <w:color w:val="333333"/>
                <w:kern w:val="0"/>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9E10FB">
            <w:pPr>
              <w:widowControl/>
              <w:adjustRightInd w:val="0"/>
              <w:snapToGrid w:val="0"/>
              <w:jc w:val="center"/>
              <w:rPr>
                <w:rFonts w:ascii="仿宋_GB2312" w:hAnsi="宋体" w:eastAsia="仿宋_GB2312" w:cs="宋体"/>
                <w:color w:val="333333"/>
                <w:kern w:val="0"/>
                <w:sz w:val="24"/>
                <w:szCs w:val="24"/>
              </w:rPr>
            </w:pP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44DD1DC7">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一等奖</w:t>
            </w: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14:paraId="5C095FAB">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加2分</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435C56">
            <w:pPr>
              <w:widowControl/>
              <w:adjustRightInd w:val="0"/>
              <w:snapToGrid w:val="0"/>
              <w:jc w:val="center"/>
              <w:rPr>
                <w:rFonts w:ascii="仿宋_GB2312" w:hAnsi="宋体" w:eastAsia="仿宋_GB2312" w:cs="宋体"/>
                <w:color w:val="333333"/>
                <w:kern w:val="0"/>
                <w:sz w:val="24"/>
                <w:szCs w:val="24"/>
              </w:rPr>
            </w:pP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3BD2B5">
            <w:pPr>
              <w:widowControl/>
              <w:adjustRightInd w:val="0"/>
              <w:snapToGrid w:val="0"/>
              <w:jc w:val="center"/>
              <w:rPr>
                <w:rFonts w:ascii="仿宋_GB2312" w:hAnsi="宋体" w:eastAsia="仿宋_GB2312" w:cs="宋体"/>
                <w:color w:val="333333"/>
                <w:kern w:val="0"/>
                <w:sz w:val="24"/>
                <w:szCs w:val="24"/>
              </w:rPr>
            </w:pPr>
          </w:p>
        </w:tc>
      </w:tr>
      <w:tr w14:paraId="15276385">
        <w:trPr>
          <w:trHeight w:val="482" w:hRule="atLeast"/>
        </w:trPr>
        <w:tc>
          <w:tcPr>
            <w:tcW w:w="9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A0553E">
            <w:pPr>
              <w:widowControl/>
              <w:adjustRightInd w:val="0"/>
              <w:snapToGrid w:val="0"/>
              <w:jc w:val="center"/>
              <w:rPr>
                <w:rFonts w:ascii="仿宋_GB2312" w:hAnsi="宋体" w:eastAsia="仿宋_GB2312" w:cs="宋体"/>
                <w:color w:val="333333"/>
                <w:kern w:val="0"/>
                <w:sz w:val="24"/>
                <w:szCs w:val="24"/>
              </w:rPr>
            </w:pP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14:paraId="325F86F2">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银奖</w:t>
            </w: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14:paraId="4DD68361">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加2分</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6A4FD0AF">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二等奖</w:t>
            </w: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14:paraId="301AD6D1">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加1分</w:t>
            </w:r>
          </w:p>
        </w:tc>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14:paraId="1B03A13D">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银奖</w:t>
            </w: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3E58CEEB">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加2分</w:t>
            </w:r>
          </w:p>
        </w:tc>
      </w:tr>
    </w:tbl>
    <w:p w14:paraId="69135201">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注：</w:t>
      </w:r>
    </w:p>
    <w:p w14:paraId="0568EDB8">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①获得“互联网＋”“挑战杯”“创青春”系列赛事省赛二等奖（银奖）及以上者才具有加分资格（排名均为前三位或参赛队员中前40%）。</w:t>
      </w:r>
    </w:p>
    <w:p w14:paraId="09D73907">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②参赛获奖人数≤7人的项目，获奖学生排名前三位才具有加分资格，排名第一按100%加分、排名第二按95%加分、排名第三按90%加分；参赛获奖人数＞7人的项目，获奖学生排名前40%（四舍五入）才具有加分资格，排名第一按100%加分、排名第二按95%加分、排名第三按90%加分，以此类推。</w:t>
      </w:r>
    </w:p>
    <w:p w14:paraId="4C744558">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③该获奖成果与科研成果类项目内容大体一致者，原则上只取一项。</w:t>
      </w:r>
    </w:p>
    <w:p w14:paraId="41AA695C">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④证明材料须提供获奖证书或其他证明材料，辅导员负责核对原件与复印件的一致性。</w:t>
      </w:r>
    </w:p>
    <w:p w14:paraId="5485A5FF">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6.学生在校期间获得各项综合荣誉(Z6),按照以下加分标准，上限3分。</w:t>
      </w:r>
    </w:p>
    <w:tbl>
      <w:tblPr>
        <w:tblStyle w:val="7"/>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80"/>
        <w:gridCol w:w="4860"/>
        <w:gridCol w:w="1240"/>
      </w:tblGrid>
      <w:tr w14:paraId="440EBF0B">
        <w:trPr>
          <w:trHeight w:val="560" w:hRule="atLeast"/>
          <w:jc w:val="center"/>
        </w:trPr>
        <w:tc>
          <w:tcPr>
            <w:tcW w:w="1204" w:type="dxa"/>
            <w:vMerge w:val="restart"/>
            <w:shd w:val="clear" w:color="auto" w:fill="FFFFFF"/>
            <w:vAlign w:val="center"/>
          </w:tcPr>
          <w:p w14:paraId="6691206A">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加分</w:t>
            </w:r>
            <w:r>
              <w:rPr>
                <w:rFonts w:hint="eastAsia" w:ascii="仿宋_GB2312" w:hAnsi="宋体" w:eastAsia="仿宋_GB2312" w:cs="宋体"/>
                <w:color w:val="333333"/>
                <w:kern w:val="0"/>
                <w:sz w:val="24"/>
                <w:szCs w:val="24"/>
              </w:rPr>
              <w:br w:type="textWrapping"/>
            </w:r>
            <w:r>
              <w:rPr>
                <w:rFonts w:hint="eastAsia" w:ascii="仿宋_GB2312" w:hAnsi="宋体" w:eastAsia="仿宋_GB2312" w:cs="宋体"/>
                <w:color w:val="333333"/>
                <w:kern w:val="0"/>
                <w:sz w:val="24"/>
                <w:szCs w:val="24"/>
              </w:rPr>
              <w:t>项目</w:t>
            </w:r>
          </w:p>
        </w:tc>
        <w:tc>
          <w:tcPr>
            <w:tcW w:w="5940" w:type="dxa"/>
            <w:gridSpan w:val="2"/>
            <w:vMerge w:val="restart"/>
            <w:shd w:val="clear" w:color="auto" w:fill="FFFFFF"/>
            <w:vAlign w:val="center"/>
          </w:tcPr>
          <w:p w14:paraId="1147E3E0">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获奖等级</w:t>
            </w:r>
          </w:p>
        </w:tc>
        <w:tc>
          <w:tcPr>
            <w:tcW w:w="1240" w:type="dxa"/>
            <w:vMerge w:val="restart"/>
            <w:shd w:val="clear" w:color="auto" w:fill="FFFFFF"/>
            <w:vAlign w:val="center"/>
          </w:tcPr>
          <w:p w14:paraId="011A1B52">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加分</w:t>
            </w:r>
            <w:r>
              <w:rPr>
                <w:rFonts w:hint="eastAsia" w:ascii="仿宋_GB2312" w:hAnsi="宋体" w:eastAsia="仿宋_GB2312" w:cs="宋体"/>
                <w:color w:val="333333"/>
                <w:kern w:val="0"/>
                <w:sz w:val="24"/>
                <w:szCs w:val="24"/>
              </w:rPr>
              <w:br w:type="textWrapping"/>
            </w:r>
            <w:r>
              <w:rPr>
                <w:rFonts w:hint="eastAsia" w:ascii="仿宋_GB2312" w:hAnsi="宋体" w:eastAsia="仿宋_GB2312" w:cs="宋体"/>
                <w:color w:val="333333"/>
                <w:kern w:val="0"/>
                <w:sz w:val="24"/>
                <w:szCs w:val="24"/>
              </w:rPr>
              <w:t>标准</w:t>
            </w:r>
          </w:p>
        </w:tc>
      </w:tr>
      <w:tr w14:paraId="30A215E9">
        <w:trPr>
          <w:trHeight w:val="560" w:hRule="atLeast"/>
          <w:jc w:val="center"/>
        </w:trPr>
        <w:tc>
          <w:tcPr>
            <w:tcW w:w="1204" w:type="dxa"/>
            <w:vMerge w:val="continue"/>
            <w:shd w:val="clear" w:color="auto" w:fill="FFFFFF"/>
            <w:vAlign w:val="center"/>
          </w:tcPr>
          <w:p w14:paraId="05F2A52A">
            <w:pPr>
              <w:widowControl/>
              <w:adjustRightInd w:val="0"/>
              <w:snapToGrid w:val="0"/>
              <w:jc w:val="center"/>
              <w:rPr>
                <w:rFonts w:ascii="仿宋_GB2312" w:hAnsi="宋体" w:eastAsia="仿宋_GB2312" w:cs="宋体"/>
                <w:color w:val="333333"/>
                <w:kern w:val="0"/>
                <w:sz w:val="24"/>
                <w:szCs w:val="24"/>
              </w:rPr>
            </w:pPr>
          </w:p>
        </w:tc>
        <w:tc>
          <w:tcPr>
            <w:tcW w:w="5940" w:type="dxa"/>
            <w:gridSpan w:val="2"/>
            <w:vMerge w:val="continue"/>
            <w:shd w:val="clear" w:color="auto" w:fill="FFFFFF"/>
            <w:vAlign w:val="center"/>
          </w:tcPr>
          <w:p w14:paraId="352332CE">
            <w:pPr>
              <w:widowControl/>
              <w:adjustRightInd w:val="0"/>
              <w:snapToGrid w:val="0"/>
              <w:jc w:val="center"/>
              <w:rPr>
                <w:rFonts w:ascii="仿宋_GB2312" w:hAnsi="宋体" w:eastAsia="仿宋_GB2312" w:cs="宋体"/>
                <w:color w:val="333333"/>
                <w:kern w:val="0"/>
                <w:sz w:val="24"/>
                <w:szCs w:val="24"/>
              </w:rPr>
            </w:pPr>
          </w:p>
        </w:tc>
        <w:tc>
          <w:tcPr>
            <w:tcW w:w="1240" w:type="dxa"/>
            <w:vMerge w:val="continue"/>
            <w:shd w:val="clear" w:color="auto" w:fill="FFFFFF"/>
            <w:vAlign w:val="center"/>
          </w:tcPr>
          <w:p w14:paraId="02376A4B">
            <w:pPr>
              <w:widowControl/>
              <w:adjustRightInd w:val="0"/>
              <w:snapToGrid w:val="0"/>
              <w:jc w:val="center"/>
              <w:rPr>
                <w:rFonts w:ascii="仿宋_GB2312" w:hAnsi="宋体" w:eastAsia="仿宋_GB2312" w:cs="宋体"/>
                <w:color w:val="333333"/>
                <w:kern w:val="0"/>
                <w:sz w:val="24"/>
                <w:szCs w:val="24"/>
              </w:rPr>
            </w:pPr>
          </w:p>
        </w:tc>
      </w:tr>
      <w:tr w14:paraId="00E18E99">
        <w:trPr>
          <w:trHeight w:val="1660" w:hRule="atLeast"/>
          <w:jc w:val="center"/>
        </w:trPr>
        <w:tc>
          <w:tcPr>
            <w:tcW w:w="1204" w:type="dxa"/>
            <w:vMerge w:val="restart"/>
            <w:shd w:val="clear" w:color="auto" w:fill="FFFFFF"/>
            <w:vAlign w:val="center"/>
          </w:tcPr>
          <w:p w14:paraId="2B5A96E1">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荣誉</w:t>
            </w:r>
            <w:r>
              <w:rPr>
                <w:rFonts w:hint="eastAsia" w:ascii="仿宋_GB2312" w:hAnsi="宋体" w:eastAsia="仿宋_GB2312" w:cs="宋体"/>
                <w:color w:val="333333"/>
                <w:kern w:val="0"/>
                <w:sz w:val="24"/>
                <w:szCs w:val="24"/>
              </w:rPr>
              <w:br w:type="textWrapping"/>
            </w:r>
            <w:r>
              <w:rPr>
                <w:rFonts w:hint="eastAsia" w:ascii="仿宋_GB2312" w:hAnsi="宋体" w:eastAsia="仿宋_GB2312" w:cs="宋体"/>
                <w:color w:val="333333"/>
                <w:kern w:val="0"/>
                <w:sz w:val="24"/>
                <w:szCs w:val="24"/>
              </w:rPr>
              <w:t>称号</w:t>
            </w:r>
          </w:p>
        </w:tc>
        <w:tc>
          <w:tcPr>
            <w:tcW w:w="5940" w:type="dxa"/>
            <w:gridSpan w:val="2"/>
            <w:vMerge w:val="restart"/>
            <w:shd w:val="clear" w:color="auto" w:fill="FFFFFF"/>
            <w:vAlign w:val="center"/>
          </w:tcPr>
          <w:p w14:paraId="022ED11E">
            <w:pPr>
              <w:widowControl/>
              <w:adjustRightInd w:val="0"/>
              <w:snapToGrid w:val="0"/>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获国家级荣誉称号：全国优秀共青团员、全国优秀共青团干部、全国五四青年奖章、中国大学生自强之星（标兵）、全国向上向善好青年、大学生年度人物；获评其他由国家部委机关及以上官方单位颁发的综合荣誉，按照相应级别进行加分</w:t>
            </w:r>
          </w:p>
        </w:tc>
        <w:tc>
          <w:tcPr>
            <w:tcW w:w="1240" w:type="dxa"/>
            <w:vMerge w:val="restart"/>
            <w:shd w:val="clear" w:color="auto" w:fill="FFFFFF"/>
            <w:vAlign w:val="center"/>
          </w:tcPr>
          <w:p w14:paraId="6D68670C">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加3分</w:t>
            </w:r>
          </w:p>
        </w:tc>
      </w:tr>
      <w:tr w14:paraId="2F61C38B">
        <w:trPr>
          <w:trHeight w:val="311" w:hRule="atLeast"/>
          <w:jc w:val="center"/>
        </w:trPr>
        <w:tc>
          <w:tcPr>
            <w:tcW w:w="1204" w:type="dxa"/>
            <w:vMerge w:val="continue"/>
            <w:shd w:val="clear" w:color="auto" w:fill="FFFFFF"/>
            <w:vAlign w:val="center"/>
          </w:tcPr>
          <w:p w14:paraId="21E920DF">
            <w:pPr>
              <w:widowControl/>
              <w:adjustRightInd w:val="0"/>
              <w:snapToGrid w:val="0"/>
              <w:jc w:val="center"/>
              <w:rPr>
                <w:rFonts w:ascii="仿宋_GB2312" w:hAnsi="宋体" w:eastAsia="仿宋_GB2312" w:cs="宋体"/>
                <w:color w:val="333333"/>
                <w:kern w:val="0"/>
                <w:sz w:val="24"/>
                <w:szCs w:val="24"/>
              </w:rPr>
            </w:pPr>
          </w:p>
        </w:tc>
        <w:tc>
          <w:tcPr>
            <w:tcW w:w="5940" w:type="dxa"/>
            <w:gridSpan w:val="2"/>
            <w:vMerge w:val="continue"/>
            <w:shd w:val="clear" w:color="auto" w:fill="FFFFFF"/>
            <w:vAlign w:val="center"/>
          </w:tcPr>
          <w:p w14:paraId="73E95E1E">
            <w:pPr>
              <w:widowControl/>
              <w:adjustRightInd w:val="0"/>
              <w:snapToGrid w:val="0"/>
              <w:rPr>
                <w:rFonts w:ascii="仿宋_GB2312" w:hAnsi="宋体" w:eastAsia="仿宋_GB2312" w:cs="宋体"/>
                <w:color w:val="333333"/>
                <w:kern w:val="0"/>
                <w:sz w:val="24"/>
                <w:szCs w:val="24"/>
              </w:rPr>
            </w:pPr>
          </w:p>
        </w:tc>
        <w:tc>
          <w:tcPr>
            <w:tcW w:w="1240" w:type="dxa"/>
            <w:vMerge w:val="continue"/>
            <w:shd w:val="clear" w:color="auto" w:fill="FFFFFF"/>
            <w:vAlign w:val="center"/>
          </w:tcPr>
          <w:p w14:paraId="59E82B84">
            <w:pPr>
              <w:widowControl/>
              <w:adjustRightInd w:val="0"/>
              <w:snapToGrid w:val="0"/>
              <w:jc w:val="center"/>
              <w:rPr>
                <w:rFonts w:ascii="仿宋_GB2312" w:hAnsi="宋体" w:eastAsia="仿宋_GB2312" w:cs="宋体"/>
                <w:color w:val="333333"/>
                <w:kern w:val="0"/>
                <w:sz w:val="24"/>
                <w:szCs w:val="24"/>
              </w:rPr>
            </w:pPr>
          </w:p>
        </w:tc>
      </w:tr>
      <w:tr w14:paraId="5049FFA0">
        <w:trPr>
          <w:trHeight w:val="1722" w:hRule="atLeast"/>
          <w:jc w:val="center"/>
        </w:trPr>
        <w:tc>
          <w:tcPr>
            <w:tcW w:w="1204" w:type="dxa"/>
            <w:vMerge w:val="continue"/>
            <w:shd w:val="clear" w:color="auto" w:fill="FFFFFF"/>
            <w:vAlign w:val="center"/>
          </w:tcPr>
          <w:p w14:paraId="580F0FE0">
            <w:pPr>
              <w:widowControl/>
              <w:adjustRightInd w:val="0"/>
              <w:snapToGrid w:val="0"/>
              <w:jc w:val="center"/>
              <w:rPr>
                <w:rFonts w:ascii="仿宋_GB2312" w:hAnsi="宋体" w:eastAsia="仿宋_GB2312" w:cs="宋体"/>
                <w:color w:val="333333"/>
                <w:kern w:val="0"/>
                <w:sz w:val="24"/>
                <w:szCs w:val="24"/>
              </w:rPr>
            </w:pPr>
          </w:p>
        </w:tc>
        <w:tc>
          <w:tcPr>
            <w:tcW w:w="5940" w:type="dxa"/>
            <w:gridSpan w:val="2"/>
            <w:shd w:val="clear" w:color="auto" w:fill="FFFFFF"/>
            <w:vAlign w:val="center"/>
          </w:tcPr>
          <w:p w14:paraId="1E24A7F1">
            <w:pPr>
              <w:widowControl/>
              <w:adjustRightInd w:val="0"/>
              <w:snapToGrid w:val="0"/>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获省部级荣誉称号：省优秀共青团员、省优秀共青团干部、省五四青年奖章、省“三下乡”先进个人、福建省向上向善好青年、中国大学生自强之星提名奖；获评其他由省级国家部委机关及以上官方单位颁发的综合荣誉，按照相应级别进行加分</w:t>
            </w:r>
          </w:p>
        </w:tc>
        <w:tc>
          <w:tcPr>
            <w:tcW w:w="1240" w:type="dxa"/>
            <w:shd w:val="clear" w:color="auto" w:fill="FFFFFF"/>
            <w:vAlign w:val="center"/>
          </w:tcPr>
          <w:p w14:paraId="716CC4DF">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加2分</w:t>
            </w:r>
          </w:p>
        </w:tc>
      </w:tr>
      <w:tr w14:paraId="2CDC9121">
        <w:trPr>
          <w:trHeight w:val="1260" w:hRule="atLeast"/>
          <w:jc w:val="center"/>
        </w:trPr>
        <w:tc>
          <w:tcPr>
            <w:tcW w:w="1204" w:type="dxa"/>
            <w:vMerge w:val="continue"/>
            <w:shd w:val="clear" w:color="auto" w:fill="FFFFFF"/>
            <w:vAlign w:val="center"/>
          </w:tcPr>
          <w:p w14:paraId="36ED98D5">
            <w:pPr>
              <w:widowControl/>
              <w:adjustRightInd w:val="0"/>
              <w:snapToGrid w:val="0"/>
              <w:jc w:val="center"/>
              <w:rPr>
                <w:rFonts w:ascii="仿宋_GB2312" w:hAnsi="宋体" w:eastAsia="仿宋_GB2312" w:cs="宋体"/>
                <w:color w:val="333333"/>
                <w:kern w:val="0"/>
                <w:sz w:val="24"/>
                <w:szCs w:val="24"/>
              </w:rPr>
            </w:pPr>
          </w:p>
        </w:tc>
        <w:tc>
          <w:tcPr>
            <w:tcW w:w="5940" w:type="dxa"/>
            <w:gridSpan w:val="2"/>
            <w:shd w:val="clear" w:color="auto" w:fill="FFFFFF"/>
            <w:vAlign w:val="center"/>
          </w:tcPr>
          <w:p w14:paraId="0414C5C0">
            <w:pPr>
              <w:widowControl/>
              <w:adjustRightInd w:val="0"/>
              <w:snapToGrid w:val="0"/>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获市级荣誉称号：市优秀共青团员、市优秀共青团干、市五四青年奖章、市优秀青年；获评其他由市级国家部委机关及以上官方单位颁发的综合荣誉，按照相应级别进行加分</w:t>
            </w:r>
          </w:p>
        </w:tc>
        <w:tc>
          <w:tcPr>
            <w:tcW w:w="1240" w:type="dxa"/>
            <w:shd w:val="clear" w:color="auto" w:fill="FFFFFF"/>
            <w:vAlign w:val="center"/>
          </w:tcPr>
          <w:p w14:paraId="2DADD6DB">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加1分</w:t>
            </w:r>
          </w:p>
        </w:tc>
      </w:tr>
      <w:tr w14:paraId="2766AF7A">
        <w:trPr>
          <w:trHeight w:val="1194" w:hRule="atLeast"/>
          <w:jc w:val="center"/>
        </w:trPr>
        <w:tc>
          <w:tcPr>
            <w:tcW w:w="1204" w:type="dxa"/>
            <w:vMerge w:val="continue"/>
            <w:shd w:val="clear" w:color="auto" w:fill="FFFFFF"/>
            <w:vAlign w:val="center"/>
          </w:tcPr>
          <w:p w14:paraId="628CC783">
            <w:pPr>
              <w:widowControl/>
              <w:adjustRightInd w:val="0"/>
              <w:snapToGrid w:val="0"/>
              <w:jc w:val="center"/>
              <w:rPr>
                <w:rFonts w:ascii="仿宋_GB2312" w:hAnsi="宋体" w:eastAsia="仿宋_GB2312" w:cs="宋体"/>
                <w:color w:val="333333"/>
                <w:kern w:val="0"/>
                <w:sz w:val="24"/>
                <w:szCs w:val="24"/>
              </w:rPr>
            </w:pPr>
          </w:p>
        </w:tc>
        <w:tc>
          <w:tcPr>
            <w:tcW w:w="1080" w:type="dxa"/>
            <w:vMerge w:val="restart"/>
            <w:shd w:val="clear" w:color="auto" w:fill="FFFFFF"/>
            <w:vAlign w:val="center"/>
          </w:tcPr>
          <w:p w14:paraId="795C9AFD">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获校级荣誉称号</w:t>
            </w:r>
          </w:p>
        </w:tc>
        <w:tc>
          <w:tcPr>
            <w:tcW w:w="4860" w:type="dxa"/>
            <w:shd w:val="clear" w:color="auto" w:fill="FFFFFF"/>
            <w:vAlign w:val="center"/>
          </w:tcPr>
          <w:p w14:paraId="052E842D">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校优秀学生标兵</w:t>
            </w:r>
          </w:p>
        </w:tc>
        <w:tc>
          <w:tcPr>
            <w:tcW w:w="1240" w:type="dxa"/>
            <w:shd w:val="clear" w:color="auto" w:fill="FFFFFF"/>
            <w:vAlign w:val="center"/>
          </w:tcPr>
          <w:p w14:paraId="44F47ED5">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加0.8分</w:t>
            </w:r>
          </w:p>
        </w:tc>
      </w:tr>
      <w:tr w14:paraId="2C91B3DF">
        <w:trPr>
          <w:trHeight w:val="755" w:hRule="atLeast"/>
          <w:jc w:val="center"/>
        </w:trPr>
        <w:tc>
          <w:tcPr>
            <w:tcW w:w="1204" w:type="dxa"/>
            <w:vMerge w:val="continue"/>
            <w:shd w:val="clear" w:color="auto" w:fill="FFFFFF"/>
            <w:vAlign w:val="center"/>
          </w:tcPr>
          <w:p w14:paraId="07C93A1D">
            <w:pPr>
              <w:widowControl/>
              <w:adjustRightInd w:val="0"/>
              <w:snapToGrid w:val="0"/>
              <w:jc w:val="center"/>
              <w:rPr>
                <w:rFonts w:ascii="仿宋_GB2312" w:hAnsi="宋体" w:eastAsia="仿宋_GB2312" w:cs="宋体"/>
                <w:color w:val="333333"/>
                <w:kern w:val="0"/>
                <w:sz w:val="24"/>
                <w:szCs w:val="24"/>
              </w:rPr>
            </w:pPr>
          </w:p>
        </w:tc>
        <w:tc>
          <w:tcPr>
            <w:tcW w:w="1080" w:type="dxa"/>
            <w:vMerge w:val="continue"/>
            <w:shd w:val="clear" w:color="auto" w:fill="FFFFFF"/>
            <w:vAlign w:val="center"/>
          </w:tcPr>
          <w:p w14:paraId="53C6F432">
            <w:pPr>
              <w:widowControl/>
              <w:adjustRightInd w:val="0"/>
              <w:snapToGrid w:val="0"/>
              <w:jc w:val="center"/>
              <w:rPr>
                <w:rFonts w:ascii="仿宋_GB2312" w:hAnsi="宋体" w:eastAsia="仿宋_GB2312" w:cs="宋体"/>
                <w:color w:val="333333"/>
                <w:kern w:val="0"/>
                <w:sz w:val="24"/>
                <w:szCs w:val="24"/>
              </w:rPr>
            </w:pPr>
          </w:p>
        </w:tc>
        <w:tc>
          <w:tcPr>
            <w:tcW w:w="4860" w:type="dxa"/>
            <w:shd w:val="clear" w:color="auto" w:fill="FFFFFF"/>
            <w:vAlign w:val="center"/>
          </w:tcPr>
          <w:p w14:paraId="214CB1B0">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校优秀学生、优秀学生干部，校优秀团员、优秀团干部</w:t>
            </w:r>
          </w:p>
        </w:tc>
        <w:tc>
          <w:tcPr>
            <w:tcW w:w="1240" w:type="dxa"/>
            <w:shd w:val="clear" w:color="auto" w:fill="FFFFFF"/>
            <w:vAlign w:val="center"/>
          </w:tcPr>
          <w:p w14:paraId="51E6420A">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加0.6分</w:t>
            </w:r>
          </w:p>
        </w:tc>
      </w:tr>
      <w:tr w14:paraId="3BB012FA">
        <w:trPr>
          <w:trHeight w:val="880" w:hRule="atLeast"/>
          <w:jc w:val="center"/>
        </w:trPr>
        <w:tc>
          <w:tcPr>
            <w:tcW w:w="1204" w:type="dxa"/>
            <w:vMerge w:val="continue"/>
            <w:shd w:val="clear" w:color="auto" w:fill="FFFFFF"/>
            <w:vAlign w:val="center"/>
          </w:tcPr>
          <w:p w14:paraId="3A4B47EE">
            <w:pPr>
              <w:widowControl/>
              <w:adjustRightInd w:val="0"/>
              <w:snapToGrid w:val="0"/>
              <w:jc w:val="center"/>
              <w:rPr>
                <w:rFonts w:ascii="仿宋_GB2312" w:hAnsi="宋体" w:eastAsia="仿宋_GB2312" w:cs="宋体"/>
                <w:color w:val="333333"/>
                <w:kern w:val="0"/>
                <w:sz w:val="24"/>
                <w:szCs w:val="24"/>
              </w:rPr>
            </w:pPr>
          </w:p>
        </w:tc>
        <w:tc>
          <w:tcPr>
            <w:tcW w:w="1080" w:type="dxa"/>
            <w:vMerge w:val="restart"/>
            <w:shd w:val="clear" w:color="auto" w:fill="FFFFFF"/>
            <w:vAlign w:val="center"/>
          </w:tcPr>
          <w:p w14:paraId="1D6E7D68">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获院级荣誉称号</w:t>
            </w:r>
          </w:p>
        </w:tc>
        <w:tc>
          <w:tcPr>
            <w:tcW w:w="4860" w:type="dxa"/>
            <w:vMerge w:val="restart"/>
            <w:shd w:val="clear" w:color="auto" w:fill="FFFFFF"/>
            <w:vAlign w:val="center"/>
          </w:tcPr>
          <w:p w14:paraId="4B328D02">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院优秀学生、优秀学生干部，院优秀团员、优秀团干</w:t>
            </w:r>
          </w:p>
        </w:tc>
        <w:tc>
          <w:tcPr>
            <w:tcW w:w="1240" w:type="dxa"/>
            <w:vMerge w:val="restart"/>
            <w:shd w:val="clear" w:color="auto" w:fill="FFFFFF"/>
            <w:vAlign w:val="center"/>
          </w:tcPr>
          <w:p w14:paraId="21DC84BF">
            <w:pPr>
              <w:widowControl/>
              <w:adjustRightInd w:val="0"/>
              <w:snapToGrid w:val="0"/>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加0.4分</w:t>
            </w:r>
          </w:p>
        </w:tc>
      </w:tr>
      <w:tr w14:paraId="50C1398E">
        <w:trPr>
          <w:trHeight w:val="560" w:hRule="atLeast"/>
          <w:jc w:val="center"/>
        </w:trPr>
        <w:tc>
          <w:tcPr>
            <w:tcW w:w="1204" w:type="dxa"/>
            <w:vMerge w:val="continue"/>
            <w:shd w:val="clear" w:color="auto" w:fill="FFFFFF"/>
            <w:vAlign w:val="center"/>
          </w:tcPr>
          <w:p w14:paraId="368A7979">
            <w:pPr>
              <w:widowControl/>
              <w:adjustRightInd w:val="0"/>
              <w:snapToGrid w:val="0"/>
              <w:jc w:val="center"/>
              <w:rPr>
                <w:rFonts w:ascii="仿宋_GB2312" w:hAnsi="宋体" w:eastAsia="仿宋_GB2312" w:cs="宋体"/>
                <w:color w:val="333333"/>
                <w:kern w:val="0"/>
                <w:sz w:val="24"/>
                <w:szCs w:val="24"/>
              </w:rPr>
            </w:pPr>
          </w:p>
        </w:tc>
        <w:tc>
          <w:tcPr>
            <w:tcW w:w="1080" w:type="dxa"/>
            <w:vMerge w:val="continue"/>
            <w:shd w:val="clear" w:color="auto" w:fill="FFFFFF"/>
            <w:vAlign w:val="center"/>
          </w:tcPr>
          <w:p w14:paraId="0A979898">
            <w:pPr>
              <w:widowControl/>
              <w:adjustRightInd w:val="0"/>
              <w:snapToGrid w:val="0"/>
              <w:jc w:val="center"/>
              <w:rPr>
                <w:rFonts w:ascii="仿宋_GB2312" w:hAnsi="宋体" w:eastAsia="仿宋_GB2312" w:cs="宋体"/>
                <w:color w:val="333333"/>
                <w:kern w:val="0"/>
                <w:sz w:val="24"/>
                <w:szCs w:val="24"/>
              </w:rPr>
            </w:pPr>
          </w:p>
        </w:tc>
        <w:tc>
          <w:tcPr>
            <w:tcW w:w="4860" w:type="dxa"/>
            <w:vMerge w:val="continue"/>
            <w:shd w:val="clear" w:color="auto" w:fill="FFFFFF"/>
            <w:vAlign w:val="center"/>
          </w:tcPr>
          <w:p w14:paraId="72530799">
            <w:pPr>
              <w:widowControl/>
              <w:adjustRightInd w:val="0"/>
              <w:snapToGrid w:val="0"/>
              <w:jc w:val="center"/>
              <w:rPr>
                <w:rFonts w:ascii="仿宋_GB2312" w:hAnsi="宋体" w:eastAsia="仿宋_GB2312" w:cs="宋体"/>
                <w:color w:val="333333"/>
                <w:kern w:val="0"/>
                <w:sz w:val="24"/>
                <w:szCs w:val="24"/>
              </w:rPr>
            </w:pPr>
          </w:p>
        </w:tc>
        <w:tc>
          <w:tcPr>
            <w:tcW w:w="1240" w:type="dxa"/>
            <w:vMerge w:val="continue"/>
            <w:shd w:val="clear" w:color="auto" w:fill="FFFFFF"/>
            <w:vAlign w:val="center"/>
          </w:tcPr>
          <w:p w14:paraId="0FB748BB">
            <w:pPr>
              <w:widowControl/>
              <w:adjustRightInd w:val="0"/>
              <w:snapToGrid w:val="0"/>
              <w:jc w:val="center"/>
              <w:rPr>
                <w:rFonts w:ascii="仿宋_GB2312" w:hAnsi="宋体" w:eastAsia="仿宋_GB2312" w:cs="宋体"/>
                <w:color w:val="333333"/>
                <w:kern w:val="0"/>
                <w:sz w:val="24"/>
                <w:szCs w:val="24"/>
              </w:rPr>
            </w:pPr>
          </w:p>
        </w:tc>
      </w:tr>
    </w:tbl>
    <w:p w14:paraId="226C2EB7">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注：</w:t>
      </w:r>
    </w:p>
    <w:p w14:paraId="34A9F0F7">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①奖学金所获荣誉称号不予加分。</w:t>
      </w:r>
    </w:p>
    <w:p w14:paraId="2C774969">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②优秀个人及优秀集体均只按最高等级加一次分。</w:t>
      </w:r>
    </w:p>
    <w:p w14:paraId="24D788FE">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③优秀干部类荣誉与优秀非干部类不属于同一方面，可按各自最高分数累计。</w:t>
      </w:r>
    </w:p>
    <w:p w14:paraId="6AC36ED9">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④“五四青年奖章”集体获奖人数≤3人，获奖学生均按相应等级标准加分；参赛获奖人数≥3人则为集体项目，主要负责人（排名前三位）按照相应等级标准加分，其余获奖学生加分按照相应等级标准的70%计分。</w:t>
      </w:r>
    </w:p>
    <w:p w14:paraId="13C00153">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⑤证明材料须提供获奖证书或其他证明材料，辅导员负责核对原件与复印件的一致性。</w:t>
      </w:r>
    </w:p>
    <w:p w14:paraId="6971DA48">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7.学生在校期间为学校、学院取得重大荣誉，在以上各类加分情况中没有规定的，应提供相关证明或证书，具体加分由体育学院推免生遴选工作小组审核认定。</w:t>
      </w:r>
    </w:p>
    <w:p w14:paraId="4A216930">
      <w:pPr>
        <w:widowControl/>
        <w:shd w:val="clear" w:color="auto" w:fill="FFFFFF"/>
        <w:spacing w:line="560" w:lineRule="exact"/>
        <w:ind w:firstLine="640" w:firstLineChars="200"/>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五、工作程序</w:t>
      </w:r>
    </w:p>
    <w:p w14:paraId="5E3C6035">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1.推免生工作按学校统一的工作安排、工作程序和规定时间进行。学校根据教育部及福建省教育考试院有关文件发布年度推免工作安排，学院将根据学校的工作安排开展推免生工作。</w:t>
      </w:r>
    </w:p>
    <w:p w14:paraId="06E4BC40">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推进信息公开，保证公开、透明。学院推免生遴选工作实施细则、申请学生资格审查、综合排名结果及拟推荐名单（含候补）等重要事项必须向学生公示、在单位网站公布，公示时间不少于5个工作日，未经公示的推免生名单无效。公示期间公示内容不得修改，如有变动，须对变动部分做出说明，并对变动内容另行公示5个工作日。</w:t>
      </w:r>
    </w:p>
    <w:p w14:paraId="6311C837">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学院的推免生名单按照推荐顺序排序后报送推免生遴选工作领导小组审定推免生资格。学校将审定通过的名单进行全校范围的公示，公示时间不少于5个工作日，公示期满无异议或异议不成立的，确定为学校推荐名单，报福建省考试院审核并组织被推荐学生履行相关手续。经福建省教育考试院、教育部推免服务系统备案的学生即具备推免生资格。</w:t>
      </w:r>
    </w:p>
    <w:p w14:paraId="4A11C80F">
      <w:pPr>
        <w:widowControl/>
        <w:shd w:val="clear" w:color="auto" w:fill="FFFFFF"/>
        <w:spacing w:line="560" w:lineRule="exact"/>
        <w:ind w:firstLine="640" w:firstLineChars="200"/>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六、工作要求</w:t>
      </w:r>
    </w:p>
    <w:p w14:paraId="6384532C">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落实立德树人根本任务。坚持德智体美劳全面衡量，以德为先，把学生思想品德考核作为推免生遴选的重要内容和录取的重要依据。严格遵循实事求是的原则，注重对学生政治态度、思想表现、道德品质、科学精神、诚实守信、遵纪守法等方面的考查，思想品德考核不合格者不予推荐和录取。</w:t>
      </w:r>
    </w:p>
    <w:p w14:paraId="6CBAB051">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2.突出考查学生的一贯学业表现。注重并加强对学生本科阶段学习情况的过程性评价，将本科阶段学业综合成绩作为推免工作最基础的遴选指标，不得专门组织遴选推免生的考试（包括笔试、面试等）。</w:t>
      </w:r>
    </w:p>
    <w:p w14:paraId="0B24837E">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引导学生全面发展。坚持全面考察、综合评价、择优推荐的原则，申请推免的学生，均应参加学院的综合排名。合理设置各遴选指标所占权重及单项指标上限分值，学生在某一方面中有多项加分情况时，原则上只取最高的一项加分，不得为仅符合单一或部分遴选指标的学生单列计划或破格推荐。</w:t>
      </w:r>
    </w:p>
    <w:p w14:paraId="5B157B80">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4.推免生工作遵照国家有关规定，实施回避制度。推免当年如有直系亲属或利益相关者参加推免生工作的人员，应当申请主动回避，不得参与当年的推免生工作。</w:t>
      </w:r>
    </w:p>
    <w:p w14:paraId="744F63FA">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5.推免生工作全程接受学校纪检与监察部门监督，学校推免生遴选工作领导小组和学院推免生遴选工作小组将推免生工作中学生的申诉纳入校内申诉渠道，确保推免生工作公开、公平、公正地进行。学生对推免生工作提出申诉，应按《华侨大学学生申诉管理规定》流程进行。凡发现有违反相关规定的行为，学校将按有关纪律进行处理，并追究有关工作人员的责任。</w:t>
      </w:r>
    </w:p>
    <w:p w14:paraId="1A8A9311">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6.获得推免生资格的学生，在正式入学前，有以下情况之一者，学校将取消其推免生资格：</w:t>
      </w:r>
    </w:p>
    <w:p w14:paraId="221E250A">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（1）不能按时完成本科阶段学业并取得学士学位者；</w:t>
      </w:r>
    </w:p>
    <w:p w14:paraId="405F305F">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（2）受到法律、行政处罚或学校纪律处分者；</w:t>
      </w:r>
    </w:p>
    <w:p w14:paraId="7E3AE9AF">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凡在申请推免生过程中弄虚作假，有论文抄袭、虚报获奖或科研成果等学术不端行为或者有其他严重影响推免过程和结果公平公正行为的学生，一经查实，即取消推免生资格，并按学校相关管理规定进行追究处理。</w:t>
      </w:r>
    </w:p>
    <w:p w14:paraId="0BF2320F">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7.本细则适用于体育学院202</w:t>
      </w:r>
      <w:r>
        <w:rPr>
          <w:rFonts w:ascii="仿宋_GB2312" w:hAnsi="仿宋" w:eastAsia="仿宋_GB2312" w:cs="宋体"/>
          <w:color w:val="333333"/>
          <w:kern w:val="0"/>
          <w:sz w:val="32"/>
          <w:szCs w:val="32"/>
        </w:rPr>
        <w:t>5</w:t>
      </w:r>
      <w:r>
        <w:rPr>
          <w:rFonts w:hint="eastAsia" w:ascii="仿宋_GB2312" w:hAnsi="仿宋" w:eastAsia="仿宋_GB2312" w:cs="宋体"/>
          <w:color w:val="333333"/>
          <w:kern w:val="0"/>
          <w:sz w:val="32"/>
          <w:szCs w:val="32"/>
        </w:rPr>
        <w:t>届本科毕业生。</w:t>
      </w:r>
    </w:p>
    <w:p w14:paraId="03493F46">
      <w:pPr>
        <w:widowControl/>
        <w:shd w:val="clear" w:color="auto" w:fill="FFFFFF"/>
        <w:spacing w:line="560" w:lineRule="exact"/>
        <w:ind w:firstLine="6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8.本细则未尽事宜由体育学院推免生遴选工作小组负责解释。如国家政策发生调整，以国家政策及学校教务处通知为准。</w:t>
      </w:r>
    </w:p>
    <w:p w14:paraId="7D93AE36">
      <w:pPr>
        <w:widowControl/>
        <w:shd w:val="clear" w:color="auto" w:fill="FFFFFF"/>
        <w:spacing w:line="560" w:lineRule="exact"/>
        <w:ind w:firstLine="600"/>
        <w:rPr>
          <w:rFonts w:ascii="仿宋_GB2312" w:hAnsi="仿宋" w:eastAsia="仿宋_GB2312" w:cs="宋体"/>
          <w:color w:val="333333"/>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5C1E052F">
        <w:pPr>
          <w:pStyle w:val="4"/>
          <w:jc w:val="center"/>
        </w:pPr>
        <w:r>
          <w:fldChar w:fldCharType="begin"/>
        </w:r>
        <w:r>
          <w:instrText xml:space="preserve">PAGE   \* MERGEFORMAT</w:instrText>
        </w:r>
        <w:r>
          <w:fldChar w:fldCharType="separate"/>
        </w:r>
        <w:r>
          <w:rPr>
            <w:lang w:val="zh-CN"/>
          </w:rPr>
          <w:t>14</w:t>
        </w:r>
        <w:r>
          <w:fldChar w:fldCharType="end"/>
        </w:r>
      </w:p>
    </w:sdtContent>
  </w:sdt>
  <w:p w14:paraId="0F2E9D6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yOGYxNDI0OGI3NzE2NjcwN2UxOGQ3OGMzYTEzYjUifQ=="/>
  </w:docVars>
  <w:rsids>
    <w:rsidRoot w:val="00BF3089"/>
    <w:rsid w:val="0002715B"/>
    <w:rsid w:val="000310BB"/>
    <w:rsid w:val="00032FF1"/>
    <w:rsid w:val="00053B37"/>
    <w:rsid w:val="00061919"/>
    <w:rsid w:val="0007657F"/>
    <w:rsid w:val="0008199E"/>
    <w:rsid w:val="000B6CE9"/>
    <w:rsid w:val="000D46AF"/>
    <w:rsid w:val="00123ADC"/>
    <w:rsid w:val="00193D46"/>
    <w:rsid w:val="001A0305"/>
    <w:rsid w:val="001B1507"/>
    <w:rsid w:val="001B6477"/>
    <w:rsid w:val="001E5242"/>
    <w:rsid w:val="00203047"/>
    <w:rsid w:val="002301D9"/>
    <w:rsid w:val="002541A7"/>
    <w:rsid w:val="0026069F"/>
    <w:rsid w:val="00283579"/>
    <w:rsid w:val="002B5F39"/>
    <w:rsid w:val="002D388D"/>
    <w:rsid w:val="002E3B50"/>
    <w:rsid w:val="00303FD4"/>
    <w:rsid w:val="00333444"/>
    <w:rsid w:val="00351BEE"/>
    <w:rsid w:val="00351CFF"/>
    <w:rsid w:val="00356CBA"/>
    <w:rsid w:val="003A6437"/>
    <w:rsid w:val="003D0420"/>
    <w:rsid w:val="003D1BC0"/>
    <w:rsid w:val="00420094"/>
    <w:rsid w:val="00430BB7"/>
    <w:rsid w:val="00445E99"/>
    <w:rsid w:val="00450B6D"/>
    <w:rsid w:val="00452C05"/>
    <w:rsid w:val="004740D3"/>
    <w:rsid w:val="004A67D0"/>
    <w:rsid w:val="004C2333"/>
    <w:rsid w:val="004C7F44"/>
    <w:rsid w:val="004D6E73"/>
    <w:rsid w:val="005749FE"/>
    <w:rsid w:val="0058389D"/>
    <w:rsid w:val="005C50CD"/>
    <w:rsid w:val="005D70B1"/>
    <w:rsid w:val="0063450C"/>
    <w:rsid w:val="00671F37"/>
    <w:rsid w:val="00692D29"/>
    <w:rsid w:val="006A183B"/>
    <w:rsid w:val="006A2A66"/>
    <w:rsid w:val="00701D9D"/>
    <w:rsid w:val="00705F84"/>
    <w:rsid w:val="00706878"/>
    <w:rsid w:val="007B0190"/>
    <w:rsid w:val="007B43D5"/>
    <w:rsid w:val="007C7020"/>
    <w:rsid w:val="007D0539"/>
    <w:rsid w:val="007D5D31"/>
    <w:rsid w:val="007E06F0"/>
    <w:rsid w:val="007F51A6"/>
    <w:rsid w:val="008278C1"/>
    <w:rsid w:val="008477A3"/>
    <w:rsid w:val="00862C68"/>
    <w:rsid w:val="008E5CB1"/>
    <w:rsid w:val="008F1394"/>
    <w:rsid w:val="00915C99"/>
    <w:rsid w:val="00932ECB"/>
    <w:rsid w:val="009678A0"/>
    <w:rsid w:val="00967C5D"/>
    <w:rsid w:val="00972BDC"/>
    <w:rsid w:val="00976738"/>
    <w:rsid w:val="009A5133"/>
    <w:rsid w:val="009C4D15"/>
    <w:rsid w:val="009F32DA"/>
    <w:rsid w:val="009F4EE3"/>
    <w:rsid w:val="009F5FE7"/>
    <w:rsid w:val="00A05789"/>
    <w:rsid w:val="00A53F4A"/>
    <w:rsid w:val="00A5417D"/>
    <w:rsid w:val="00A80A53"/>
    <w:rsid w:val="00B02AC0"/>
    <w:rsid w:val="00B35A55"/>
    <w:rsid w:val="00B45B06"/>
    <w:rsid w:val="00B71E08"/>
    <w:rsid w:val="00B83100"/>
    <w:rsid w:val="00BA3590"/>
    <w:rsid w:val="00BE1F6B"/>
    <w:rsid w:val="00BF125B"/>
    <w:rsid w:val="00BF3089"/>
    <w:rsid w:val="00C016DB"/>
    <w:rsid w:val="00C24632"/>
    <w:rsid w:val="00C52801"/>
    <w:rsid w:val="00C5474D"/>
    <w:rsid w:val="00C6775F"/>
    <w:rsid w:val="00C80081"/>
    <w:rsid w:val="00C92E63"/>
    <w:rsid w:val="00CB15E0"/>
    <w:rsid w:val="00CB489E"/>
    <w:rsid w:val="00CD029C"/>
    <w:rsid w:val="00CE4DE4"/>
    <w:rsid w:val="00CE6714"/>
    <w:rsid w:val="00D20DE8"/>
    <w:rsid w:val="00D21722"/>
    <w:rsid w:val="00D248E8"/>
    <w:rsid w:val="00DE242B"/>
    <w:rsid w:val="00DE60FF"/>
    <w:rsid w:val="00E2200C"/>
    <w:rsid w:val="00E243DA"/>
    <w:rsid w:val="00EF07D3"/>
    <w:rsid w:val="00F13D7D"/>
    <w:rsid w:val="00F654D9"/>
    <w:rsid w:val="00FE6547"/>
    <w:rsid w:val="00FF1D6F"/>
    <w:rsid w:val="00FF6E0D"/>
    <w:rsid w:val="3A1C1D6D"/>
    <w:rsid w:val="3CA461F0"/>
    <w:rsid w:val="44F20D8A"/>
    <w:rsid w:val="52081BED"/>
    <w:rsid w:val="57BD5228"/>
    <w:rsid w:val="635F3637"/>
    <w:rsid w:val="75FA96C8"/>
    <w:rsid w:val="764D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Char"/>
    <w:basedOn w:val="8"/>
    <w:link w:val="2"/>
    <w:uiPriority w:val="9"/>
    <w:rPr>
      <w:rFonts w:ascii="宋体" w:hAnsi="宋体" w:eastAsia="宋体" w:cs="宋体"/>
      <w:b/>
      <w:bCs/>
      <w:kern w:val="36"/>
      <w:sz w:val="48"/>
      <w:szCs w:val="48"/>
    </w:rPr>
  </w:style>
  <w:style w:type="paragraph" w:styleId="11">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2">
    <w:name w:val="font11"/>
    <w:basedOn w:val="8"/>
    <w:uiPriority w:val="0"/>
    <w:rPr>
      <w:rFonts w:hint="eastAsia" w:ascii="仿宋" w:hAnsi="仿宋" w:eastAsia="仿宋" w:cs="仿宋"/>
      <w:color w:val="333333"/>
      <w:sz w:val="28"/>
      <w:szCs w:val="28"/>
      <w:u w:val="none"/>
    </w:rPr>
  </w:style>
  <w:style w:type="character" w:customStyle="1" w:styleId="13">
    <w:name w:val="页眉 Char"/>
    <w:basedOn w:val="8"/>
    <w:link w:val="5"/>
    <w:uiPriority w:val="99"/>
    <w:rPr>
      <w:rFonts w:asciiTheme="minorHAnsi" w:hAnsiTheme="minorHAnsi" w:eastAsiaTheme="minorEastAsia" w:cstheme="minorBidi"/>
      <w:kern w:val="2"/>
      <w:sz w:val="18"/>
      <w:szCs w:val="18"/>
    </w:rPr>
  </w:style>
  <w:style w:type="character" w:customStyle="1" w:styleId="14">
    <w:name w:val="页脚 Char"/>
    <w:basedOn w:val="8"/>
    <w:link w:val="4"/>
    <w:uiPriority w:val="99"/>
    <w:rPr>
      <w:rFonts w:asciiTheme="minorHAnsi" w:hAnsiTheme="minorHAnsi" w:eastAsiaTheme="minorEastAsia" w:cstheme="minorBidi"/>
      <w:kern w:val="2"/>
      <w:sz w:val="18"/>
      <w:szCs w:val="18"/>
    </w:rPr>
  </w:style>
  <w:style w:type="character" w:customStyle="1" w:styleId="15">
    <w:name w:val="批注框文本 Char"/>
    <w:basedOn w:val="8"/>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14</Pages>
  <Words>1003</Words>
  <Characters>5720</Characters>
  <Lines>47</Lines>
  <Paragraphs>13</Paragraphs>
  <TotalTime>13</TotalTime>
  <ScaleCrop>false</ScaleCrop>
  <LinksUpToDate>false</LinksUpToDate>
  <CharactersWithSpaces>6710</CharactersWithSpaces>
  <Application>WPS Office_6.12.0.8899_F1E327BC-269C-435d-A152-05C5408002CA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2023-12-14T15:12:00Z</dcterms:created>
  <dc:creator>Windows User</dc:creator>
  <cp:lastModifiedBy>刘亚琼</cp:lastModifiedBy>
  <cp:lastPrinted>2022-11-30T16:44:00Z</cp:lastPrinted>
  <dcterms:modified xsi:type="dcterms:W3CDTF">2025-01-21T11:47:33Z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6AB0054F0E4DE40CD5188F67547F97D5_43</vt:lpwstr>
  </property>
</Properties>
</file>