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B40A1">
      <w:pPr>
        <w:jc w:val="center"/>
        <w:rPr>
          <w:rFonts w:ascii="仿宋_GB2312" w:hAnsi="等线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DEC3F5F">
      <w:pPr>
        <w:jc w:val="center"/>
        <w:rPr>
          <w:rFonts w:ascii="微软雅黑" w:hAnsi="微软雅黑" w:eastAsia="微软雅黑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济南大学非全日制硕士研究生定向培养协议书</w:t>
      </w:r>
    </w:p>
    <w:p w14:paraId="7DD0FD7B">
      <w:pPr>
        <w:jc w:val="center"/>
        <w:rPr>
          <w:rFonts w:ascii="微软雅黑" w:hAnsi="微软雅黑" w:eastAsia="微软雅黑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99D1BE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B16574A">
      <w:pPr>
        <w:spacing w:line="360" w:lineRule="auto"/>
        <w:rPr>
          <w:rFonts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甲方</w:t>
      </w:r>
      <w:r>
        <w:rPr>
          <w:rFonts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招生单位</w:t>
      </w:r>
      <w:r>
        <w:rPr>
          <w:rFonts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济  南 </w:t>
      </w:r>
      <w:r>
        <w:rPr>
          <w:rFonts w:ascii="仿宋" w:hAnsi="仿宋" w:eastAsia="仿宋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大 </w:t>
      </w:r>
      <w:r>
        <w:rPr>
          <w:rFonts w:ascii="仿宋" w:hAnsi="仿宋" w:eastAsia="仿宋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学    </w:t>
      </w:r>
    </w:p>
    <w:p w14:paraId="5F8F1598">
      <w:pPr>
        <w:spacing w:line="360" w:lineRule="auto"/>
        <w:rPr>
          <w:rFonts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乙方</w:t>
      </w:r>
      <w:r>
        <w:rPr>
          <w:rFonts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考生</w:t>
      </w:r>
      <w:r>
        <w:rPr>
          <w:rFonts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本人）</w:t>
      </w: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身份证</w:t>
      </w:r>
      <w:r>
        <w:rPr>
          <w:rFonts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号码：</w:t>
      </w:r>
      <w:r>
        <w:rPr>
          <w:rFonts w:hint="eastAsia" w:ascii="仿宋" w:hAnsi="仿宋" w:eastAsia="仿宋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 w14:paraId="34C45489">
      <w:pP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358C415">
      <w:pPr>
        <w:spacing w:line="276" w:lineRule="auto"/>
        <w:ind w:firstLine="420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甲方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拟招收乙方为</w:t>
      </w:r>
      <w:r>
        <w:rPr>
          <w:rFonts w:hint="eastAsia" w:ascii="仿宋" w:hAnsi="仿宋" w:eastAsia="仿宋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学院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攻读</w:t>
      </w:r>
      <w:r>
        <w:rPr>
          <w:rFonts w:hint="eastAsia" w:ascii="仿宋" w:hAnsi="仿宋" w:eastAsia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专业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非全日制学习方式定向就业录取类别的硕士研究生。</w:t>
      </w:r>
    </w:p>
    <w:p w14:paraId="69A54691">
      <w:pPr>
        <w:spacing w:line="276" w:lineRule="auto"/>
        <w:ind w:firstLine="420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根据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教育部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办公厅关于统筹全日制和非全日制研究生管理工作的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通知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（教研〔2016〕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号）文件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规定，</w:t>
      </w:r>
      <w:r>
        <w:rPr>
          <w:rFonts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非全日制研究生指进行非脱产学习的研究生，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现按照</w:t>
      </w: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济南大学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相关文件，订立本协议，具体事宜如下：</w:t>
      </w:r>
    </w:p>
    <w:p w14:paraId="415C6BFB">
      <w:pPr>
        <w:spacing w:line="276" w:lineRule="auto"/>
        <w:ind w:firstLine="420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第一条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乙方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入学报到取得学籍，在读期间必须遵守甲方的有关规定，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履行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相关义务。达到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甲方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的相关要求后，可获得学历证书（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标注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格式按教育部相关要求）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学业水平达到相关规定后，可授予济南大学学位。</w:t>
      </w:r>
    </w:p>
    <w:p w14:paraId="6EE1CCB3">
      <w:pPr>
        <w:spacing w:line="276" w:lineRule="auto"/>
        <w:ind w:firstLine="420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第二条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培养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期间，甲方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仅负责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乙方在校期间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非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全日制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学习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方式的培养，</w:t>
      </w:r>
      <w:r>
        <w:rPr>
          <w:rFonts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不负责接收乙方</w:t>
      </w: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户口、</w:t>
      </w:r>
      <w:r>
        <w:rPr>
          <w:rFonts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工资关系、人事档案等材料，不负责支付乙方的工资</w:t>
      </w: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各类补贴等费用，不负责解决住宿</w:t>
      </w: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  <w:r>
        <w:rPr>
          <w:rFonts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在读期间</w:t>
      </w:r>
      <w:r>
        <w:rPr>
          <w:rFonts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不享受国家助学金，没有</w:t>
      </w: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学业</w:t>
      </w:r>
      <w:r>
        <w:rPr>
          <w:rFonts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奖学金和国家奖学金评选资格，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其他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奖助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政策依据甲方相关规定执行。</w:t>
      </w:r>
    </w:p>
    <w:p w14:paraId="3ABB8DD7">
      <w:pPr>
        <w:spacing w:line="276" w:lineRule="auto"/>
        <w:ind w:firstLine="420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第三条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乙方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按甲方学费标准按时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向甲方缴纳学费。</w:t>
      </w:r>
    </w:p>
    <w:p w14:paraId="32B32796">
      <w:pPr>
        <w:spacing w:line="276" w:lineRule="auto"/>
        <w:ind w:firstLine="420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第四条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乙方</w:t>
      </w:r>
      <w:r>
        <w:rPr>
          <w:rFonts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毕业（</w:t>
      </w: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或</w:t>
      </w:r>
      <w:r>
        <w:rPr>
          <w:rFonts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结业、</w:t>
      </w: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肄业</w:t>
      </w:r>
      <w:r>
        <w:rPr>
          <w:rFonts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后，</w:t>
      </w:r>
      <w:r>
        <w:rPr>
          <w:rFonts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按有关部门规定派遣。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乙方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因毕业、退学、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开除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学籍或其他原因离校，其毕业（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或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结业、肄业）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证书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等发放给乙方本人，其它在读期间形成的相关材料，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送交至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乙方定向就业单位。</w:t>
      </w:r>
    </w:p>
    <w:p w14:paraId="39C93320">
      <w:pPr>
        <w:spacing w:line="276" w:lineRule="auto"/>
        <w:ind w:firstLine="420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第六条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本协议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有效期内，甲方有关非全日制学习方式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培养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的任何规定（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包括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但不限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于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修订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新制定等）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均视为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有效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乙方需严格遵守。</w:t>
      </w:r>
      <w:r>
        <w:rPr>
          <w:rFonts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不负责</w:t>
      </w:r>
      <w:r>
        <w:rPr>
          <w:rFonts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培养以外的各项事宜，亦不承担任何责任</w:t>
      </w: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237F4A9A">
      <w:pPr>
        <w:spacing w:line="276" w:lineRule="auto"/>
        <w:ind w:firstLine="420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第七条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乙方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不执行本协议，甲方有权停止培养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工作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，乙方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所交学费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按甲方相关规定处理。</w:t>
      </w:r>
    </w:p>
    <w:p w14:paraId="071B9568">
      <w:pPr>
        <w:spacing w:line="276" w:lineRule="auto"/>
        <w:ind w:firstLine="420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第八条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协议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未尽事宜，由双方协商确定，协商无法达成一致的，由济南市市中区人民法院管辖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4E9DADA7">
      <w:pPr>
        <w:spacing w:line="276" w:lineRule="auto"/>
        <w:ind w:firstLine="420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第九条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本协议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一式两份，分别由甲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bookmarkStart w:id="0" w:name="_GoBack"/>
      <w:bookmarkEnd w:id="0"/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乙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双方收执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，具有同等效力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协议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在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甲、乙双方签字盖章后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生效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，至办理完毕毕业离校手续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终止。</w:t>
      </w:r>
    </w:p>
    <w:p w14:paraId="17516D3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AFB4441">
      <w:pPr>
        <w:spacing w:line="360" w:lineRule="auto"/>
        <w:ind w:firstLine="361" w:firstLineChars="150"/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甲方</w:t>
      </w:r>
      <w:r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：济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南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大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乙方</w:t>
      </w:r>
      <w:r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考生</w:t>
      </w:r>
      <w:r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本人签字）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 w14:paraId="23A43D23">
      <w:pPr>
        <w:spacing w:line="360" w:lineRule="auto"/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（单位</w:t>
      </w:r>
      <w:r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）                       </w:t>
      </w:r>
      <w:r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</w:t>
      </w:r>
    </w:p>
    <w:p w14:paraId="38B1334B">
      <w:pPr>
        <w:spacing w:line="360" w:lineRule="auto"/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年   月   日                                     年   月   日</w:t>
      </w:r>
    </w:p>
    <w:sectPr>
      <w:pgSz w:w="11906" w:h="16838"/>
      <w:pgMar w:top="720" w:right="850" w:bottom="72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0EC"/>
    <w:rsid w:val="0000359F"/>
    <w:rsid w:val="0001131B"/>
    <w:rsid w:val="001128ED"/>
    <w:rsid w:val="001A1538"/>
    <w:rsid w:val="001F551D"/>
    <w:rsid w:val="00272450"/>
    <w:rsid w:val="002B2C8A"/>
    <w:rsid w:val="002E5FAE"/>
    <w:rsid w:val="004624E0"/>
    <w:rsid w:val="00482646"/>
    <w:rsid w:val="00524337"/>
    <w:rsid w:val="0056023E"/>
    <w:rsid w:val="00564ACE"/>
    <w:rsid w:val="00607810"/>
    <w:rsid w:val="00635B8B"/>
    <w:rsid w:val="00774B6F"/>
    <w:rsid w:val="009870EC"/>
    <w:rsid w:val="00A024C9"/>
    <w:rsid w:val="00AB1445"/>
    <w:rsid w:val="00C034C6"/>
    <w:rsid w:val="00C06DB3"/>
    <w:rsid w:val="00D0698B"/>
    <w:rsid w:val="00D101B7"/>
    <w:rsid w:val="00D3048A"/>
    <w:rsid w:val="00D41E76"/>
    <w:rsid w:val="00D651B8"/>
    <w:rsid w:val="00F76640"/>
    <w:rsid w:val="00FA6EDA"/>
    <w:rsid w:val="07F63B90"/>
    <w:rsid w:val="0CEE700F"/>
    <w:rsid w:val="32FB672D"/>
    <w:rsid w:val="4A624397"/>
    <w:rsid w:val="585A2054"/>
    <w:rsid w:val="60D8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2 字符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852</Words>
  <Characters>864</Characters>
  <Lines>8</Lines>
  <Paragraphs>2</Paragraphs>
  <TotalTime>95</TotalTime>
  <ScaleCrop>false</ScaleCrop>
  <LinksUpToDate>false</LinksUpToDate>
  <CharactersWithSpaces>1118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2020-04-16T02:49:00Z</dcterms:created>
  <dc:creator>yjs6910</dc:creator>
  <cp:lastModifiedBy>瑮瑮</cp:lastModifiedBy>
  <dcterms:modified xsi:type="dcterms:W3CDTF">2025-03-13T01:59:18Z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4F5426E8CC25464988F236A2ABA5282D</vt:lpwstr>
  </property>
  <property fmtid="{D5CDD505-2E9C-101B-9397-08002B2CF9AE}" pid="4" name="KSOTemplateDocerSaveRecord">
    <vt:lpwstr>eyJoZGlkIjoiODdkNTUwZTFiZTE0M2UzYzg3OWQ2ZmU5MTEzZjIyZDkiLCJ1c2VySWQiOiI0MDk1MjY0NjkifQ==</vt:lpwstr>
  </property>
</Properties>
</file>