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7E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8125" cy="7435215"/>
            <wp:effectExtent l="0" t="0" r="6350" b="3810"/>
            <wp:docPr id="1" name="图片 1" descr="2026通信拟录取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6通信拟录取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2025-09-22T01:52:36Z</dcterms:created>
  <dc:creator>firedragon</dc:creator>
  <cp:lastModifiedBy>一颗芦苇</cp:lastModifiedBy>
  <dcterms:modified xsi:type="dcterms:W3CDTF">2025-09-22T01:52:48Z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eyJoZGlkIjoiNDAwMTI2MTRkOGNlZjY1NmZkYWM3ZDI2ZTY4NzI4ZjAiLCJ1c2VySWQiOiI2NTQ2OTU0ODIifQ==</vt:lpwstr>
  </property>
  <property fmtid="{D5CDD505-2E9C-101B-9397-08002B2CF9AE}" pid="4" name="ICV">
    <vt:lpwstr>1306DF74685C429E931E2F62524A18D0_12</vt:lpwstr>
  </property>
</Properties>
</file>