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BF9F5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/>
          <w:kern w:val="0"/>
          <w:sz w:val="32"/>
          <w:szCs w:val="32"/>
          <w:lang w:bidi="hi-IN"/>
        </w:rPr>
        <w:t>　</w:t>
      </w: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hint="eastAsia" w:eastAsia="黑体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4A36CC8E">
      <w:pPr>
        <w:spacing w:line="500" w:lineRule="exact"/>
        <w:ind w:firstLine="480" w:firstLineChars="200"/>
        <w:rPr>
          <w:rFonts w:eastAsia="方正书宋简体"/>
          <w:sz w:val="24"/>
        </w:rPr>
      </w:pPr>
    </w:p>
    <w:p w14:paraId="7E90F3A0">
      <w:pPr>
        <w:spacing w:line="500" w:lineRule="exact"/>
        <w:ind w:firstLine="480" w:firstLineChars="200"/>
        <w:rPr>
          <w:rFonts w:hint="eastAsia" w:eastAsia="方正书宋简体"/>
          <w:sz w:val="24"/>
        </w:rPr>
      </w:pPr>
      <w:r>
        <w:rPr>
          <w:rFonts w:eastAsia="方正书宋简体"/>
          <w:sz w:val="24"/>
        </w:rPr>
        <w:t>考试科目代码</w:t>
      </w:r>
      <w:r>
        <w:rPr>
          <w:rFonts w:hint="eastAsia" w:eastAsia="方正书宋简体"/>
          <w:sz w:val="24"/>
        </w:rPr>
        <w:t xml:space="preserve">                        </w:t>
      </w:r>
      <w:r>
        <w:rPr>
          <w:rFonts w:eastAsia="方正书宋简体"/>
          <w:sz w:val="24"/>
        </w:rPr>
        <w:t>考试科目名称：</w:t>
      </w:r>
      <w:r>
        <w:rPr>
          <w:rFonts w:hint="eastAsia" w:eastAsia="方正书宋简体"/>
          <w:sz w:val="24"/>
        </w:rPr>
        <w:t>政治</w:t>
      </w:r>
    </w:p>
    <w:p w14:paraId="26933F67">
      <w:pPr>
        <w:spacing w:line="500" w:lineRule="exact"/>
        <w:ind w:firstLine="480" w:firstLineChars="200"/>
        <w:rPr>
          <w:rFonts w:hint="eastAsia" w:eastAsia="方正书宋简体"/>
          <w:sz w:val="24"/>
        </w:rPr>
      </w:pPr>
    </w:p>
    <w:p w14:paraId="0DD08DDA">
      <w:pPr>
        <w:spacing w:line="500" w:lineRule="exac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一、考试内容及要点</w:t>
      </w:r>
    </w:p>
    <w:p w14:paraId="1AB31489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一、马克思主义基本原理</w:t>
      </w:r>
    </w:p>
    <w:p w14:paraId="274F76B8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1.马克思主义的产生和发展</w:t>
      </w:r>
    </w:p>
    <w:p w14:paraId="511D048B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　　马克思主义的含义；马克思主义产生的经济社会根源、实践基础和思想渊源</w:t>
      </w:r>
    </w:p>
    <w:p w14:paraId="386ED1E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　　马克思主义科学性与革命性的统一</w:t>
      </w:r>
    </w:p>
    <w:p w14:paraId="7ED9CA6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  2.世界的物质性及其发展规律</w:t>
      </w:r>
    </w:p>
    <w:p w14:paraId="0396AA9D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sz w:val="24"/>
        </w:rPr>
        <w:t>　　物质世界和实践；事物的普遍联系与发展；客观规律性与主观能动性</w:t>
      </w:r>
    </w:p>
    <w:p w14:paraId="5E72F37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3.认识世界和改造世界</w:t>
      </w:r>
    </w:p>
    <w:p w14:paraId="25B006FD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　　认识的本质及规律；真理与价值；认识与实践的统一</w:t>
      </w:r>
    </w:p>
    <w:p w14:paraId="7CE83F8E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　  4.人类社会及其发展规律         </w:t>
      </w:r>
    </w:p>
    <w:p w14:paraId="274A06C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　　社会基本矛盾及其运动规律；社会历史发展的动力；人民群众在历史发展中的作用</w:t>
      </w:r>
    </w:p>
    <w:p w14:paraId="40A4EA4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5.资本主义的形成及其本质</w:t>
      </w:r>
    </w:p>
    <w:p w14:paraId="7213B4A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　　资本主义的形成及以私有制为基础的商品经济的矛盾；资本主义经济制度的本质；资本主义的政治制度和意识形态。</w:t>
      </w:r>
    </w:p>
    <w:p w14:paraId="17B0F6B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6.资本主义发展的历史进程</w:t>
      </w:r>
    </w:p>
    <w:p w14:paraId="5321208F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从自由竞争资本主义到垄断资本主义；当代资本主义的新变化；资本主义的历史地位和发展趋势。</w:t>
      </w:r>
    </w:p>
    <w:p w14:paraId="4543696F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7.社会主义社会及其发展</w:t>
      </w:r>
    </w:p>
    <w:p w14:paraId="361AE490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社会主义制度的建立；社会主义在实践中发展和完善；马克思主义政党在社会主义事业中的地位和作用。</w:t>
      </w:r>
    </w:p>
    <w:p w14:paraId="402E9398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8.共产主义是人类最崇高的社会理想</w:t>
      </w:r>
    </w:p>
    <w:p w14:paraId="7A8CDA6E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马克思主义经典作家对共产主义社会的展望；共产主义社会是历史发展的必然趋势</w:t>
      </w:r>
    </w:p>
    <w:p w14:paraId="73B75F3F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在建设中国特色社会主义的进程中为实现共产主义而奋斗。</w:t>
      </w:r>
    </w:p>
    <w:p w14:paraId="42715B6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二、毛泽东思想与中国特色社会主义理论体系概论</w:t>
      </w:r>
    </w:p>
    <w:p w14:paraId="14C41279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1.马克思主义中国化的历史进程和理论成果</w:t>
      </w:r>
    </w:p>
    <w:p w14:paraId="243B2719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马克思主义中国化的科学内涵及其历史进程；毛泽东思想；中国特色社会主义理论体系</w:t>
      </w:r>
    </w:p>
    <w:p w14:paraId="0DAED4E2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2.马克思主义中国化理论成果的精髓</w:t>
      </w:r>
    </w:p>
    <w:p w14:paraId="4D3DE2A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实事求是思想路线的形成和发展；实事求是思想路线的内容和意义；解放思想，实事求是，与时俱进。</w:t>
      </w:r>
    </w:p>
    <w:p w14:paraId="531078D3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3.新民主主义革命理论</w:t>
      </w:r>
    </w:p>
    <w:p w14:paraId="7C329D44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新民主主义革命理论的形成;新民主主义革命的总路线和基本纲领;新民主主义革命的道路和基本经验。</w:t>
      </w:r>
    </w:p>
    <w:p w14:paraId="279F5078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4.社会主义改造理论</w:t>
      </w:r>
    </w:p>
    <w:p w14:paraId="2F9EA92A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从新民主主义到社会主义的转变；社会主义改造道路和历史经验； 社会主义制度在中国的确立。</w:t>
      </w:r>
    </w:p>
    <w:p w14:paraId="3B01FC9E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5.社会主义的本质和根本任务</w:t>
      </w:r>
    </w:p>
    <w:p w14:paraId="24BF422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  中国特色社会主义建设道路的初步探索；对社会主义本质的新认识；社会主义的根本任务</w:t>
      </w:r>
    </w:p>
    <w:p w14:paraId="2FD9DF57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6.社会主义初级阶段理论</w:t>
      </w:r>
    </w:p>
    <w:p w14:paraId="3612C28E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社会主义初级阶段是我国最大的实际； 社会主义初级阶段的基本路线和基本纲领</w:t>
      </w:r>
    </w:p>
    <w:p w14:paraId="133F5239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社会主义初级阶段的发展战略。</w:t>
      </w:r>
    </w:p>
    <w:p w14:paraId="191DCCFA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7.社会主义改革和对外开放</w:t>
      </w:r>
    </w:p>
    <w:p w14:paraId="2C8538D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8.建设中国特色社会主义经济</w:t>
      </w:r>
    </w:p>
    <w:p w14:paraId="0011089B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改革开放是决定当代中国命运的关键抉择；坚定不移地推进全面改革；毫不动摇地坚持对外开放。</w:t>
      </w:r>
    </w:p>
    <w:p w14:paraId="5E5B1CA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建立社会主义市场经济体制；社会主义初级阶段的基本经济制度；社会主义初级阶段的分配制度；促进国民经济又好又快发展。</w:t>
      </w:r>
    </w:p>
    <w:p w14:paraId="72FC5531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中国特色社会主义的民主政治；依法治国，建设社会主义法治国家；推进政治体制改革，发展民主政治。</w:t>
      </w:r>
    </w:p>
    <w:p w14:paraId="1176409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9.建设中国特色社会主义政治</w:t>
      </w:r>
    </w:p>
    <w:p w14:paraId="165FA55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10.建设中国特色社会主义文化</w:t>
      </w:r>
    </w:p>
    <w:p w14:paraId="0CDA7C51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发展社会主义先进文化；建设社会主义核心价值体系；加强思想道德建设和教育科学文化建设。</w:t>
      </w:r>
    </w:p>
    <w:p w14:paraId="0E7F3BF9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11.构建社会主义和谐社会</w:t>
      </w:r>
    </w:p>
    <w:p w14:paraId="77E322BD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构建社会主义和谐社会的重要性和紧迫性；构建社会主义和谐社会的总体思路。</w:t>
      </w:r>
    </w:p>
    <w:p w14:paraId="2DFB6688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12.祖国完全统一的构想</w:t>
      </w:r>
    </w:p>
    <w:p w14:paraId="4A1C76A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实现祖国完全统一是中华民族的根本利益；从武力解放台湾到和平解放台湾</w:t>
      </w:r>
    </w:p>
    <w:p w14:paraId="40272588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“和平统一、一国两制”的科学构想；新形势下“和平统一、一国两制”构想的重要发展。</w:t>
      </w:r>
    </w:p>
    <w:p w14:paraId="2FBF9F1B">
      <w:pPr>
        <w:shd w:val="clear" w:color="auto" w:fill="FFFFFF"/>
        <w:autoSpaceDN w:val="0"/>
        <w:spacing w:before="225" w:after="225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13.国际战略和外交政策</w:t>
      </w:r>
    </w:p>
    <w:p w14:paraId="2D41CAA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国际形势的发展及特点;独立自主的和平外交政策。</w:t>
      </w:r>
    </w:p>
    <w:p w14:paraId="0AD738D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14.中国特色社会主义事业的依靠力量</w:t>
      </w:r>
    </w:p>
    <w:p w14:paraId="28F001D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建设中国特色社会主义是全国各族人民的共同事业；巩固和发展爱国统一战线；加强国防和军队现代化建设。</w:t>
      </w:r>
    </w:p>
    <w:p w14:paraId="74C5103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15.中国特色社会主义事业的领导核心</w:t>
      </w:r>
    </w:p>
    <w:p w14:paraId="0D63B5CC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党的领导是社会主义现代化建设的根本保证；坚持立党为公、执政为民；以改革创新精神全面推进党的建设新的伟大工程。</w:t>
      </w:r>
    </w:p>
    <w:p w14:paraId="44BF56B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三、中国近现代史纲要</w:t>
      </w:r>
    </w:p>
    <w:p w14:paraId="1ECF530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1.反对外国侵略的斗争</w:t>
      </w:r>
    </w:p>
    <w:p w14:paraId="59D8CA90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资本—帝国主义对中国的侵略及近代中国社会性质的演变；抵御外国武装侵略、争取民族独立的斗争。</w:t>
      </w:r>
    </w:p>
    <w:p w14:paraId="2C3164EC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  2.对国家出路的早期探索</w:t>
      </w:r>
    </w:p>
    <w:p w14:paraId="649A391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农民群众斗争风暴的起落；洋务运动的兴衰；维新运动的兴起与夭折</w:t>
      </w:r>
    </w:p>
    <w:p w14:paraId="4341B46A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3.辛亥革命与君主专制制度的终结</w:t>
      </w:r>
    </w:p>
    <w:p w14:paraId="3331A77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辛亥革命与建立民国；辛亥革命胜利的历史意义；辛亥革命的失败及其原因。</w:t>
      </w:r>
    </w:p>
    <w:p w14:paraId="595AD8C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4.开天辟地的大事变</w:t>
      </w:r>
    </w:p>
    <w:p w14:paraId="7D5E596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新文化运动和五四运动；马克思主义广泛传播与中国共产党的诞生；</w:t>
      </w:r>
    </w:p>
    <w:p w14:paraId="2F6A023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大革命的失败及其经验教训改为大革命的意义、失败原因和教训。</w:t>
      </w:r>
    </w:p>
    <w:p w14:paraId="57A8CCFF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5.中国革命的新道路</w:t>
      </w:r>
    </w:p>
    <w:p w14:paraId="4BB4837E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对革命新道路的艰苦探索；中国革命在探索中曲折前进。</w:t>
      </w:r>
    </w:p>
    <w:p w14:paraId="50DA48AF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6.中华民族的抗日战争</w:t>
      </w:r>
    </w:p>
    <w:p w14:paraId="53992B8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日本发动灭亡中国的侵略战争；从局部抗战到全国性抗战；国民党与抗日的正面战场</w:t>
      </w:r>
    </w:p>
    <w:p w14:paraId="5F3F7DA3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中国共产党成为抗日战争的中流砥柱；抗日战争的胜利及其意义。</w:t>
      </w:r>
    </w:p>
    <w:p w14:paraId="4C89FF9C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7.为新中国而奋斗</w:t>
      </w:r>
    </w:p>
    <w:p w14:paraId="6437E4C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从争取和平民主到进行自卫战争；国民党政府处于全民的包围中；新民主主义革命的基本胜利。</w:t>
      </w:r>
    </w:p>
    <w:p w14:paraId="1F34B319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  8.社会主义基本制度在中国的确立</w:t>
      </w:r>
    </w:p>
    <w:p w14:paraId="0A592CC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从新民主主义向社会主义过渡的开始；选择社会主义道路；有中国特点的向社会主义过渡的道路。</w:t>
      </w:r>
    </w:p>
    <w:p w14:paraId="190D3A08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  9.改革开放与现代化建设新时期</w:t>
      </w:r>
    </w:p>
    <w:p w14:paraId="6A3FBBFA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历史性的伟大转折和改革开放的起步；改革开放和现代化建设发展的新阶段；全面建设小康社会；改革开放和社会主义现代化建设的成就与经验。</w:t>
      </w:r>
    </w:p>
    <w:p w14:paraId="11078B4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四、思想道德修修养与法律基础</w:t>
      </w:r>
    </w:p>
    <w:p w14:paraId="68D4ACF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1.追求远大理想。坚定崇高信念</w:t>
      </w:r>
    </w:p>
    <w:p w14:paraId="032E66B0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树立科学的理想信念；理想信念的实现。</w:t>
      </w:r>
    </w:p>
    <w:p w14:paraId="1EB6EBBC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2.继承爱国传统，弘扬民族精神</w:t>
      </w:r>
    </w:p>
    <w:p w14:paraId="61B27AB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中华民族的爱国主义传统 ；新时期爱国主义；做忠诚的爱国者。</w:t>
      </w:r>
    </w:p>
    <w:p w14:paraId="6A758F3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3.领悟人生真谛，创造人生价值</w:t>
      </w:r>
    </w:p>
    <w:p w14:paraId="7C26AC56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树立正确的人生观；创造有价值的人生；科学对待人生环境。</w:t>
      </w:r>
    </w:p>
    <w:p w14:paraId="02265879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4.加强道德修养，锤炼道德品质</w:t>
      </w:r>
    </w:p>
    <w:p w14:paraId="5BE9859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道德及其历史发展；继承和弘扬中华民族优良道德传统；弘扬社会主义道德；恪守公民基本道德规范。</w:t>
      </w:r>
    </w:p>
    <w:p w14:paraId="4903A96E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5.遵守社会公德，维护公共秩序</w:t>
      </w:r>
    </w:p>
    <w:p w14:paraId="752C144D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公共生活与公共秩序；公共生活中的道德规范；公共生活中的法律规范</w:t>
      </w:r>
    </w:p>
    <w:p w14:paraId="107642A7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6.培育职业精神，树立家庭美德</w:t>
      </w:r>
    </w:p>
    <w:p w14:paraId="0FDB6AC5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职业活动中的道德与法律；大学生择业与创业；树立正确的恋爱婚姻观。</w:t>
      </w:r>
    </w:p>
    <w:p w14:paraId="4BC3D23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7.增强法律意识，弘扬法治精神</w:t>
      </w:r>
    </w:p>
    <w:p w14:paraId="2065216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领会社会主义法律精神；树立社会主义法治观念；增强国家安全意识；加强社会主义法律修养。</w:t>
      </w:r>
    </w:p>
    <w:p w14:paraId="7321543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8.了解法律制度，自觉遵守法律</w:t>
      </w:r>
    </w:p>
    <w:p w14:paraId="76167A7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我国宪法规定的基本制度；我国的实体法律制度；我国的程序法律制度</w:t>
      </w:r>
    </w:p>
    <w:p w14:paraId="64924DFB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　　五、形势与政策　　 </w:t>
      </w:r>
    </w:p>
    <w:p w14:paraId="2ADFC282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中国共产党和中国政府在现阶段的重大方针政策。</w:t>
      </w:r>
    </w:p>
    <w:p w14:paraId="7EDE18FF">
      <w:pPr>
        <w:shd w:val="clear" w:color="auto" w:fill="FFFFFF"/>
        <w:autoSpaceDN w:val="0"/>
        <w:spacing w:before="225" w:after="225"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　　年度间(20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sz w:val="24"/>
        </w:rPr>
        <w:t>年1月一20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</w:rPr>
        <w:t>年10月)国际、国内的重大时事。</w:t>
      </w:r>
    </w:p>
    <w:p w14:paraId="41BA56A2">
      <w:pPr>
        <w:shd w:val="clear" w:color="auto" w:fill="FFFFFF"/>
        <w:autoSpaceDN w:val="0"/>
        <w:spacing w:before="225" w:after="225" w:line="360" w:lineRule="auto"/>
        <w:rPr>
          <w:rFonts w:ascii="宋体" w:hAnsi="宋体"/>
          <w:color w:val="000000"/>
        </w:rPr>
      </w:pPr>
    </w:p>
    <w:p w14:paraId="2D5C2E6B">
      <w:pPr>
        <w:shd w:val="clear" w:color="auto" w:fill="FFFFFF"/>
        <w:spacing w:line="360" w:lineRule="auto"/>
        <w:rPr>
          <w:color w:val="000000"/>
        </w:rPr>
      </w:pPr>
    </w:p>
    <w:p w14:paraId="0A98F8C6">
      <w:pPr>
        <w:rPr>
          <w:rFonts w:hint="eastAsia" w:ascii="仿宋" w:hAnsi="仿宋" w:eastAsia="仿宋" w:cs="仿宋"/>
          <w:sz w:val="24"/>
        </w:rPr>
      </w:pPr>
    </w:p>
    <w:p w14:paraId="587E34B8">
      <w:pPr>
        <w:rPr>
          <w:rFonts w:hint="eastAsia" w:ascii="仿宋" w:hAnsi="仿宋" w:eastAsia="仿宋" w:cs="仿宋"/>
          <w:sz w:val="24"/>
        </w:rPr>
      </w:pPr>
    </w:p>
    <w:p w14:paraId="061E08CC">
      <w:pPr>
        <w:rPr>
          <w:rFonts w:hint="eastAsia" w:ascii="仿宋" w:hAnsi="仿宋" w:eastAsia="仿宋" w:cs="仿宋"/>
          <w:sz w:val="24"/>
        </w:rPr>
      </w:pPr>
    </w:p>
    <w:p w14:paraId="25DE7EE3">
      <w:pPr>
        <w:rPr>
          <w:rFonts w:hint="eastAsia" w:ascii="仿宋" w:hAnsi="仿宋" w:eastAsia="仿宋" w:cs="仿宋"/>
          <w:sz w:val="24"/>
        </w:rPr>
      </w:pPr>
    </w:p>
    <w:p w14:paraId="7408808B">
      <w:pPr>
        <w:rPr>
          <w:rFonts w:hint="eastAsia" w:ascii="仿宋" w:hAnsi="仿宋" w:eastAsia="仿宋" w:cs="仿宋"/>
          <w:sz w:val="24"/>
        </w:rPr>
      </w:pPr>
    </w:p>
    <w:p w14:paraId="5A15BBE6">
      <w:pPr>
        <w:rPr>
          <w:rFonts w:hint="eastAsia" w:ascii="仿宋" w:hAnsi="仿宋" w:eastAsia="仿宋" w:cs="仿宋"/>
          <w:sz w:val="24"/>
        </w:rPr>
      </w:pPr>
    </w:p>
    <w:p w14:paraId="3F106E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YWU1YTg3ZTM3Yjg4OTZjYWFkZThjMzQwYmY1NWQifQ=="/>
  </w:docVars>
  <w:rsids>
    <w:rsidRoot w:val="000362D6"/>
    <w:rsid w:val="000362D6"/>
    <w:rsid w:val="000A6587"/>
    <w:rsid w:val="00565FE6"/>
    <w:rsid w:val="00D65BA0"/>
    <w:rsid w:val="00DA4FF1"/>
    <w:rsid w:val="02144A1B"/>
    <w:rsid w:val="6B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jc w:val="center"/>
      <w:outlineLvl w:val="0"/>
    </w:pPr>
    <w:rPr>
      <w:rFonts w:eastAsia="黑体"/>
      <w:sz w:val="36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unhideWhenUsed/>
    <w:qFormat/>
    <w:uiPriority w:val="99"/>
    <w:pPr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9">
    <w:name w:val="footnote reference"/>
    <w:unhideWhenUsed/>
    <w:qFormat/>
    <w:uiPriority w:val="99"/>
    <w:rPr>
      <w:vertAlign w:val="superscript"/>
    </w:rPr>
  </w:style>
  <w:style w:type="character" w:customStyle="1" w:styleId="10">
    <w:name w:val="标题 1 Char"/>
    <w:basedOn w:val="8"/>
    <w:link w:val="2"/>
    <w:uiPriority w:val="0"/>
    <w:rPr>
      <w:rFonts w:eastAsia="黑体"/>
      <w:kern w:val="2"/>
      <w:sz w:val="36"/>
    </w:rPr>
  </w:style>
  <w:style w:type="character" w:customStyle="1" w:styleId="11">
    <w:name w:val="脚注文本 Char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2">
    <w:name w:val="标题 Char"/>
    <w:link w:val="6"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13">
    <w:name w:val="TOC Heading"/>
    <w:basedOn w:val="2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="Cambria" w:hAnsi="Cambria" w:eastAsia="宋体"/>
      <w:b/>
      <w:bCs/>
      <w:color w:val="365F91"/>
      <w:kern w:val="0"/>
      <w:sz w:val="28"/>
      <w:szCs w:val="28"/>
    </w:rPr>
  </w:style>
  <w:style w:type="character" w:customStyle="1" w:styleId="14">
    <w:name w:val="页眉 Char"/>
    <w:basedOn w:val="8"/>
    <w:link w:val="4"/>
    <w:uiPriority w:val="99"/>
    <w:rPr>
      <w:kern w:val="2"/>
      <w:sz w:val="18"/>
      <w:szCs w:val="18"/>
    </w:rPr>
  </w:style>
  <w:style w:type="character" w:customStyle="1" w:styleId="15">
    <w:name w:val="页脚 Char"/>
    <w:basedOn w:val="8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2340</Words>
  <Characters>2394</Characters>
  <Lines>19</Lines>
  <Paragraphs>5</Paragraphs>
  <TotalTime>17</TotalTime>
  <ScaleCrop>false</ScaleCrop>
  <LinksUpToDate>false</LinksUpToDate>
  <CharactersWithSpaces>2602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2021-07-06T02:23:00Z</dcterms:created>
  <dc:creator>WRGHO</dc:creator>
  <cp:lastModifiedBy>ThinkBook</cp:lastModifiedBy>
  <dcterms:modified xsi:type="dcterms:W3CDTF">2024-10-11T04:10:24Z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D4E0F4DF14D54A7D8A7B6FDED2824F49</vt:lpwstr>
  </property>
</Properties>
</file>