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DFFA3" w14:textId="77777777" w:rsidR="00F4241C" w:rsidRPr="006F3FAE" w:rsidRDefault="00411769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6F3FAE">
        <w:rPr>
          <w:rFonts w:ascii="黑体" w:eastAsia="黑体" w:hAnsi="黑体" w:hint="eastAsia"/>
          <w:sz w:val="32"/>
          <w:szCs w:val="32"/>
        </w:rPr>
        <w:t>数字经济硕士（</w:t>
      </w:r>
      <w:r w:rsidRPr="006F3FAE">
        <w:rPr>
          <w:rFonts w:ascii="黑体" w:eastAsia="黑体" w:hAnsi="黑体" w:hint="eastAsia"/>
          <w:sz w:val="32"/>
          <w:szCs w:val="32"/>
        </w:rPr>
        <w:t>MDE</w:t>
      </w:r>
      <w:r w:rsidRPr="006F3FAE">
        <w:rPr>
          <w:rFonts w:ascii="黑体" w:eastAsia="黑体" w:hAnsi="黑体" w:hint="eastAsia"/>
          <w:sz w:val="32"/>
          <w:szCs w:val="32"/>
        </w:rPr>
        <w:t>）初试考试科目</w:t>
      </w:r>
      <w:r w:rsidRPr="006F3FAE">
        <w:rPr>
          <w:rFonts w:ascii="黑体" w:eastAsia="黑体" w:hAnsi="黑体" w:hint="eastAsia"/>
          <w:sz w:val="32"/>
          <w:szCs w:val="32"/>
        </w:rPr>
        <w:t>818</w:t>
      </w:r>
      <w:r w:rsidRPr="006F3FAE">
        <w:rPr>
          <w:rFonts w:ascii="黑体" w:eastAsia="黑体" w:hAnsi="黑体" w:hint="eastAsia"/>
          <w:sz w:val="32"/>
          <w:szCs w:val="32"/>
        </w:rPr>
        <w:t>《数字经济综合》考试大纲及题型结构</w:t>
      </w:r>
    </w:p>
    <w:p w14:paraId="2F5EA888" w14:textId="77777777" w:rsidR="00F4241C" w:rsidRPr="006F3FAE" w:rsidRDefault="0041176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/>
          <w:b/>
          <w:bCs/>
          <w:sz w:val="32"/>
          <w:szCs w:val="32"/>
        </w:rPr>
      </w:pPr>
      <w:r w:rsidRPr="006F3FAE">
        <w:rPr>
          <w:rFonts w:ascii="仿宋_GB2312" w:eastAsia="仿宋_GB2312" w:hAnsi="Times New Roman" w:hint="eastAsia"/>
          <w:b/>
          <w:bCs/>
          <w:sz w:val="32"/>
          <w:szCs w:val="32"/>
        </w:rPr>
        <w:t>大纲</w:t>
      </w:r>
    </w:p>
    <w:p w14:paraId="2E30584C" w14:textId="77777777" w:rsidR="00F4241C" w:rsidRDefault="00411769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数字经济的基本概念与理论</w:t>
      </w:r>
    </w:p>
    <w:p w14:paraId="54C9AE2E" w14:textId="77777777" w:rsidR="00F4241C" w:rsidRDefault="00411769">
      <w:pPr>
        <w:numPr>
          <w:ilvl w:val="0"/>
          <w:numId w:val="3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数字经济与传统经济的区别与联系</w:t>
      </w:r>
    </w:p>
    <w:p w14:paraId="0B1E11F7" w14:textId="77777777" w:rsidR="00F4241C" w:rsidRDefault="00411769">
      <w:pPr>
        <w:numPr>
          <w:ilvl w:val="0"/>
          <w:numId w:val="3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数字经济规律</w:t>
      </w:r>
    </w:p>
    <w:p w14:paraId="474DA109" w14:textId="77777777" w:rsidR="00F4241C" w:rsidRDefault="00411769">
      <w:pPr>
        <w:numPr>
          <w:ilvl w:val="0"/>
          <w:numId w:val="3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数字经济的基础设施</w:t>
      </w:r>
    </w:p>
    <w:p w14:paraId="136FBA96" w14:textId="77777777" w:rsidR="00F4241C" w:rsidRDefault="00411769">
      <w:pPr>
        <w:numPr>
          <w:ilvl w:val="0"/>
          <w:numId w:val="3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我国的数字经济战略和意义</w:t>
      </w:r>
    </w:p>
    <w:p w14:paraId="5A084742" w14:textId="77777777" w:rsidR="00F4241C" w:rsidRDefault="00411769">
      <w:p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2. </w:t>
      </w:r>
      <w:r>
        <w:rPr>
          <w:rFonts w:ascii="仿宋_GB2312" w:eastAsia="仿宋_GB2312" w:hAnsi="Times New Roman" w:hint="eastAsia"/>
          <w:sz w:val="32"/>
          <w:szCs w:val="32"/>
        </w:rPr>
        <w:t>数字经济的核心技术</w:t>
      </w:r>
    </w:p>
    <w:p w14:paraId="6CD0E41E" w14:textId="77777777" w:rsidR="00F4241C" w:rsidRDefault="00411769">
      <w:pPr>
        <w:numPr>
          <w:ilvl w:val="0"/>
          <w:numId w:val="4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大数据技术及其应用</w:t>
      </w:r>
    </w:p>
    <w:p w14:paraId="795C185E" w14:textId="77777777" w:rsidR="00F4241C" w:rsidRDefault="00411769">
      <w:pPr>
        <w:numPr>
          <w:ilvl w:val="0"/>
          <w:numId w:val="4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proofErr w:type="gramStart"/>
      <w:r>
        <w:rPr>
          <w:rFonts w:ascii="仿宋_GB2312" w:eastAsia="仿宋_GB2312" w:hAnsi="Times New Roman" w:hint="eastAsia"/>
          <w:sz w:val="32"/>
          <w:szCs w:val="32"/>
        </w:rPr>
        <w:t>云计算</w:t>
      </w:r>
      <w:proofErr w:type="gramEnd"/>
      <w:r>
        <w:rPr>
          <w:rFonts w:ascii="仿宋_GB2312" w:eastAsia="仿宋_GB2312" w:hAnsi="Times New Roman" w:hint="eastAsia"/>
          <w:sz w:val="32"/>
          <w:szCs w:val="32"/>
        </w:rPr>
        <w:t>的基本原理与应用场景</w:t>
      </w:r>
    </w:p>
    <w:p w14:paraId="20C64A48" w14:textId="77777777" w:rsidR="00F4241C" w:rsidRDefault="00411769">
      <w:pPr>
        <w:numPr>
          <w:ilvl w:val="0"/>
          <w:numId w:val="4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人工智能的应用及对经济的影响</w:t>
      </w:r>
    </w:p>
    <w:p w14:paraId="0402C7FD" w14:textId="77777777" w:rsidR="00F4241C" w:rsidRDefault="00411769">
      <w:pPr>
        <w:numPr>
          <w:ilvl w:val="0"/>
          <w:numId w:val="4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区块链技术及其应用</w:t>
      </w:r>
    </w:p>
    <w:p w14:paraId="61AA6537" w14:textId="77777777" w:rsidR="00F4241C" w:rsidRDefault="00411769">
      <w:p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3. </w:t>
      </w:r>
      <w:r>
        <w:rPr>
          <w:rFonts w:ascii="仿宋_GB2312" w:eastAsia="仿宋_GB2312" w:hAnsi="Times New Roman" w:hint="eastAsia"/>
          <w:sz w:val="32"/>
          <w:szCs w:val="32"/>
        </w:rPr>
        <w:t>数字经济的应用</w:t>
      </w:r>
    </w:p>
    <w:p w14:paraId="090D343D" w14:textId="77777777" w:rsidR="00F4241C" w:rsidRDefault="00411769">
      <w:pPr>
        <w:numPr>
          <w:ilvl w:val="0"/>
          <w:numId w:val="5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数字贸易</w:t>
      </w:r>
    </w:p>
    <w:p w14:paraId="7F2585FE" w14:textId="77777777" w:rsidR="00F4241C" w:rsidRDefault="00411769">
      <w:pPr>
        <w:numPr>
          <w:ilvl w:val="0"/>
          <w:numId w:val="5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数字金融</w:t>
      </w:r>
    </w:p>
    <w:p w14:paraId="2CA1716D" w14:textId="77777777" w:rsidR="00F4241C" w:rsidRDefault="00411769">
      <w:pPr>
        <w:numPr>
          <w:ilvl w:val="0"/>
          <w:numId w:val="5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平台经济与在线市场</w:t>
      </w:r>
    </w:p>
    <w:p w14:paraId="3F60F221" w14:textId="77777777" w:rsidR="00F4241C" w:rsidRDefault="00411769">
      <w:p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4. </w:t>
      </w:r>
      <w:r>
        <w:rPr>
          <w:rFonts w:ascii="仿宋_GB2312" w:eastAsia="仿宋_GB2312" w:hAnsi="Times New Roman" w:hint="eastAsia"/>
          <w:sz w:val="32"/>
          <w:szCs w:val="32"/>
        </w:rPr>
        <w:t>数字经济的影响与挑战</w:t>
      </w:r>
    </w:p>
    <w:p w14:paraId="750BD73F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全球数字经济发展趋势</w:t>
      </w:r>
    </w:p>
    <w:p w14:paraId="0FDE5C93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数字经济对传统产业的重塑</w:t>
      </w:r>
    </w:p>
    <w:p w14:paraId="3F43716E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平台经济学</w:t>
      </w:r>
    </w:p>
    <w:p w14:paraId="00A6BB95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数据生产要素</w:t>
      </w:r>
    </w:p>
    <w:p w14:paraId="64937928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lastRenderedPageBreak/>
        <w:t>数据与隐私</w:t>
      </w:r>
    </w:p>
    <w:p w14:paraId="08633C0F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价格歧视</w:t>
      </w:r>
    </w:p>
    <w:p w14:paraId="3825F28C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人工智能的影响</w:t>
      </w:r>
    </w:p>
    <w:p w14:paraId="10464DF6" w14:textId="77777777" w:rsidR="00F4241C" w:rsidRDefault="00411769">
      <w:pPr>
        <w:numPr>
          <w:ilvl w:val="0"/>
          <w:numId w:val="6"/>
        </w:numPr>
        <w:spacing w:line="360" w:lineRule="auto"/>
        <w:ind w:left="851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数字鸿沟</w:t>
      </w:r>
    </w:p>
    <w:p w14:paraId="0897F3E8" w14:textId="77777777" w:rsidR="00F4241C" w:rsidRPr="006F3FAE" w:rsidRDefault="0041176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/>
          <w:b/>
          <w:bCs/>
          <w:sz w:val="32"/>
          <w:szCs w:val="32"/>
        </w:rPr>
      </w:pPr>
      <w:r w:rsidRPr="006F3FAE">
        <w:rPr>
          <w:rFonts w:ascii="仿宋_GB2312" w:eastAsia="仿宋_GB2312" w:hAnsi="Times New Roman" w:hint="eastAsia"/>
          <w:b/>
          <w:bCs/>
          <w:sz w:val="32"/>
          <w:szCs w:val="32"/>
        </w:rPr>
        <w:t>题型结构（满分</w:t>
      </w:r>
      <w:r w:rsidRPr="006F3FAE">
        <w:rPr>
          <w:rFonts w:ascii="仿宋_GB2312" w:eastAsia="仿宋_GB2312" w:hAnsi="Times New Roman" w:hint="eastAsia"/>
          <w:b/>
          <w:bCs/>
          <w:sz w:val="32"/>
          <w:szCs w:val="32"/>
        </w:rPr>
        <w:t>150</w:t>
      </w:r>
      <w:r w:rsidRPr="006F3FAE">
        <w:rPr>
          <w:rFonts w:ascii="仿宋_GB2312" w:eastAsia="仿宋_GB2312" w:hAnsi="Times New Roman" w:hint="eastAsia"/>
          <w:b/>
          <w:bCs/>
          <w:sz w:val="32"/>
          <w:szCs w:val="32"/>
        </w:rPr>
        <w:t>分）</w:t>
      </w:r>
      <w:bookmarkStart w:id="0" w:name="_GoBack"/>
      <w:bookmarkEnd w:id="0"/>
    </w:p>
    <w:p w14:paraId="33748A1C" w14:textId="77777777" w:rsidR="00F4241C" w:rsidRDefault="00411769">
      <w:pPr>
        <w:numPr>
          <w:ilvl w:val="0"/>
          <w:numId w:val="7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名词解释</w:t>
      </w:r>
      <w:r>
        <w:rPr>
          <w:rFonts w:ascii="仿宋_GB2312" w:eastAsia="仿宋_GB2312" w:hAnsi="Times New Roman" w:hint="eastAsia"/>
          <w:sz w:val="32"/>
          <w:szCs w:val="32"/>
        </w:rPr>
        <w:t>、</w:t>
      </w:r>
      <w:r>
        <w:rPr>
          <w:rFonts w:ascii="仿宋_GB2312" w:eastAsia="仿宋_GB2312" w:hAnsi="Times New Roman"/>
          <w:sz w:val="32"/>
          <w:szCs w:val="32"/>
        </w:rPr>
        <w:t>问答题</w:t>
      </w:r>
      <w:r>
        <w:rPr>
          <w:rFonts w:ascii="仿宋_GB2312" w:eastAsia="仿宋_GB2312" w:hAnsi="Times New Roman" w:hint="eastAsia"/>
          <w:sz w:val="32"/>
          <w:szCs w:val="32"/>
        </w:rPr>
        <w:t>、</w:t>
      </w:r>
      <w:r>
        <w:rPr>
          <w:rFonts w:ascii="仿宋_GB2312" w:eastAsia="仿宋_GB2312" w:hAnsi="Times New Roman"/>
          <w:sz w:val="32"/>
          <w:szCs w:val="32"/>
        </w:rPr>
        <w:t>论述题</w:t>
      </w:r>
    </w:p>
    <w:p w14:paraId="069DB7A4" w14:textId="77777777" w:rsidR="00F4241C" w:rsidRPr="006F3FAE" w:rsidRDefault="00411769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/>
          <w:b/>
          <w:bCs/>
          <w:sz w:val="32"/>
          <w:szCs w:val="32"/>
        </w:rPr>
      </w:pPr>
      <w:r w:rsidRPr="006F3FAE">
        <w:rPr>
          <w:rFonts w:ascii="仿宋_GB2312" w:eastAsia="仿宋_GB2312" w:hAnsi="Times New Roman" w:hint="eastAsia"/>
          <w:b/>
          <w:bCs/>
          <w:sz w:val="32"/>
          <w:szCs w:val="32"/>
        </w:rPr>
        <w:t>参考书目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6"/>
        <w:gridCol w:w="2034"/>
        <w:gridCol w:w="2131"/>
        <w:gridCol w:w="2131"/>
      </w:tblGrid>
      <w:tr w:rsidR="00F4241C" w14:paraId="7885A8FB" w14:textId="77777777">
        <w:tc>
          <w:tcPr>
            <w:tcW w:w="2226" w:type="dxa"/>
          </w:tcPr>
          <w:p w14:paraId="5C7C32E4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考试科目</w:t>
            </w:r>
          </w:p>
        </w:tc>
        <w:tc>
          <w:tcPr>
            <w:tcW w:w="2034" w:type="dxa"/>
          </w:tcPr>
          <w:p w14:paraId="72A4CBD7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参考书名</w:t>
            </w:r>
          </w:p>
        </w:tc>
        <w:tc>
          <w:tcPr>
            <w:tcW w:w="2131" w:type="dxa"/>
          </w:tcPr>
          <w:p w14:paraId="03EE8935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出版社</w:t>
            </w:r>
          </w:p>
        </w:tc>
        <w:tc>
          <w:tcPr>
            <w:tcW w:w="2131" w:type="dxa"/>
          </w:tcPr>
          <w:p w14:paraId="0504FF87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作者</w:t>
            </w:r>
          </w:p>
        </w:tc>
      </w:tr>
      <w:tr w:rsidR="00F4241C" w14:paraId="4239BDE3" w14:textId="77777777">
        <w:tc>
          <w:tcPr>
            <w:tcW w:w="2226" w:type="dxa"/>
            <w:vAlign w:val="center"/>
          </w:tcPr>
          <w:p w14:paraId="4AAFA189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/>
                <w:sz w:val="24"/>
              </w:rPr>
              <w:t>818</w:t>
            </w:r>
          </w:p>
          <w:p w14:paraId="14D2C941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/>
                <w:sz w:val="24"/>
              </w:rPr>
              <w:t>数字经济综合</w:t>
            </w:r>
          </w:p>
        </w:tc>
        <w:tc>
          <w:tcPr>
            <w:tcW w:w="2034" w:type="dxa"/>
            <w:vAlign w:val="center"/>
          </w:tcPr>
          <w:p w14:paraId="710C2BB3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数字经济学导论</w:t>
            </w:r>
          </w:p>
        </w:tc>
        <w:tc>
          <w:tcPr>
            <w:tcW w:w="2131" w:type="dxa"/>
            <w:vAlign w:val="center"/>
          </w:tcPr>
          <w:p w14:paraId="382FB0D4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高等教育出版社</w:t>
            </w:r>
          </w:p>
          <w:p w14:paraId="415A1DB9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2022</w:t>
            </w:r>
            <w:r>
              <w:rPr>
                <w:rFonts w:ascii="仿宋_GB2312" w:eastAsia="仿宋_GB2312" w:hAnsi="Times New Roman" w:hint="eastAsia"/>
                <w:sz w:val="24"/>
              </w:rPr>
              <w:t>年</w:t>
            </w:r>
          </w:p>
        </w:tc>
        <w:tc>
          <w:tcPr>
            <w:tcW w:w="2131" w:type="dxa"/>
            <w:vAlign w:val="center"/>
          </w:tcPr>
          <w:p w14:paraId="4BE80F58" w14:textId="77777777" w:rsidR="00F4241C" w:rsidRDefault="00411769">
            <w:pPr>
              <w:spacing w:line="360" w:lineRule="auto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李涛，刘航主编</w:t>
            </w:r>
          </w:p>
        </w:tc>
      </w:tr>
    </w:tbl>
    <w:p w14:paraId="30266AE3" w14:textId="77777777" w:rsidR="00F4241C" w:rsidRDefault="00F4241C">
      <w:p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</w:p>
    <w:p w14:paraId="5CFBD3DA" w14:textId="77777777" w:rsidR="00F4241C" w:rsidRDefault="00F4241C"/>
    <w:sectPr w:rsidR="00F424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4A9E4" w14:textId="77777777" w:rsidR="00411769" w:rsidRDefault="00411769" w:rsidP="006F3FAE">
      <w:r>
        <w:separator/>
      </w:r>
    </w:p>
  </w:endnote>
  <w:endnote w:type="continuationSeparator" w:id="0">
    <w:p w14:paraId="189BFB52" w14:textId="77777777" w:rsidR="00411769" w:rsidRDefault="00411769" w:rsidP="006F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0C1C1" w14:textId="77777777" w:rsidR="006F3FAE" w:rsidRDefault="006F3FA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16AAB" w14:textId="77777777" w:rsidR="006F3FAE" w:rsidRDefault="006F3FA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B3E48" w14:textId="77777777" w:rsidR="006F3FAE" w:rsidRDefault="006F3F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AEE2A" w14:textId="77777777" w:rsidR="00411769" w:rsidRDefault="00411769" w:rsidP="006F3FAE">
      <w:r>
        <w:separator/>
      </w:r>
    </w:p>
  </w:footnote>
  <w:footnote w:type="continuationSeparator" w:id="0">
    <w:p w14:paraId="144FB651" w14:textId="77777777" w:rsidR="00411769" w:rsidRDefault="00411769" w:rsidP="006F3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ACD87" w14:textId="77777777" w:rsidR="006F3FAE" w:rsidRDefault="006F3F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0C9BC" w14:textId="77777777" w:rsidR="006F3FAE" w:rsidRDefault="006F3FAE" w:rsidP="006F3FA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E83DB" w14:textId="77777777" w:rsidR="006F3FAE" w:rsidRDefault="006F3F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E5D7ADB"/>
    <w:multiLevelType w:val="singleLevel"/>
    <w:tmpl w:val="BE5D7ADB"/>
    <w:lvl w:ilvl="0">
      <w:start w:val="1"/>
      <w:numFmt w:val="bullet"/>
      <w:lvlText w:val=""/>
      <w:lvlJc w:val="left"/>
      <w:pPr>
        <w:tabs>
          <w:tab w:val="left" w:pos="420"/>
        </w:tabs>
        <w:ind w:left="1050" w:hanging="420"/>
      </w:pPr>
      <w:rPr>
        <w:rFonts w:ascii="Wingdings" w:hAnsi="Wingdings" w:hint="default"/>
      </w:rPr>
    </w:lvl>
  </w:abstractNum>
  <w:abstractNum w:abstractNumId="1" w15:restartNumberingAfterBreak="0">
    <w:nsid w:val="FEBEB074"/>
    <w:multiLevelType w:val="singleLevel"/>
    <w:tmpl w:val="FEBEB0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6192B"/>
    <w:multiLevelType w:val="singleLevel"/>
    <w:tmpl w:val="1ED6192B"/>
    <w:lvl w:ilvl="0">
      <w:start w:val="1"/>
      <w:numFmt w:val="bullet"/>
      <w:lvlText w:val=""/>
      <w:lvlJc w:val="left"/>
      <w:pPr>
        <w:tabs>
          <w:tab w:val="left" w:pos="420"/>
        </w:tabs>
        <w:ind w:left="1050" w:hanging="420"/>
      </w:pPr>
      <w:rPr>
        <w:rFonts w:ascii="Wingdings" w:hAnsi="Wingdings" w:hint="default"/>
      </w:rPr>
    </w:lvl>
  </w:abstractNum>
  <w:abstractNum w:abstractNumId="3" w15:restartNumberingAfterBreak="0">
    <w:nsid w:val="39DC7AC6"/>
    <w:multiLevelType w:val="singleLevel"/>
    <w:tmpl w:val="39DC7AC6"/>
    <w:lvl w:ilvl="0">
      <w:start w:val="1"/>
      <w:numFmt w:val="bullet"/>
      <w:lvlText w:val=""/>
      <w:lvlJc w:val="left"/>
      <w:pPr>
        <w:tabs>
          <w:tab w:val="left" w:pos="420"/>
        </w:tabs>
        <w:ind w:left="1050" w:hanging="420"/>
      </w:pPr>
      <w:rPr>
        <w:rFonts w:ascii="Wingdings" w:hAnsi="Wingdings" w:hint="default"/>
      </w:rPr>
    </w:lvl>
  </w:abstractNum>
  <w:abstractNum w:abstractNumId="4" w15:restartNumberingAfterBreak="0">
    <w:nsid w:val="5FBF8A93"/>
    <w:multiLevelType w:val="singleLevel"/>
    <w:tmpl w:val="5FBF8A93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7CFFCD06"/>
    <w:multiLevelType w:val="singleLevel"/>
    <w:tmpl w:val="7CFFCD06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DB84068"/>
    <w:multiLevelType w:val="singleLevel"/>
    <w:tmpl w:val="7DB84068"/>
    <w:lvl w:ilvl="0">
      <w:start w:val="1"/>
      <w:numFmt w:val="bullet"/>
      <w:lvlText w:val=""/>
      <w:lvlJc w:val="left"/>
      <w:pPr>
        <w:tabs>
          <w:tab w:val="left" w:pos="420"/>
        </w:tabs>
        <w:ind w:left="10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AFDEF8FD"/>
    <w:rsid w:val="AFDEF8FD"/>
    <w:rsid w:val="EFFB4150"/>
    <w:rsid w:val="F4F5EEA9"/>
    <w:rsid w:val="F5FF8A4F"/>
    <w:rsid w:val="F6FF5977"/>
    <w:rsid w:val="F75719D5"/>
    <w:rsid w:val="F7760CA7"/>
    <w:rsid w:val="F7DF83E0"/>
    <w:rsid w:val="FAFB5FA2"/>
    <w:rsid w:val="FBEF8F6E"/>
    <w:rsid w:val="FD9B2E40"/>
    <w:rsid w:val="FDAED434"/>
    <w:rsid w:val="FDFF0781"/>
    <w:rsid w:val="FDFF338D"/>
    <w:rsid w:val="FE7F56A7"/>
    <w:rsid w:val="FEFFC64D"/>
    <w:rsid w:val="FF3D08E7"/>
    <w:rsid w:val="FFDA5B2F"/>
    <w:rsid w:val="FFEFC7BB"/>
    <w:rsid w:val="FFF52CFE"/>
    <w:rsid w:val="FFF76EA7"/>
    <w:rsid w:val="FFF7EFF9"/>
    <w:rsid w:val="FFFF1095"/>
    <w:rsid w:val="FFFFC0C4"/>
    <w:rsid w:val="001008A8"/>
    <w:rsid w:val="0028670E"/>
    <w:rsid w:val="00411769"/>
    <w:rsid w:val="00457610"/>
    <w:rsid w:val="006F3FAE"/>
    <w:rsid w:val="009221E5"/>
    <w:rsid w:val="00F4241C"/>
    <w:rsid w:val="0A590C06"/>
    <w:rsid w:val="0DFC69C9"/>
    <w:rsid w:val="0FD768D7"/>
    <w:rsid w:val="10B4EB41"/>
    <w:rsid w:val="1F5FA55B"/>
    <w:rsid w:val="2C372A17"/>
    <w:rsid w:val="2D9FAE8E"/>
    <w:rsid w:val="2FFF4D93"/>
    <w:rsid w:val="339695CE"/>
    <w:rsid w:val="37EFC577"/>
    <w:rsid w:val="37FFDEDB"/>
    <w:rsid w:val="3BFD7803"/>
    <w:rsid w:val="3DEFB5FA"/>
    <w:rsid w:val="45FFA025"/>
    <w:rsid w:val="4DFFFDA8"/>
    <w:rsid w:val="4E5F080C"/>
    <w:rsid w:val="56AF8C8C"/>
    <w:rsid w:val="56ED7EB2"/>
    <w:rsid w:val="5AFDE6FD"/>
    <w:rsid w:val="5C5EFCB6"/>
    <w:rsid w:val="5D9FF397"/>
    <w:rsid w:val="5FFD2F54"/>
    <w:rsid w:val="66BD399D"/>
    <w:rsid w:val="67BFB707"/>
    <w:rsid w:val="6BBF6DFA"/>
    <w:rsid w:val="6BDD4FBA"/>
    <w:rsid w:val="6E77DDD9"/>
    <w:rsid w:val="6EFF9C44"/>
    <w:rsid w:val="7073CBFD"/>
    <w:rsid w:val="72FD9472"/>
    <w:rsid w:val="76FF947B"/>
    <w:rsid w:val="773E860B"/>
    <w:rsid w:val="777B9721"/>
    <w:rsid w:val="77FF2EA1"/>
    <w:rsid w:val="79F1D031"/>
    <w:rsid w:val="79F6D335"/>
    <w:rsid w:val="7AFF479C"/>
    <w:rsid w:val="7C7F761B"/>
    <w:rsid w:val="7DBCA433"/>
    <w:rsid w:val="7F27EFE2"/>
    <w:rsid w:val="7F5F5E23"/>
    <w:rsid w:val="7F8C21C0"/>
    <w:rsid w:val="7FDF927D"/>
    <w:rsid w:val="7FE9E245"/>
    <w:rsid w:val="977DC487"/>
    <w:rsid w:val="ADF65598"/>
    <w:rsid w:val="AEBDA1C9"/>
    <w:rsid w:val="AFDEF8FD"/>
    <w:rsid w:val="B7FF6FD7"/>
    <w:rsid w:val="CB3E0F4E"/>
    <w:rsid w:val="CD7C2231"/>
    <w:rsid w:val="CFFD8E2E"/>
    <w:rsid w:val="D7FB50B5"/>
    <w:rsid w:val="D9FA25B6"/>
    <w:rsid w:val="DEA9F2BD"/>
    <w:rsid w:val="DF5D1911"/>
    <w:rsid w:val="DFEB8A11"/>
    <w:rsid w:val="DF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B07B05-C89A-44CF-9526-B30FEF2C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3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F3FAE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6F3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F3FA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WPS_1724724073</dc:creator>
  <cp:lastModifiedBy>chenl</cp:lastModifiedBy>
  <cp:revision>4</cp:revision>
  <dcterms:created xsi:type="dcterms:W3CDTF">2024-10-12T03:45:00Z</dcterms:created>
  <dcterms:modified xsi:type="dcterms:W3CDTF">2025-10-09T03:36:00Z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1033-12.1.22553.22553</vt:lpwstr>
  </property>
  <property fmtid="{D5CDD505-2E9C-101B-9397-08002B2CF9AE}" pid="3" name="ICV">
    <vt:lpwstr>A012076F860141D38203EE8A694C1241_12</vt:lpwstr>
  </property>
</Properties>
</file>