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FEE1E7">
      <w:pPr>
        <w:spacing w:line="500" w:lineRule="exact"/>
        <w:jc w:val="center"/>
        <w:rPr>
          <w:rFonts w:hint="eastAsia" w:ascii="Times New Roman" w:hAnsi="Times New Roman" w:eastAsia="宋体" w:cs="Times New Roman"/>
          <w:kern w:val="0"/>
          <w:sz w:val="32"/>
          <w:szCs w:val="32"/>
          <w:lang w:bidi="hi-IN"/>
        </w:rPr>
      </w:pPr>
      <w:r>
        <w:rPr>
          <w:rFonts w:hint="eastAsia"/>
          <w:kern w:val="0"/>
          <w:sz w:val="32"/>
          <w:szCs w:val="32"/>
          <w:lang w:bidi="hi-IN"/>
        </w:rPr>
        <w:t>湖南师范大学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  <w:lang w:bidi="hi-IN"/>
        </w:rPr>
        <w:t>硕士研究生入学考试自命题考试大纲</w:t>
      </w:r>
    </w:p>
    <w:p w14:paraId="7704097E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hint="eastAsia" w:eastAsia="方正书宋简体"/>
          <w:sz w:val="24"/>
        </w:rPr>
        <w:t>【复试】</w:t>
      </w:r>
      <w:r>
        <w:rPr>
          <w:rFonts w:eastAsia="方正书宋简体"/>
          <w:sz w:val="24"/>
        </w:rPr>
        <w:t xml:space="preserve">               考试科目名称：</w:t>
      </w:r>
      <w:r>
        <w:rPr>
          <w:rFonts w:hint="eastAsia" w:eastAsia="方正书宋简体"/>
          <w:kern w:val="0"/>
          <w:sz w:val="24"/>
          <w:lang w:val="en-US" w:eastAsia="zh-CN"/>
        </w:rPr>
        <w:t>传播学理论</w:t>
      </w:r>
      <w:r>
        <w:rPr>
          <w:rFonts w:hint="eastAsia"/>
          <w:kern w:val="0"/>
          <w:sz w:val="24"/>
        </w:rPr>
        <w:t xml:space="preserve">   </w:t>
      </w:r>
      <w:r>
        <w:rPr>
          <w:rFonts w:eastAsia="方正书宋简体"/>
          <w:sz w:val="24"/>
        </w:rPr>
        <w:t xml:space="preserve"> </w:t>
      </w:r>
    </w:p>
    <w:p w14:paraId="7F6CB332">
      <w:pPr>
        <w:spacing w:before="156" w:beforeLines="50" w:after="156" w:afterLines="50" w:line="312" w:lineRule="auto"/>
        <w:rPr>
          <w:bCs/>
          <w:kern w:val="0"/>
          <w:sz w:val="24"/>
          <w:lang w:bidi="hi-IN"/>
        </w:rPr>
      </w:pPr>
      <w:r>
        <w:rPr>
          <w:rFonts w:hint="eastAsia" w:ascii="方正书宋简体" w:eastAsia="方正书宋简体"/>
          <w:b w:val="0"/>
          <w:bCs/>
          <w:sz w:val="24"/>
        </w:rPr>
        <w:t>一</w:t>
      </w:r>
      <w:r>
        <w:rPr>
          <w:rFonts w:ascii="方正书宋简体" w:eastAsia="方正书宋简体"/>
          <w:b w:val="0"/>
          <w:bCs/>
          <w:sz w:val="24"/>
        </w:rPr>
        <w:t>、考试内容</w:t>
      </w:r>
      <w:r>
        <w:rPr>
          <w:rFonts w:hint="eastAsia" w:ascii="方正书宋简体" w:eastAsia="方正书宋简体"/>
          <w:b w:val="0"/>
          <w:bCs/>
          <w:sz w:val="24"/>
        </w:rPr>
        <w:t>及要点</w:t>
      </w:r>
    </w:p>
    <w:p w14:paraId="3C4698D9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1、传播的基本概念；</w:t>
      </w:r>
    </w:p>
    <w:p w14:paraId="16797CD6">
      <w:pPr>
        <w:spacing w:before="156" w:beforeLines="50" w:after="156" w:afterLines="50" w:line="312" w:lineRule="auto"/>
        <w:ind w:firstLine="480" w:firstLineChars="200"/>
        <w:rPr>
          <w:rFonts w:hint="default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2、传播的材料：信息、符号</w:t>
      </w:r>
    </w:p>
    <w:p w14:paraId="1006CD2F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3、传播的类型：自我传播、人际传播、群体传播、组织传播、大众传播</w:t>
      </w:r>
    </w:p>
    <w:p w14:paraId="64B1BEDB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4、传播过程：线性传播模式、控制论传播模式、系统传播模式</w:t>
      </w:r>
    </w:p>
    <w:p w14:paraId="7824BC39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5、传播者：传播者与把关、媒介专业主义</w:t>
      </w:r>
    </w:p>
    <w:p w14:paraId="328C83E8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6、传播内容：大众传播内容的类型与趋势、大众文化、文本分析法</w:t>
      </w:r>
    </w:p>
    <w:p w14:paraId="5F4EDE88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7、传播媒介：大众媒介的本体特征、媒介环境学派、媒介机构与媒介产业</w:t>
      </w:r>
    </w:p>
    <w:p w14:paraId="74A5F51E">
      <w:pPr>
        <w:spacing w:before="156" w:beforeLines="50" w:after="156" w:afterLines="50" w:line="312" w:lineRule="auto"/>
        <w:ind w:firstLine="480" w:firstLineChars="200"/>
        <w:rPr>
          <w:rFonts w:hint="eastAsia"/>
          <w:kern w:val="0"/>
          <w:sz w:val="24"/>
          <w:lang w:val="en-US" w:eastAsia="zh-CN" w:bidi="hi-IN"/>
        </w:rPr>
      </w:pPr>
      <w:r>
        <w:rPr>
          <w:rFonts w:hint="eastAsia"/>
          <w:kern w:val="0"/>
          <w:sz w:val="24"/>
          <w:lang w:val="en-US" w:eastAsia="zh-CN" w:bidi="hi-IN"/>
        </w:rPr>
        <w:t>8、受众：受众的行为、研究受众</w:t>
      </w:r>
    </w:p>
    <w:p w14:paraId="781A1A1A">
      <w:pPr>
        <w:spacing w:before="156" w:beforeLines="50" w:after="156" w:afterLines="50" w:line="312" w:lineRule="auto"/>
        <w:ind w:firstLine="480" w:firstLineChars="200"/>
        <w:rPr>
          <w:rFonts w:hint="eastAsia"/>
          <w:bCs/>
          <w:kern w:val="0"/>
          <w:sz w:val="24"/>
          <w:lang w:bidi="hi-IN"/>
        </w:rPr>
      </w:pPr>
      <w:r>
        <w:rPr>
          <w:rFonts w:hint="eastAsia"/>
          <w:kern w:val="0"/>
          <w:sz w:val="24"/>
          <w:lang w:val="en-US" w:eastAsia="zh-CN" w:bidi="hi-IN"/>
        </w:rPr>
        <w:t>9、传播效果：传播效果的认知过程、宣传研究和宣传教育、两级传播与创新传播、议程设置、知识沟、涵化理论、沉默的螺旋、第三者效果</w:t>
      </w:r>
      <w:bookmarkStart w:id="0" w:name="_GoBack"/>
      <w:bookmarkEnd w:id="0"/>
    </w:p>
    <w:p w14:paraId="47F68E8C">
      <w:pPr>
        <w:widowControl/>
        <w:spacing w:before="225" w:after="100" w:afterAutospacing="1" w:line="360" w:lineRule="atLeast"/>
        <w:jc w:val="center"/>
        <w:rPr>
          <w:rFonts w:hint="eastAsia"/>
          <w:bCs/>
          <w:kern w:val="0"/>
          <w:sz w:val="24"/>
          <w:lang w:bidi="hi-IN"/>
        </w:rPr>
      </w:pPr>
    </w:p>
    <w:p w14:paraId="6C3F146D">
      <w:pPr>
        <w:widowControl/>
        <w:spacing w:before="225" w:after="100" w:afterAutospacing="1" w:line="360" w:lineRule="atLeast"/>
        <w:jc w:val="center"/>
        <w:rPr>
          <w:rFonts w:hint="eastAsia"/>
          <w:bCs/>
          <w:kern w:val="0"/>
          <w:sz w:val="24"/>
          <w:lang w:bidi="hi-IN"/>
        </w:rPr>
      </w:pPr>
    </w:p>
    <w:p w14:paraId="2680F476"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</w:p>
    <w:p w14:paraId="352592A6">
      <w:pPr>
        <w:rPr>
          <w:rFonts w:hint="eastAsia" w:cs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EE41A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 w14:paraId="0C0338C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ZDlkYmYzOTJmY2JlZmJjY2IyMjYxNDA3ZDM5MWIifQ=="/>
  </w:docVars>
  <w:rsids>
    <w:rsidRoot w:val="00172A27"/>
    <w:rsid w:val="00097B97"/>
    <w:rsid w:val="0019224E"/>
    <w:rsid w:val="001E78A4"/>
    <w:rsid w:val="00220C52"/>
    <w:rsid w:val="00222499"/>
    <w:rsid w:val="002F3D45"/>
    <w:rsid w:val="0030422E"/>
    <w:rsid w:val="0035712E"/>
    <w:rsid w:val="0041163E"/>
    <w:rsid w:val="00412C13"/>
    <w:rsid w:val="004336EF"/>
    <w:rsid w:val="004D1084"/>
    <w:rsid w:val="005A2B86"/>
    <w:rsid w:val="0069736C"/>
    <w:rsid w:val="006B4148"/>
    <w:rsid w:val="006C642F"/>
    <w:rsid w:val="00704F34"/>
    <w:rsid w:val="007F7056"/>
    <w:rsid w:val="0084343D"/>
    <w:rsid w:val="009162DF"/>
    <w:rsid w:val="00971224"/>
    <w:rsid w:val="00990B79"/>
    <w:rsid w:val="00A1299C"/>
    <w:rsid w:val="00A43859"/>
    <w:rsid w:val="00AC7BEC"/>
    <w:rsid w:val="00B300E1"/>
    <w:rsid w:val="00B336FF"/>
    <w:rsid w:val="00C168F0"/>
    <w:rsid w:val="00C25C2A"/>
    <w:rsid w:val="00D2257A"/>
    <w:rsid w:val="00DA364C"/>
    <w:rsid w:val="00E07F0F"/>
    <w:rsid w:val="00E151D8"/>
    <w:rsid w:val="00E64672"/>
    <w:rsid w:val="00EB31B2"/>
    <w:rsid w:val="230937CC"/>
    <w:rsid w:val="25E9781E"/>
    <w:rsid w:val="5ED9571A"/>
    <w:rsid w:val="605E7CAC"/>
    <w:rsid w:val="68513993"/>
    <w:rsid w:val="7BB75C5B"/>
    <w:rsid w:val="7DD86484"/>
    <w:rsid w:val="7E1731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脚 Char"/>
    <w:basedOn w:val="5"/>
    <w:link w:val="2"/>
    <w:qFormat/>
    <w:uiPriority w:val="99"/>
    <w:rPr>
      <w:kern w:val="2"/>
      <w:sz w:val="18"/>
      <w:szCs w:val="24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329</Words>
  <Characters>332</Characters>
  <Lines>33</Lines>
  <Paragraphs>9</Paragraphs>
  <TotalTime>0</TotalTime>
  <ScaleCrop>false</ScaleCrop>
  <LinksUpToDate>false</LinksUpToDate>
  <CharactersWithSpaces>351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梁爱君</dc:creator>
  <cp:lastModifiedBy>·璐·</cp:lastModifiedBy>
  <dcterms:modified xsi:type="dcterms:W3CDTF">2024-10-12T06:47:19Z</dcterms:modified>
  <dc:title>××××年硕士研究生入学考试自命题考试大纲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E44D415BE0CC41A1B22E4A3EF4B981C2_13</vt:lpwstr>
  </property>
</Properties>
</file>