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79B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仿宋_GB2312" w:cs="宋体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 w:ascii="Calibri" w:hAnsi="Calibri" w:eastAsia="仿宋_GB2312"/>
          <w:b/>
          <w:sz w:val="28"/>
          <w:szCs w:val="32"/>
        </w:rPr>
        <w:t>附</w:t>
      </w:r>
      <w:r>
        <w:rPr>
          <w:rFonts w:hint="eastAsia" w:ascii="Calibri" w:hAnsi="Calibri" w:eastAsia="仿宋_GB2312"/>
          <w:b/>
          <w:sz w:val="28"/>
          <w:szCs w:val="32"/>
          <w:lang w:val="en-US" w:eastAsia="zh-CN"/>
        </w:rPr>
        <w:t>件3</w:t>
      </w:r>
    </w:p>
    <w:p w14:paraId="41411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Calibri" w:hAnsi="Calibri" w:eastAsia="仿宋_GB2312"/>
          <w:b/>
          <w:sz w:val="28"/>
          <w:szCs w:val="32"/>
        </w:rPr>
      </w:pPr>
      <w:bookmarkStart w:id="0" w:name="_GoBack"/>
      <w:bookmarkEnd w:id="0"/>
      <w:r>
        <w:rPr>
          <w:rFonts w:hint="eastAsia" w:ascii="Calibri" w:hAnsi="Calibri" w:eastAsia="仿宋_GB2312"/>
          <w:b/>
          <w:sz w:val="28"/>
          <w:szCs w:val="32"/>
        </w:rPr>
        <w:t>华南师范大学</w:t>
      </w:r>
      <w:r>
        <w:rPr>
          <w:rFonts w:ascii="Calibri" w:hAnsi="Calibri" w:eastAsia="仿宋_GB2312"/>
          <w:b/>
          <w:sz w:val="28"/>
          <w:szCs w:val="32"/>
        </w:rPr>
        <w:t>202</w:t>
      </w:r>
      <w:r>
        <w:rPr>
          <w:rFonts w:hint="eastAsia" w:ascii="Calibri" w:hAnsi="Calibri" w:eastAsia="仿宋_GB2312"/>
          <w:b/>
          <w:sz w:val="28"/>
          <w:szCs w:val="32"/>
          <w:lang w:val="en-US" w:eastAsia="zh-CN"/>
        </w:rPr>
        <w:t>6</w:t>
      </w:r>
      <w:r>
        <w:rPr>
          <w:rFonts w:hint="eastAsia" w:ascii="Calibri" w:hAnsi="Calibri" w:eastAsia="仿宋_GB2312"/>
          <w:b/>
          <w:sz w:val="28"/>
          <w:szCs w:val="32"/>
        </w:rPr>
        <w:t>年“退役大学生士兵”专项</w:t>
      </w:r>
    </w:p>
    <w:p w14:paraId="6F815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Calibri" w:hAnsi="Calibri" w:eastAsia="仿宋_GB2312"/>
          <w:b/>
          <w:sz w:val="28"/>
          <w:szCs w:val="32"/>
        </w:rPr>
      </w:pPr>
      <w:r>
        <w:rPr>
          <w:rFonts w:hint="eastAsia" w:ascii="Calibri" w:hAnsi="Calibri" w:eastAsia="仿宋_GB2312"/>
          <w:b/>
          <w:sz w:val="28"/>
          <w:szCs w:val="32"/>
        </w:rPr>
        <w:t>硕士研究生招生计划的说明</w:t>
      </w:r>
    </w:p>
    <w:p w14:paraId="0E3D8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ascii="Calibri" w:hAnsi="Calibri" w:eastAsia="仿宋_GB2312"/>
          <w:sz w:val="24"/>
          <w:szCs w:val="32"/>
        </w:rPr>
      </w:pPr>
    </w:p>
    <w:p w14:paraId="70AFF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eastAsia="仿宋_GB2312"/>
          <w:sz w:val="24"/>
          <w:szCs w:val="32"/>
        </w:rPr>
      </w:pPr>
      <w:r>
        <w:rPr>
          <w:rFonts w:hint="eastAsia" w:ascii="Calibri" w:hAnsi="Calibri" w:eastAsia="仿宋_GB2312"/>
          <w:sz w:val="24"/>
          <w:szCs w:val="32"/>
        </w:rPr>
        <w:t>“退役大学生士兵计划”招生是全国硕士研究生招生工作的一部分，按照“自愿报名、统一招考、自主划线、择优录取、严格规范、公平公正”的原则</w:t>
      </w:r>
      <w:r>
        <w:rPr>
          <w:rFonts w:hint="eastAsia" w:eastAsia="仿宋_GB2312"/>
          <w:sz w:val="24"/>
          <w:szCs w:val="32"/>
        </w:rPr>
        <w:t>进行。</w:t>
      </w:r>
    </w:p>
    <w:p w14:paraId="5AA89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黑体" w:hAnsi="黑体" w:eastAsia="黑体"/>
          <w:sz w:val="24"/>
          <w:szCs w:val="32"/>
        </w:rPr>
      </w:pPr>
      <w:r>
        <w:rPr>
          <w:rFonts w:hint="eastAsia" w:ascii="黑体" w:hAnsi="黑体" w:eastAsia="黑体"/>
          <w:sz w:val="24"/>
          <w:szCs w:val="32"/>
        </w:rPr>
        <w:t>一、招生计划</w:t>
      </w:r>
    </w:p>
    <w:p w14:paraId="2958C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我校</w:t>
      </w:r>
      <w:r>
        <w:rPr>
          <w:rFonts w:hint="eastAsia" w:ascii="Calibri" w:hAnsi="Calibri" w:eastAsia="仿宋_GB2312"/>
          <w:sz w:val="24"/>
          <w:szCs w:val="32"/>
        </w:rPr>
        <w:t>退役大学生士兵专项计划</w:t>
      </w:r>
      <w:r>
        <w:rPr>
          <w:rFonts w:hint="eastAsia" w:eastAsia="仿宋_GB2312"/>
          <w:sz w:val="24"/>
          <w:szCs w:val="32"/>
        </w:rPr>
        <w:t>为</w:t>
      </w:r>
      <w:r>
        <w:rPr>
          <w:rFonts w:eastAsia="仿宋_GB2312"/>
          <w:sz w:val="24"/>
          <w:szCs w:val="32"/>
        </w:rPr>
        <w:t>20</w:t>
      </w:r>
      <w:r>
        <w:rPr>
          <w:rFonts w:hint="eastAsia" w:eastAsia="仿宋_GB2312"/>
          <w:sz w:val="24"/>
          <w:szCs w:val="32"/>
        </w:rPr>
        <w:t>名，不纳入总计划。</w:t>
      </w:r>
    </w:p>
    <w:p w14:paraId="15AAD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黑体" w:hAnsi="黑体" w:eastAsia="黑体"/>
          <w:sz w:val="24"/>
          <w:szCs w:val="32"/>
        </w:rPr>
      </w:pPr>
      <w:r>
        <w:rPr>
          <w:rFonts w:hint="eastAsia" w:ascii="黑体" w:hAnsi="黑体" w:eastAsia="黑体"/>
          <w:sz w:val="24"/>
          <w:szCs w:val="32"/>
        </w:rPr>
        <w:t>二、招生报名</w:t>
      </w:r>
    </w:p>
    <w:p w14:paraId="3E03A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Calibri" w:eastAsia="仿宋_GB2312"/>
          <w:sz w:val="24"/>
          <w:szCs w:val="32"/>
        </w:rPr>
      </w:pPr>
      <w:r>
        <w:rPr>
          <w:rFonts w:hint="eastAsia" w:ascii="楷体_GB2312" w:hAnsi="Calibri" w:eastAsia="楷体_GB2312"/>
          <w:sz w:val="24"/>
          <w:szCs w:val="32"/>
        </w:rPr>
        <w:t>（一）</w:t>
      </w:r>
      <w:r>
        <w:rPr>
          <w:rFonts w:hint="eastAsia" w:ascii="仿宋_GB2312" w:hAnsi="Calibri" w:eastAsia="仿宋_GB2312"/>
          <w:sz w:val="24"/>
          <w:szCs w:val="32"/>
        </w:rPr>
        <w:t>报考“退役大学生士兵计划”的考生，应为高等学校学生应征入伍退出现役，且符合《华南师范大学20</w:t>
      </w:r>
      <w:r>
        <w:rPr>
          <w:rFonts w:ascii="仿宋_GB2312" w:hAnsi="Calibri" w:eastAsia="仿宋_GB2312"/>
          <w:sz w:val="24"/>
          <w:szCs w:val="32"/>
        </w:rPr>
        <w:t>2</w:t>
      </w:r>
      <w:r>
        <w:rPr>
          <w:rFonts w:hint="eastAsia" w:ascii="仿宋_GB2312" w:hAnsi="Calibri" w:eastAsia="仿宋_GB2312"/>
          <w:sz w:val="24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sz w:val="24"/>
          <w:szCs w:val="32"/>
        </w:rPr>
        <w:t>年硕士研究生招生简章》关于报考条件的规定。</w:t>
      </w:r>
    </w:p>
    <w:p w14:paraId="0CED0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Calibri" w:eastAsia="仿宋_GB2312"/>
          <w:sz w:val="24"/>
          <w:szCs w:val="32"/>
        </w:rPr>
      </w:pPr>
      <w:r>
        <w:rPr>
          <w:rFonts w:hint="eastAsia" w:ascii="仿宋_GB2312" w:hAnsi="Calibri" w:eastAsia="仿宋_GB2312"/>
          <w:sz w:val="24"/>
          <w:szCs w:val="32"/>
        </w:rPr>
        <w:t>高等学校学生是指高校全日制普通本专科（含高职）、研究生、第二学士学位的应（往）届毕业生、在校生和入学新生，以及成人高校招收的普通本专科（高职）应（往）届毕业生、在校生和入学新生。</w:t>
      </w:r>
    </w:p>
    <w:p w14:paraId="2AC23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Calibri" w:eastAsia="仿宋_GB2312"/>
          <w:sz w:val="24"/>
          <w:szCs w:val="32"/>
        </w:rPr>
      </w:pPr>
      <w:r>
        <w:rPr>
          <w:rFonts w:hint="eastAsia" w:ascii="楷体_GB2312" w:hAnsi="Calibri" w:eastAsia="楷体_GB2312"/>
          <w:sz w:val="24"/>
          <w:szCs w:val="32"/>
        </w:rPr>
        <w:t>（二）</w:t>
      </w:r>
      <w:r>
        <w:rPr>
          <w:rFonts w:hint="eastAsia" w:ascii="Calibri" w:hAnsi="Calibri" w:eastAsia="仿宋_GB2312"/>
          <w:sz w:val="24"/>
          <w:szCs w:val="32"/>
        </w:rPr>
        <w:t>考生须按照研究生招生考试有关要求办理网上报名和</w:t>
      </w:r>
      <w:r>
        <w:rPr>
          <w:rFonts w:hint="eastAsia" w:ascii="Calibri" w:hAnsi="Calibri" w:eastAsia="仿宋_GB2312"/>
          <w:sz w:val="24"/>
          <w:szCs w:val="32"/>
          <w:lang w:eastAsia="zh-CN"/>
        </w:rPr>
        <w:t>网上</w:t>
      </w:r>
      <w:r>
        <w:rPr>
          <w:rFonts w:hint="eastAsia" w:ascii="Calibri" w:hAnsi="Calibri" w:eastAsia="仿宋_GB2312"/>
          <w:sz w:val="24"/>
          <w:szCs w:val="32"/>
        </w:rPr>
        <w:t>确认手续。</w:t>
      </w:r>
    </w:p>
    <w:p w14:paraId="05B34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Calibri" w:eastAsia="仿宋_GB2312"/>
          <w:sz w:val="24"/>
          <w:szCs w:val="32"/>
        </w:rPr>
      </w:pPr>
      <w:r>
        <w:rPr>
          <w:rFonts w:hint="eastAsia" w:ascii="Calibri" w:hAnsi="Calibri" w:eastAsia="仿宋_GB2312"/>
          <w:sz w:val="24"/>
          <w:szCs w:val="32"/>
        </w:rPr>
        <w:t>考生网上报名时应按要求如实填报本人入学、入伍、退役等相关信息，</w:t>
      </w:r>
      <w:r>
        <w:rPr>
          <w:rFonts w:hint="eastAsia" w:ascii="Calibri" w:hAnsi="Calibri" w:eastAsia="仿宋_GB2312"/>
          <w:sz w:val="24"/>
          <w:szCs w:val="32"/>
          <w:lang w:eastAsia="zh-CN"/>
        </w:rPr>
        <w:t>网上</w:t>
      </w:r>
      <w:r>
        <w:rPr>
          <w:rFonts w:hint="eastAsia" w:ascii="Calibri" w:hAnsi="Calibri" w:eastAsia="仿宋_GB2312"/>
          <w:sz w:val="24"/>
          <w:szCs w:val="32"/>
        </w:rPr>
        <w:t>确认时应提供本人</w:t>
      </w:r>
      <w:r>
        <w:rPr>
          <w:rFonts w:hint="eastAsia" w:ascii="Calibri" w:hAnsi="Calibri" w:eastAsia="仿宋_GB2312"/>
          <w:b/>
          <w:sz w:val="24"/>
          <w:szCs w:val="32"/>
          <w:u w:val="single"/>
        </w:rPr>
        <w:t>《入伍批准书》</w:t>
      </w:r>
      <w:r>
        <w:rPr>
          <w:rFonts w:hint="eastAsia" w:ascii="Calibri" w:hAnsi="Calibri" w:eastAsia="仿宋_GB2312"/>
          <w:sz w:val="24"/>
          <w:szCs w:val="32"/>
        </w:rPr>
        <w:t>和</w:t>
      </w:r>
      <w:r>
        <w:rPr>
          <w:rFonts w:hint="eastAsia" w:ascii="Calibri" w:hAnsi="Calibri" w:eastAsia="仿宋_GB2312"/>
          <w:b/>
          <w:sz w:val="24"/>
          <w:szCs w:val="32"/>
          <w:u w:val="single"/>
        </w:rPr>
        <w:t>《退出现役证》</w:t>
      </w:r>
      <w:r>
        <w:rPr>
          <w:rFonts w:hint="eastAsia" w:ascii="Calibri" w:hAnsi="Calibri" w:eastAsia="仿宋_GB2312"/>
          <w:sz w:val="24"/>
          <w:szCs w:val="32"/>
        </w:rPr>
        <w:t>原件或复印件。</w:t>
      </w:r>
    </w:p>
    <w:p w14:paraId="0910E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 w:eastAsia="仿宋_GB2312"/>
          <w:sz w:val="24"/>
          <w:szCs w:val="32"/>
        </w:rPr>
      </w:pPr>
      <w:r>
        <w:rPr>
          <w:rFonts w:hint="eastAsia" w:ascii="Calibri" w:hAnsi="Calibri" w:eastAsia="仿宋_GB2312"/>
          <w:sz w:val="24"/>
          <w:szCs w:val="32"/>
        </w:rPr>
        <w:t>考生应认真了解并严格按照报考条件及相关政策要求选择填报志愿。因不符合报考条件及相关政策要求，造成后续不能</w:t>
      </w:r>
      <w:r>
        <w:rPr>
          <w:rFonts w:hint="eastAsia" w:ascii="Calibri" w:hAnsi="Calibri" w:eastAsia="仿宋_GB2312"/>
          <w:sz w:val="24"/>
          <w:szCs w:val="32"/>
          <w:lang w:eastAsia="zh-CN"/>
        </w:rPr>
        <w:t>网上</w:t>
      </w:r>
      <w:r>
        <w:rPr>
          <w:rFonts w:hint="eastAsia" w:ascii="Calibri" w:hAnsi="Calibri" w:eastAsia="仿宋_GB2312"/>
          <w:sz w:val="24"/>
          <w:szCs w:val="32"/>
        </w:rPr>
        <w:t>确认、考试、复试或录取的，后果由考生本人承担。</w:t>
      </w:r>
    </w:p>
    <w:p w14:paraId="1BA93B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 w:eastAsia="仿宋_GB2312"/>
          <w:sz w:val="24"/>
          <w:szCs w:val="32"/>
        </w:rPr>
      </w:pPr>
      <w:r>
        <w:rPr>
          <w:rFonts w:hint="eastAsia" w:ascii="楷体_GB2312" w:hAnsi="Calibri" w:eastAsia="楷体_GB2312"/>
          <w:sz w:val="24"/>
          <w:szCs w:val="32"/>
        </w:rPr>
        <w:t>（</w:t>
      </w:r>
      <w:r>
        <w:rPr>
          <w:rFonts w:hint="eastAsia" w:ascii="楷体_GB2312" w:hAnsi="Calibri" w:eastAsia="楷体_GB2312"/>
          <w:sz w:val="24"/>
          <w:szCs w:val="32"/>
          <w:lang w:eastAsia="zh-CN"/>
        </w:rPr>
        <w:t>三</w:t>
      </w:r>
      <w:r>
        <w:rPr>
          <w:rFonts w:hint="eastAsia" w:ascii="楷体_GB2312" w:hAnsi="Calibri" w:eastAsia="楷体_GB2312"/>
          <w:sz w:val="24"/>
          <w:szCs w:val="32"/>
        </w:rPr>
        <w:t>）</w:t>
      </w:r>
      <w:r>
        <w:rPr>
          <w:rFonts w:hint="eastAsia" w:ascii="Calibri" w:hAnsi="Calibri" w:eastAsia="仿宋_GB2312" w:cs="Times New Roman"/>
          <w:kern w:val="2"/>
          <w:sz w:val="24"/>
          <w:szCs w:val="32"/>
          <w:lang w:val="en-US" w:eastAsia="zh-CN" w:bidi="ar-SA"/>
        </w:rPr>
        <w:t>我校只有法学院的法律（非法学）(035101)专业、体育科学学院的体育教学(045201)专业、心理学院的应用心理(045400)专业和计算机学院的计算机技术(085404)、软件工程（085405）专业等5个专业接受“退役大学生士兵”专项考生报考，具体见《华南师范大学2026年硕士研究生招生专业目录》。</w:t>
      </w:r>
    </w:p>
    <w:p w14:paraId="392DC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黑体" w:hAnsi="黑体" w:eastAsia="黑体"/>
          <w:sz w:val="24"/>
          <w:szCs w:val="32"/>
        </w:rPr>
      </w:pPr>
      <w:r>
        <w:rPr>
          <w:rFonts w:hint="eastAsia" w:ascii="黑体" w:hAnsi="黑体" w:eastAsia="黑体"/>
          <w:sz w:val="24"/>
          <w:szCs w:val="32"/>
        </w:rPr>
        <w:t>三、考试录取</w:t>
      </w:r>
    </w:p>
    <w:p w14:paraId="2EA96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 w:eastAsia="仿宋_GB2312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 w:ascii="楷体_GB2312" w:hAnsi="Calibri" w:eastAsia="楷体_GB2312"/>
          <w:sz w:val="24"/>
          <w:szCs w:val="32"/>
        </w:rPr>
        <w:t>（一）</w:t>
      </w:r>
      <w:r>
        <w:rPr>
          <w:rFonts w:hint="eastAsia" w:ascii="Calibri" w:hAnsi="Calibri" w:eastAsia="仿宋_GB2312"/>
          <w:sz w:val="24"/>
          <w:szCs w:val="32"/>
        </w:rPr>
        <w:t>报考“退役大学生士兵计划”的考生须按规定参加全国硕士研究生考试招生，或按规定参加推荐免试招生。</w:t>
      </w:r>
    </w:p>
    <w:p w14:paraId="15605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Calibri" w:eastAsia="仿宋_GB2312"/>
          <w:sz w:val="24"/>
          <w:szCs w:val="32"/>
        </w:rPr>
      </w:pPr>
      <w:r>
        <w:rPr>
          <w:rFonts w:hint="eastAsia" w:ascii="楷体_GB2312" w:hAnsi="Calibri" w:eastAsia="楷体_GB2312"/>
          <w:sz w:val="24"/>
          <w:szCs w:val="32"/>
        </w:rPr>
        <w:t>（</w:t>
      </w:r>
      <w:r>
        <w:rPr>
          <w:rFonts w:hint="eastAsia" w:ascii="楷体_GB2312" w:hAnsi="Calibri" w:eastAsia="楷体_GB2312"/>
          <w:sz w:val="24"/>
          <w:szCs w:val="32"/>
          <w:lang w:eastAsia="zh-CN"/>
        </w:rPr>
        <w:t>二</w:t>
      </w:r>
      <w:r>
        <w:rPr>
          <w:rFonts w:hint="eastAsia" w:ascii="楷体_GB2312" w:hAnsi="Calibri" w:eastAsia="楷体_GB2312"/>
          <w:sz w:val="24"/>
          <w:szCs w:val="32"/>
        </w:rPr>
        <w:t>）</w:t>
      </w:r>
      <w:r>
        <w:rPr>
          <w:rFonts w:hint="eastAsia" w:eastAsia="仿宋_GB2312"/>
          <w:sz w:val="24"/>
          <w:szCs w:val="32"/>
        </w:rPr>
        <w:t>我校将</w:t>
      </w:r>
      <w:r>
        <w:rPr>
          <w:rFonts w:hint="eastAsia" w:ascii="Calibri" w:hAnsi="Calibri" w:eastAsia="仿宋_GB2312"/>
          <w:sz w:val="24"/>
          <w:szCs w:val="32"/>
        </w:rPr>
        <w:t>依据教育部有关政策，自主确定并公布报考“退役大学生士兵计划”考生进入复试的初试成绩要求和接受报考其他招生单位“退役大学生士兵计划”考生调剂的初试成绩要求。</w:t>
      </w:r>
    </w:p>
    <w:p w14:paraId="693E9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Calibri" w:eastAsia="仿宋_GB2312"/>
          <w:sz w:val="24"/>
          <w:szCs w:val="32"/>
        </w:rPr>
      </w:pPr>
      <w:r>
        <w:rPr>
          <w:rFonts w:hint="eastAsia" w:ascii="楷体_GB2312" w:hAnsi="Calibri" w:eastAsia="楷体_GB2312"/>
          <w:sz w:val="24"/>
          <w:szCs w:val="32"/>
        </w:rPr>
        <w:t>（</w:t>
      </w:r>
      <w:r>
        <w:rPr>
          <w:rFonts w:hint="eastAsia" w:ascii="楷体_GB2312" w:hAnsi="Calibri" w:eastAsia="楷体_GB2312"/>
          <w:sz w:val="24"/>
          <w:szCs w:val="32"/>
          <w:lang w:eastAsia="zh-CN"/>
        </w:rPr>
        <w:t>三</w:t>
      </w:r>
      <w:r>
        <w:rPr>
          <w:rFonts w:hint="eastAsia" w:ascii="楷体_GB2312" w:hAnsi="Calibri" w:eastAsia="楷体_GB2312"/>
          <w:sz w:val="24"/>
          <w:szCs w:val="32"/>
        </w:rPr>
        <w:t>）</w:t>
      </w:r>
      <w:r>
        <w:rPr>
          <w:rFonts w:hint="eastAsia" w:ascii="Calibri" w:hAnsi="Calibri" w:eastAsia="仿宋_GB2312"/>
          <w:sz w:val="24"/>
          <w:szCs w:val="32"/>
        </w:rPr>
        <w:t>报考“退役大学生士兵计划”的考生，申请调剂到普通计划录取，其初试成绩须达到调入地区相关专业所在学科门类（专业学位类别）的全国初试成绩基本要求，符合条件的，可按规定享受退役大学生士兵初试加分政策。</w:t>
      </w:r>
    </w:p>
    <w:p w14:paraId="1A93B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Calibri" w:eastAsia="仿宋_GB2312"/>
          <w:sz w:val="24"/>
          <w:szCs w:val="32"/>
        </w:rPr>
      </w:pPr>
      <w:r>
        <w:rPr>
          <w:rFonts w:hint="eastAsia" w:ascii="Calibri" w:hAnsi="Calibri" w:eastAsia="仿宋_GB2312"/>
          <w:sz w:val="24"/>
          <w:szCs w:val="32"/>
        </w:rPr>
        <w:t>报考普通计划的考生，符合“退役大学生士兵计划”报考条件的，可申请调剂到“退役大学生士兵计划”录取，其初试成绩须符合相关招生单位确定的接受其他招生单位“退役大学生士兵计划”考生调剂的初试成绩要求。</w:t>
      </w:r>
    </w:p>
    <w:p w14:paraId="0D51B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Calibri" w:eastAsia="仿宋_GB2312"/>
          <w:sz w:val="24"/>
          <w:szCs w:val="32"/>
        </w:rPr>
      </w:pPr>
      <w:r>
        <w:rPr>
          <w:rFonts w:hint="eastAsia" w:ascii="Calibri" w:hAnsi="Calibri" w:eastAsia="仿宋_GB2312"/>
          <w:sz w:val="24"/>
          <w:szCs w:val="32"/>
        </w:rPr>
        <w:t>纳入“退役大学生士兵计划”招录的考生，不再享受退役大学生士兵初试加分政策。</w:t>
      </w:r>
    </w:p>
    <w:p w14:paraId="2BACF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18"/>
        </w:rPr>
      </w:pPr>
    </w:p>
    <w:p w14:paraId="12231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0"/>
        </w:rPr>
      </w:pPr>
    </w:p>
    <w:p w14:paraId="4B8BE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MmMyM2FkMjk2ODY4Y2NkMGYyNWQzMTI1MGU3MmMifQ=="/>
  </w:docVars>
  <w:rsids>
    <w:rsidRoot w:val="00C1681D"/>
    <w:rsid w:val="00381785"/>
    <w:rsid w:val="00913C8D"/>
    <w:rsid w:val="00AE76FF"/>
    <w:rsid w:val="00C1681D"/>
    <w:rsid w:val="00F528E9"/>
    <w:rsid w:val="144B565A"/>
    <w:rsid w:val="20CC519E"/>
    <w:rsid w:val="293A57A5"/>
    <w:rsid w:val="29D17C38"/>
    <w:rsid w:val="3B46758C"/>
    <w:rsid w:val="4BEC415A"/>
    <w:rsid w:val="4FF15416"/>
    <w:rsid w:val="59554D31"/>
    <w:rsid w:val="757E1C4E"/>
    <w:rsid w:val="78833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1005</Characters>
  <Lines>6</Lines>
  <Paragraphs>1</Paragraphs>
  <TotalTime>61</TotalTime>
  <ScaleCrop>false</ScaleCrop>
  <LinksUpToDate>false</LinksUpToDate>
  <CharactersWithSpaces>1005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2018-09-08T09:46:00Z</dcterms:created>
  <dc:creator>sun</dc:creator>
  <cp:lastModifiedBy>LST</cp:lastModifiedBy>
  <cp:lastPrinted>2023-09-19T08:59:00Z</cp:lastPrinted>
  <dcterms:modified xsi:type="dcterms:W3CDTF">2025-09-24T01:22:35Z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D5299B07B12446659FB90D61BA2247AE_13</vt:lpwstr>
  </property>
  <property fmtid="{D5CDD505-2E9C-101B-9397-08002B2CF9AE}" pid="4" name="KSOTemplateDocerSaveRecord">
    <vt:lpwstr>eyJoZGlkIjoiZGZkZTk1MjVkMmY3Nzc0MGM3NDQ3ZWFjMjI4Y2JlM2UiLCJ1c2VySWQiOiI0Mjg2ODkzMTgifQ==</vt:lpwstr>
  </property>
</Properties>
</file>