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6060027">
      <w:pPr>
        <w:pStyle w:val="15"/>
      </w:pPr>
      <w:r>
        <w:t>中医药学院</w:t>
      </w:r>
      <w:r>
        <w:br w:type="textWrapping"/>
      </w:r>
      <w:r>
        <w:t>2026年硕士研究生复试资格审核材料的相关要求</w:t>
      </w:r>
    </w:p>
    <w:p w14:paraId="60E050D5">
      <w:pPr>
        <w:pStyle w:val="2"/>
        <w:numPr>
          <w:ilvl w:val="0"/>
          <w:numId w:val="1"/>
        </w:numPr>
        <w:topLinePunct w:val="0"/>
        <w:ind w:left="0" w:leftChars="0" w:firstLine="0" w:firstLineChars="0"/>
        <w:rPr>
          <w:rFonts w:hint="eastAsia" w:ascii="黑体" w:hAnsi="黑体" w:eastAsia="黑体" w:cs="黑体"/>
          <w:b w:val="0"/>
        </w:rPr>
      </w:pPr>
      <w:r>
        <w:t>考生复试资格审核所需提交材料</w:t>
      </w:r>
    </w:p>
    <w:p w14:paraId="06D60F73">
      <w:pPr>
        <w:pStyle w:val="3"/>
        <w:numPr>
          <w:ilvl w:val="0"/>
          <w:numId w:val="2"/>
        </w:numPr>
        <w:ind w:left="0" w:leftChars="0" w:firstLine="0" w:firstLineChars="0"/>
        <w:rPr>
          <w:b w:val="0"/>
        </w:rPr>
      </w:pPr>
      <w:r>
        <w:t>学校要求提供的材料</w:t>
      </w:r>
    </w:p>
    <w:p w14:paraId="12E2B8E4">
      <w:pPr>
        <w:pStyle w:val="11"/>
        <w:numPr>
          <w:ilvl w:val="0"/>
          <w:numId w:val="3"/>
        </w:numPr>
        <w:topLinePunct w:val="0"/>
        <w:ind w:left="0" w:leftChars="0" w:firstLine="480" w:firstLineChars="0"/>
        <w:rPr>
          <w:rFonts w:hint="eastAsia" w:ascii="宋体" w:hAnsi="宋体" w:eastAsia="宋体" w:cs="宋体"/>
          <w:b w:val="0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初试准考证</w:t>
      </w:r>
    </w:p>
    <w:p w14:paraId="095E597A">
      <w:pPr>
        <w:pStyle w:val="11"/>
        <w:numPr>
          <w:ilvl w:val="0"/>
          <w:numId w:val="3"/>
        </w:numPr>
        <w:topLinePunct w:val="0"/>
        <w:ind w:left="0" w:leftChars="0" w:firstLine="480" w:firstLineChars="0"/>
        <w:rPr>
          <w:rFonts w:hint="eastAsia" w:ascii="宋体" w:hAnsi="宋体" w:eastAsia="宋体" w:cs="宋体"/>
          <w:b w:val="0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有效身份证件（正反面）</w:t>
      </w:r>
    </w:p>
    <w:p w14:paraId="0B501B6C">
      <w:pPr>
        <w:pStyle w:val="11"/>
        <w:numPr>
          <w:ilvl w:val="0"/>
          <w:numId w:val="3"/>
        </w:numPr>
        <w:topLinePunct w:val="0"/>
        <w:ind w:left="0" w:leftChars="0" w:firstLine="480" w:firstLineChars="0"/>
        <w:rPr>
          <w:rFonts w:hint="eastAsia" w:ascii="宋体" w:hAnsi="宋体" w:eastAsia="宋体" w:cs="宋体"/>
          <w:b w:val="0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《首都医科大学2026年报考攻读硕士学位研究生思想政治情况表》</w:t>
      </w:r>
    </w:p>
    <w:p w14:paraId="3789BE57">
      <w:pPr>
        <w:pStyle w:val="11"/>
        <w:numPr>
          <w:ilvl w:val="0"/>
          <w:numId w:val="3"/>
        </w:numPr>
        <w:topLinePunct w:val="0"/>
        <w:ind w:left="0" w:leftChars="0" w:firstLine="480" w:firstLineChars="0"/>
        <w:rPr>
          <w:rFonts w:hint="eastAsia" w:ascii="宋体" w:hAnsi="宋体" w:eastAsia="宋体" w:cs="宋体"/>
          <w:b w:val="0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应届生还需提供《教育部学籍在线验证报告》（中文版，请将有效期延至3个月以上）。</w:t>
      </w:r>
    </w:p>
    <w:p w14:paraId="04285BB4">
      <w:pPr>
        <w:pStyle w:val="11"/>
        <w:numPr>
          <w:ilvl w:val="0"/>
          <w:numId w:val="3"/>
        </w:numPr>
        <w:topLinePunct w:val="0"/>
        <w:ind w:left="0" w:leftChars="0" w:firstLine="480" w:firstLineChars="0"/>
        <w:rPr>
          <w:rFonts w:hint="eastAsia" w:ascii="宋体" w:hAnsi="宋体" w:eastAsia="宋体" w:cs="宋体"/>
          <w:b w:val="0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往届生还需提供毕业证书、《教育部学历证书电子注册备案表》（中文版，请将有效期延至3个月以上）或者《中国高等教育学历认证报告》。</w:t>
      </w:r>
    </w:p>
    <w:p w14:paraId="076DEBA6">
      <w:pPr>
        <w:pStyle w:val="11"/>
        <w:numPr>
          <w:ilvl w:val="0"/>
          <w:numId w:val="3"/>
        </w:numPr>
        <w:topLinePunct w:val="0"/>
        <w:ind w:left="0" w:leftChars="0" w:firstLine="480" w:firstLineChars="0"/>
        <w:rPr>
          <w:rFonts w:hint="eastAsia" w:ascii="宋体" w:hAnsi="宋体" w:eastAsia="宋体" w:cs="宋体"/>
          <w:b w:val="0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定向培养的应届本科生，须提供单位同意以“非定向就业”形式报考硕士研究生的证明材料。</w:t>
      </w:r>
    </w:p>
    <w:p w14:paraId="7670FD33">
      <w:pPr>
        <w:pStyle w:val="11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b/>
          <w:sz w:val="24"/>
          <w:szCs w:val="24"/>
        </w:rPr>
        <w:t>要求：</w:t>
      </w:r>
      <w:r>
        <w:rPr>
          <w:rFonts w:ascii="Times New Roman" w:hAnsi="Times New Roman" w:eastAsia="宋体" w:cs="Times New Roman"/>
          <w:sz w:val="24"/>
          <w:szCs w:val="24"/>
        </w:rPr>
        <w:t>考生将以上材料，通过扫描件形式，按照先后顺序存为一个PDF格式文件，文件命名为：校级材料+准考证号+姓名。</w:t>
      </w:r>
    </w:p>
    <w:p w14:paraId="6245E745">
      <w:pPr>
        <w:pStyle w:val="3"/>
        <w:numPr>
          <w:ilvl w:val="0"/>
          <w:numId w:val="2"/>
        </w:numPr>
        <w:ind w:left="0" w:leftChars="0" w:firstLine="0" w:firstLineChars="0"/>
        <w:rPr>
          <w:b w:val="0"/>
        </w:rPr>
      </w:pPr>
      <w:r>
        <w:t>学院要求提供的材料</w:t>
      </w:r>
    </w:p>
    <w:p w14:paraId="55912BFE">
      <w:pPr>
        <w:pStyle w:val="11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材料 1：名称：</w:t>
      </w:r>
      <w:r>
        <w:rPr>
          <w:rFonts w:ascii="Times New Roman" w:hAnsi="Times New Roman" w:eastAsia="宋体" w:cs="Times New Roman"/>
          <w:b/>
          <w:sz w:val="24"/>
          <w:szCs w:val="24"/>
        </w:rPr>
        <w:t>自荐信</w:t>
      </w:r>
      <w:r>
        <w:rPr>
          <w:rFonts w:ascii="Times New Roman" w:hAnsi="Times New Roman" w:eastAsia="宋体" w:cs="Times New Roman"/>
          <w:sz w:val="24"/>
          <w:szCs w:val="24"/>
        </w:rPr>
        <w:t>，要求：无格式要求，文字不少于 1000字，带近半年未美颜生活照片一张，并注明手机号和微信号。提交格式：PDF，命名方式：材料1+姓名+自荐信。</w:t>
      </w:r>
    </w:p>
    <w:p w14:paraId="662B568C">
      <w:pPr>
        <w:pStyle w:val="11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材料 2：名称：</w:t>
      </w:r>
      <w:r>
        <w:rPr>
          <w:rFonts w:ascii="Times New Roman" w:hAnsi="Times New Roman" w:eastAsia="宋体" w:cs="Times New Roman"/>
          <w:b/>
          <w:sz w:val="24"/>
          <w:szCs w:val="24"/>
        </w:rPr>
        <w:t>本科成绩单</w:t>
      </w:r>
      <w:r>
        <w:rPr>
          <w:rFonts w:ascii="Times New Roman" w:hAnsi="Times New Roman" w:eastAsia="宋体" w:cs="Times New Roman"/>
          <w:sz w:val="24"/>
          <w:szCs w:val="24"/>
        </w:rPr>
        <w:t>，要求：应届生由学校教务部门提供并盖章；往届生由档案管理部门提供并盖章，提交格式：PDF，命名方式：材料2+姓名+成绩单。</w:t>
      </w:r>
    </w:p>
    <w:p w14:paraId="0A4D60B7">
      <w:pPr>
        <w:pStyle w:val="11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材料 3：名称：</w:t>
      </w:r>
      <w:r>
        <w:rPr>
          <w:rFonts w:ascii="Times New Roman" w:hAnsi="Times New Roman" w:eastAsia="宋体" w:cs="Times New Roman"/>
          <w:b/>
          <w:sz w:val="24"/>
          <w:szCs w:val="24"/>
        </w:rPr>
        <w:t>英语水平证明材料</w:t>
      </w:r>
      <w:r>
        <w:rPr>
          <w:rFonts w:ascii="Times New Roman" w:hAnsi="Times New Roman" w:eastAsia="宋体" w:cs="Times New Roman"/>
          <w:sz w:val="24"/>
          <w:szCs w:val="24"/>
        </w:rPr>
        <w:t xml:space="preserve">，要求：CET-4、CET-6、TOEFL、IELTS </w:t>
      </w:r>
      <w:r>
        <w:rPr>
          <w:rFonts w:hint="eastAsia" w:cs="Times New Roman"/>
          <w:sz w:val="24"/>
          <w:szCs w:val="24"/>
          <w:lang w:eastAsia="zh-CN"/>
        </w:rPr>
        <w:t>等</w:t>
      </w:r>
      <w:r>
        <w:rPr>
          <w:rFonts w:ascii="Times New Roman" w:hAnsi="Times New Roman" w:eastAsia="宋体" w:cs="Times New Roman"/>
          <w:sz w:val="24"/>
          <w:szCs w:val="24"/>
        </w:rPr>
        <w:t>证书或成绩单原件照片或彩色扫描件，提交格式：PD</w:t>
      </w:r>
      <w:bookmarkStart w:id="0" w:name="_GoBack"/>
      <w:bookmarkEnd w:id="0"/>
      <w:r>
        <w:rPr>
          <w:rFonts w:ascii="Times New Roman" w:hAnsi="Times New Roman" w:eastAsia="宋体" w:cs="Times New Roman"/>
          <w:sz w:val="24"/>
          <w:szCs w:val="24"/>
        </w:rPr>
        <w:t>F，命名方式：材料3+姓名+英语水平证明材料。</w:t>
      </w:r>
    </w:p>
    <w:p w14:paraId="233531AF">
      <w:pPr>
        <w:pStyle w:val="11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材料 4：名称：</w:t>
      </w:r>
      <w:r>
        <w:rPr>
          <w:rFonts w:ascii="Times New Roman" w:hAnsi="Times New Roman" w:eastAsia="宋体" w:cs="Times New Roman"/>
          <w:b/>
          <w:sz w:val="24"/>
          <w:szCs w:val="24"/>
        </w:rPr>
        <w:t>科研能力和水平的证明材料</w:t>
      </w:r>
      <w:r>
        <w:rPr>
          <w:rFonts w:ascii="Times New Roman" w:hAnsi="Times New Roman" w:eastAsia="宋体" w:cs="Times New Roman"/>
          <w:sz w:val="24"/>
          <w:szCs w:val="24"/>
        </w:rPr>
        <w:t>，要求：获奖证书、发表论文等材料原件照片或扫描件，提交格式：PDF，命名方式：材料4+姓名+科研能力和水平的证明材料。</w:t>
      </w:r>
    </w:p>
    <w:p w14:paraId="5DD4A984">
      <w:pPr>
        <w:pStyle w:val="11"/>
        <w:rPr>
          <w:rFonts w:ascii="Times New Roman" w:hAnsi="Times New Roman" w:eastAsia="宋体" w:cs="Times New Roman"/>
          <w:color w:val="FF0000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注：材料1</w:t>
      </w:r>
      <w:r>
        <w:rPr>
          <w:rFonts w:hint="eastAsia" w:cs="Times New Roman"/>
          <w:sz w:val="24"/>
          <w:szCs w:val="24"/>
          <w:lang w:eastAsia="zh-CN"/>
        </w:rPr>
        <w:t>和材料</w:t>
      </w:r>
      <w:r>
        <w:rPr>
          <w:rFonts w:ascii="Times New Roman" w:hAnsi="Times New Roman" w:eastAsia="宋体" w:cs="Times New Roman"/>
          <w:sz w:val="24"/>
          <w:szCs w:val="24"/>
        </w:rPr>
        <w:t>2为必交材料，材料3-4如果没有可不提交。</w:t>
      </w:r>
    </w:p>
    <w:p w14:paraId="06DF4A0F">
      <w:pPr>
        <w:pStyle w:val="2"/>
        <w:numPr>
          <w:ilvl w:val="0"/>
          <w:numId w:val="1"/>
        </w:numPr>
        <w:topLinePunct w:val="0"/>
        <w:ind w:left="0" w:leftChars="0" w:firstLine="0" w:firstLineChars="0"/>
        <w:rPr>
          <w:rFonts w:hint="eastAsia" w:ascii="黑体" w:hAnsi="黑体" w:eastAsia="黑体" w:cs="黑体"/>
          <w:b w:val="0"/>
        </w:rPr>
      </w:pPr>
      <w:r>
        <w:t>整体材料提交要求</w:t>
      </w:r>
    </w:p>
    <w:p w14:paraId="57CF0D2E">
      <w:pPr>
        <w:pStyle w:val="11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将</w:t>
      </w:r>
      <w:r>
        <w:rPr>
          <w:rFonts w:ascii="Times New Roman" w:hAnsi="Times New Roman" w:eastAsia="宋体" w:cs="Times New Roman"/>
          <w:b/>
          <w:sz w:val="24"/>
          <w:szCs w:val="24"/>
        </w:rPr>
        <w:t>学校要求的材料</w:t>
      </w:r>
      <w:r>
        <w:rPr>
          <w:rFonts w:ascii="Times New Roman" w:hAnsi="Times New Roman" w:eastAsia="宋体" w:cs="Times New Roman"/>
          <w:sz w:val="24"/>
          <w:szCs w:val="24"/>
        </w:rPr>
        <w:t>和</w:t>
      </w:r>
      <w:r>
        <w:rPr>
          <w:rFonts w:ascii="Times New Roman" w:hAnsi="Times New Roman" w:eastAsia="宋体" w:cs="Times New Roman"/>
          <w:b/>
          <w:sz w:val="24"/>
          <w:szCs w:val="24"/>
        </w:rPr>
        <w:t>学院要求提供的材料</w:t>
      </w:r>
      <w:r>
        <w:rPr>
          <w:rFonts w:ascii="Times New Roman" w:hAnsi="Times New Roman" w:eastAsia="宋体" w:cs="Times New Roman"/>
          <w:sz w:val="24"/>
          <w:szCs w:val="24"/>
        </w:rPr>
        <w:t>分别放在2个文件夹中，最后打包在一个压缩包内，2个文件夹分别命名为“基本材料和学院补充材料”，压缩包命名为“报考学院+报考专业+准考证号+考生姓名”。</w:t>
      </w:r>
    </w:p>
    <w:p w14:paraId="066EEA78">
      <w:pPr>
        <w:pStyle w:val="2"/>
        <w:numPr>
          <w:ilvl w:val="0"/>
          <w:numId w:val="1"/>
        </w:numPr>
        <w:topLinePunct w:val="0"/>
        <w:ind w:left="0" w:leftChars="0" w:firstLine="0" w:firstLineChars="0"/>
        <w:rPr>
          <w:rFonts w:hint="eastAsia" w:ascii="黑体" w:hAnsi="黑体" w:eastAsia="黑体" w:cs="黑体"/>
          <w:b w:val="0"/>
        </w:rPr>
      </w:pPr>
      <w:r>
        <w:t>学院联系信息</w:t>
      </w:r>
    </w:p>
    <w:p w14:paraId="4D0C822A">
      <w:pPr>
        <w:pStyle w:val="11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接收复试资格审核材料邮箱：tmedu@ccmu.edu.cn</w:t>
      </w:r>
    </w:p>
    <w:p w14:paraId="5B277381">
      <w:pPr>
        <w:pStyle w:val="11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 xml:space="preserve">联系人：史老师        </w:t>
      </w:r>
    </w:p>
    <w:p w14:paraId="36C37F06">
      <w:pPr>
        <w:pStyle w:val="11"/>
        <w:rPr>
          <w:rFonts w:ascii="Times New Roman" w:hAnsi="Times New Roman" w:eastAsia="宋体" w:cs="Times New Roman"/>
          <w:color w:val="FF0000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联系电话： 010-83911638（咨询时间为工作日9:00-11:00,14:00-16:00）</w:t>
      </w:r>
    </w:p>
    <w:sectPr>
      <w:pgSz w:w="11906" w:h="16838"/>
      <w:pgMar w:top="964" w:right="1797" w:bottom="964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D762212"/>
    <w:multiLevelType w:val="singleLevel"/>
    <w:tmpl w:val="1D762212"/>
    <w:lvl w:ilvl="0" w:tentative="0">
      <w:start w:val="1"/>
      <w:numFmt w:val="chineseCounting"/>
      <w:suff w:val="nothing"/>
      <w:lvlText w:val="%1、"/>
      <w:lvlJc w:val="left"/>
      <w:pPr>
        <w:ind w:left="0" w:firstLine="0"/>
      </w:pPr>
      <w:rPr>
        <w:rFonts w:hint="eastAsia"/>
      </w:rPr>
    </w:lvl>
  </w:abstractNum>
  <w:abstractNum w:abstractNumId="1">
    <w:nsid w:val="365715F9"/>
    <w:multiLevelType w:val="singleLevel"/>
    <w:tmpl w:val="365715F9"/>
    <w:lvl w:ilvl="0" w:tentative="0">
      <w:start w:val="1"/>
      <w:numFmt w:val="decimal"/>
      <w:suff w:val="nothing"/>
      <w:lvlText w:val="（%1）"/>
      <w:lvlJc w:val="left"/>
      <w:pPr>
        <w:ind w:left="0" w:firstLine="480"/>
      </w:pPr>
      <w:rPr>
        <w:rFonts w:hint="default"/>
      </w:rPr>
    </w:lvl>
  </w:abstractNum>
  <w:abstractNum w:abstractNumId="2">
    <w:nsid w:val="380C31B3"/>
    <w:multiLevelType w:val="singleLevel"/>
    <w:tmpl w:val="380C31B3"/>
    <w:lvl w:ilvl="0" w:tentative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1729"/>
    <w:rsid w:val="000E2978"/>
    <w:rsid w:val="000F57BE"/>
    <w:rsid w:val="002D7888"/>
    <w:rsid w:val="004E3989"/>
    <w:rsid w:val="00500AA0"/>
    <w:rsid w:val="00601729"/>
    <w:rsid w:val="00655044"/>
    <w:rsid w:val="007E3C18"/>
    <w:rsid w:val="00825BA2"/>
    <w:rsid w:val="00864F71"/>
    <w:rsid w:val="008664AF"/>
    <w:rsid w:val="0097536F"/>
    <w:rsid w:val="00986FCF"/>
    <w:rsid w:val="00A33E6A"/>
    <w:rsid w:val="00A63100"/>
    <w:rsid w:val="00A8351B"/>
    <w:rsid w:val="00B12938"/>
    <w:rsid w:val="00B222FB"/>
    <w:rsid w:val="00D47262"/>
    <w:rsid w:val="00D70026"/>
    <w:rsid w:val="00F17432"/>
    <w:rsid w:val="00FF4465"/>
    <w:rsid w:val="0469669C"/>
    <w:rsid w:val="172F61D6"/>
    <w:rsid w:val="1AA81296"/>
    <w:rsid w:val="3F9E0BAB"/>
    <w:rsid w:val="52C805DE"/>
    <w:rsid w:val="6BD807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next w:val="1"/>
    <w:qFormat/>
    <w:uiPriority w:val="9"/>
    <w:pPr>
      <w:widowControl w:val="0"/>
      <w:adjustRightInd w:val="0"/>
      <w:spacing w:before="320" w:line="300" w:lineRule="auto"/>
      <w:jc w:val="both"/>
      <w:outlineLvl w:val="0"/>
    </w:pPr>
    <w:rPr>
      <w:rFonts w:ascii="Times New Roman" w:hAnsi="Times New Roman" w:eastAsia="黑体" w:cs="Times New Roman"/>
      <w:color w:val="000000"/>
      <w:kern w:val="44"/>
      <w:sz w:val="32"/>
      <w:szCs w:val="44"/>
      <w:lang w:bidi="ar-SA"/>
    </w:rPr>
  </w:style>
  <w:style w:type="paragraph" w:styleId="3">
    <w:name w:val="heading 2"/>
    <w:next w:val="1"/>
    <w:unhideWhenUsed/>
    <w:qFormat/>
    <w:uiPriority w:val="9"/>
    <w:pPr>
      <w:widowControl w:val="0"/>
      <w:adjustRightInd w:val="0"/>
      <w:spacing w:before="280" w:line="300" w:lineRule="auto"/>
      <w:jc w:val="both"/>
      <w:outlineLvl w:val="1"/>
    </w:pPr>
    <w:rPr>
      <w:rFonts w:ascii="Times New Roman" w:hAnsi="Times New Roman" w:eastAsia="黑体" w:cs="Times New Roman"/>
      <w:kern w:val="2"/>
      <w:sz w:val="30"/>
      <w:szCs w:val="32"/>
      <w:lang w:bidi="ar-SA"/>
    </w:rPr>
  </w:style>
  <w:style w:type="paragraph" w:styleId="4">
    <w:name w:val="heading 3"/>
    <w:next w:val="1"/>
    <w:semiHidden/>
    <w:unhideWhenUsed/>
    <w:qFormat/>
    <w:uiPriority w:val="9"/>
    <w:pPr>
      <w:keepNext/>
      <w:keepLines/>
      <w:widowControl w:val="0"/>
      <w:adjustRightInd w:val="0"/>
      <w:spacing w:before="240" w:line="300" w:lineRule="auto"/>
      <w:jc w:val="both"/>
      <w:outlineLvl w:val="2"/>
    </w:pPr>
    <w:rPr>
      <w:rFonts w:ascii="Times New Roman" w:hAnsi="Times New Roman" w:eastAsia="黑体" w:cs="Times New Roman"/>
      <w:kern w:val="2"/>
      <w:sz w:val="30"/>
      <w:szCs w:val="24"/>
      <w:lang w:bidi="ar-SA"/>
    </w:rPr>
  </w:style>
  <w:style w:type="paragraph" w:styleId="5">
    <w:name w:val="heading 4"/>
    <w:next w:val="1"/>
    <w:semiHidden/>
    <w:unhideWhenUsed/>
    <w:qFormat/>
    <w:uiPriority w:val="9"/>
    <w:pPr>
      <w:keepNext/>
      <w:keepLines/>
      <w:widowControl w:val="0"/>
      <w:adjustRightInd w:val="0"/>
      <w:spacing w:before="200" w:line="300" w:lineRule="auto"/>
      <w:jc w:val="both"/>
      <w:outlineLvl w:val="3"/>
    </w:pPr>
    <w:rPr>
      <w:rFonts w:ascii="Times New Roman" w:hAnsi="Times New Roman" w:eastAsia="黑体" w:cs="Times New Roman"/>
      <w:bCs/>
      <w:kern w:val="2"/>
      <w:sz w:val="28"/>
      <w:szCs w:val="28"/>
      <w:lang w:bidi="ar-SA"/>
    </w:rPr>
  </w:style>
  <w:style w:type="paragraph" w:styleId="6">
    <w:name w:val="heading 5"/>
    <w:next w:val="1"/>
    <w:semiHidden/>
    <w:unhideWhenUsed/>
    <w:qFormat/>
    <w:uiPriority w:val="9"/>
    <w:pPr>
      <w:keepNext/>
      <w:keepLines/>
      <w:widowControl w:val="0"/>
      <w:adjustRightInd w:val="0"/>
      <w:spacing w:before="160" w:line="300" w:lineRule="auto"/>
      <w:jc w:val="both"/>
      <w:outlineLvl w:val="4"/>
    </w:pPr>
    <w:rPr>
      <w:rFonts w:ascii="Times New Roman" w:hAnsi="Times New Roman" w:eastAsia="黑体" w:cs="Times New Roman"/>
      <w:bCs/>
      <w:kern w:val="2"/>
      <w:sz w:val="28"/>
      <w:szCs w:val="28"/>
      <w:lang w:bidi="ar-SA"/>
    </w:rPr>
  </w:style>
  <w:style w:type="paragraph" w:styleId="7">
    <w:name w:val="heading 6"/>
    <w:next w:val="1"/>
    <w:semiHidden/>
    <w:unhideWhenUsed/>
    <w:qFormat/>
    <w:uiPriority w:val="9"/>
    <w:pPr>
      <w:keepNext/>
      <w:keepLines/>
      <w:widowControl w:val="0"/>
      <w:adjustRightInd w:val="0"/>
      <w:spacing w:before="120" w:line="300" w:lineRule="auto"/>
      <w:jc w:val="both"/>
      <w:outlineLvl w:val="5"/>
    </w:pPr>
    <w:rPr>
      <w:rFonts w:ascii="Times New Roman" w:hAnsi="Times New Roman" w:eastAsia="黑体" w:cs="Times New Roman"/>
      <w:bCs/>
      <w:kern w:val="2"/>
      <w:sz w:val="28"/>
      <w:szCs w:val="24"/>
      <w:lang w:bidi="ar-SA"/>
    </w:rPr>
  </w:style>
  <w:style w:type="paragraph" w:styleId="8">
    <w:name w:val="heading 7"/>
    <w:next w:val="1"/>
    <w:semiHidden/>
    <w:unhideWhenUsed/>
    <w:qFormat/>
    <w:uiPriority w:val="9"/>
    <w:pPr>
      <w:keepNext/>
      <w:keepLines/>
      <w:widowControl w:val="0"/>
      <w:adjustRightInd w:val="0"/>
      <w:spacing w:before="120" w:line="300" w:lineRule="auto"/>
      <w:jc w:val="both"/>
      <w:outlineLvl w:val="6"/>
    </w:pPr>
    <w:rPr>
      <w:rFonts w:ascii="Times New Roman" w:hAnsi="Times New Roman" w:eastAsia="黑体" w:cs="Times New Roman"/>
      <w:bCs/>
      <w:kern w:val="2"/>
      <w:sz w:val="24"/>
      <w:szCs w:val="24"/>
      <w:lang w:bidi="ar-SA"/>
    </w:rPr>
  </w:style>
  <w:style w:type="paragraph" w:styleId="9">
    <w:name w:val="heading 8"/>
    <w:next w:val="1"/>
    <w:semiHidden/>
    <w:unhideWhenUsed/>
    <w:qFormat/>
    <w:uiPriority w:val="9"/>
    <w:pPr>
      <w:keepNext/>
      <w:keepLines/>
      <w:widowControl w:val="0"/>
      <w:adjustRightInd w:val="0"/>
      <w:spacing w:before="120" w:line="300" w:lineRule="auto"/>
      <w:jc w:val="both"/>
      <w:outlineLvl w:val="7"/>
    </w:pPr>
    <w:rPr>
      <w:rFonts w:ascii="Times New Roman" w:hAnsi="Times New Roman" w:eastAsia="黑体" w:cs="Times New Roman"/>
      <w:kern w:val="2"/>
      <w:sz w:val="24"/>
      <w:szCs w:val="24"/>
      <w:lang w:bidi="ar-SA"/>
    </w:rPr>
  </w:style>
  <w:style w:type="paragraph" w:styleId="10">
    <w:name w:val="heading 9"/>
    <w:next w:val="1"/>
    <w:semiHidden/>
    <w:unhideWhenUsed/>
    <w:qFormat/>
    <w:uiPriority w:val="9"/>
    <w:pPr>
      <w:keepNext/>
      <w:keepLines/>
      <w:widowControl w:val="0"/>
      <w:adjustRightInd w:val="0"/>
      <w:spacing w:before="120" w:line="300" w:lineRule="auto"/>
      <w:jc w:val="both"/>
      <w:outlineLvl w:val="8"/>
    </w:pPr>
    <w:rPr>
      <w:rFonts w:ascii="Times New Roman" w:hAnsi="Times New Roman" w:eastAsia="黑体" w:cs="Times New Roman"/>
      <w:kern w:val="2"/>
      <w:sz w:val="21"/>
      <w:szCs w:val="21"/>
      <w:lang w:bidi="ar-SA"/>
    </w:rPr>
  </w:style>
  <w:style w:type="character" w:default="1" w:styleId="17">
    <w:name w:val="Default Paragraph Font"/>
    <w:semiHidden/>
    <w:unhideWhenUsed/>
    <w:qFormat/>
    <w:uiPriority w:val="1"/>
  </w:style>
  <w:style w:type="table" w:default="1" w:styleId="1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Body Text"/>
    <w:semiHidden/>
    <w:unhideWhenUsed/>
    <w:uiPriority w:val="99"/>
    <w:pPr>
      <w:widowControl w:val="0"/>
      <w:adjustRightInd w:val="0"/>
      <w:spacing w:before="100" w:after="100" w:afterLines="0" w:afterAutospacing="0" w:line="300" w:lineRule="auto"/>
      <w:ind w:firstLine="1044" w:firstLineChars="200"/>
      <w:jc w:val="both"/>
    </w:pPr>
    <w:rPr>
      <w:rFonts w:ascii="Times New Roman" w:hAnsi="Times New Roman" w:eastAsia="宋体" w:cs="Times New Roman"/>
      <w:kern w:val="2"/>
      <w:sz w:val="24"/>
      <w:szCs w:val="24"/>
      <w:lang w:bidi="ar-SA"/>
    </w:rPr>
  </w:style>
  <w:style w:type="paragraph" w:styleId="12">
    <w:name w:val="footer"/>
    <w:basedOn w:val="1"/>
    <w:link w:val="1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13">
    <w:name w:val="header"/>
    <w:basedOn w:val="1"/>
    <w:link w:val="1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14">
    <w:name w:val="Subtitle"/>
    <w:qFormat/>
    <w:uiPriority w:val="11"/>
    <w:pPr>
      <w:widowControl w:val="0"/>
      <w:adjustRightInd w:val="0"/>
      <w:spacing w:before="100" w:after="100" w:line="240" w:lineRule="auto"/>
      <w:jc w:val="center"/>
      <w:outlineLvl w:val="9"/>
    </w:pPr>
    <w:rPr>
      <w:rFonts w:ascii="Times New Roman" w:hAnsi="Times New Roman" w:eastAsia="黑体" w:cs="Times New Roman"/>
      <w:kern w:val="28"/>
      <w:sz w:val="32"/>
      <w:szCs w:val="24"/>
      <w:lang w:bidi="ar-SA"/>
    </w:rPr>
  </w:style>
  <w:style w:type="paragraph" w:styleId="15">
    <w:name w:val="Title"/>
    <w:qFormat/>
    <w:uiPriority w:val="10"/>
    <w:pPr>
      <w:widowControl w:val="0"/>
      <w:adjustRightInd w:val="0"/>
      <w:spacing w:before="100" w:beforeAutospacing="0" w:after="100" w:afterAutospacing="0" w:line="240" w:lineRule="auto"/>
      <w:jc w:val="center"/>
      <w:outlineLvl w:val="9"/>
    </w:pPr>
    <w:rPr>
      <w:rFonts w:ascii="Times New Roman" w:hAnsi="Times New Roman" w:eastAsia="黑体" w:cs="Times New Roman"/>
      <w:kern w:val="2"/>
      <w:sz w:val="36"/>
      <w:szCs w:val="24"/>
      <w:lang w:bidi="ar-SA"/>
    </w:rPr>
  </w:style>
  <w:style w:type="character" w:customStyle="1" w:styleId="18">
    <w:name w:val="页眉 Char"/>
    <w:basedOn w:val="17"/>
    <w:link w:val="13"/>
    <w:qFormat/>
    <w:uiPriority w:val="99"/>
    <w:rPr>
      <w:sz w:val="18"/>
      <w:szCs w:val="18"/>
    </w:rPr>
  </w:style>
  <w:style w:type="character" w:customStyle="1" w:styleId="19">
    <w:name w:val="页脚 Char"/>
    <w:basedOn w:val="17"/>
    <w:link w:val="1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ntractReview xmlns="http://schemas.wps.cn/vas-ai-hub/contract-review">
  <reviewItems>
    <reviewItem>
      <errorID>6185ceb3-37b7-4087-bac0-44027f30b1c6</errorID>
      <errorWord>请将有效期</errorWord>
      <group>L1_AI</group>
      <groupName>深度校对</groupName>
      <ability>L2_AI_Word</ability>
      <abilityName>字词纠错</abilityName>
      <candidateList>
        <item>有效期需</item>
      </candidateList>
      <explain/>
      <paraID>3789BE57</paraID>
      <start>25</start>
      <end>30</end>
      <status>ignored</status>
      <modifiedWord/>
      <trackRevisions>false</trackRevisions>
    </reviewItem>
    <reviewItem>
      <errorID>f9d5f25b-fede-46a3-8d2b-c2ba81b8db60</errorID>
      <errorWord>等的</errorWord>
      <group>L1_Word</group>
      <groupName>字词问题</groupName>
      <ability>L2_Typo</ability>
      <abilityName>字词错误</abilityName>
      <candidateList>
        <item>等</item>
      </candidateList>
      <explain>〈助〉❶〈书〉用在人称代词或指人的名词后面，表示复数：我～｜彼～。❷表示列举未尽（可以叠用）：北京、天津～地｜纸张文具～～。❸列举后煞尾：长江、黄河、黑龙江、珠江～四大河流。</explain>
      <paraID> A4D60B7</paraID>
      <start>44</start>
      <end>45</end>
      <status>modified</status>
      <modifiedWord>等</modifiedWord>
      <trackRevisions>false</trackRevisions>
    </reviewItem>
    <reviewItem>
      <errorID>b52686bf-3de2-47b3-971b-b1ddf400ba85</errorID>
      <errorWord>-</errorWord>
      <group>L1_AI</group>
      <groupName>深度校对</groupName>
      <ability>L2_AI_Grammar</ability>
      <abilityName>语法纠错</abilityName>
      <candidateList>
        <item>和材料</item>
      </candidateList>
      <explain/>
      <paraID>5DD4A984</paraID>
      <start>5</start>
      <end>8</end>
      <status>modified</status>
      <modifiedWord>和材料</modifiedWord>
      <trackRevisions>false</trackRevisions>
    </reviewItem>
  </reviewItems>
  <config/>
</contractReview>
</file>

<file path=customXml/itemProps1.xml><?xml version="1.0" encoding="utf-8"?>
<ds:datastoreItem xmlns:ds="http://schemas.openxmlformats.org/officeDocument/2006/customXml" ds:itemID="{2d7d9bda-f3ac-472c-b6e5-57f90843848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2</Pages>
  <Words>758</Words>
  <Characters>849</Characters>
  <Lines>5</Lines>
  <Paragraphs>1</Paragraphs>
  <TotalTime>0</TotalTime>
  <ScaleCrop>false</ScaleCrop>
  <LinksUpToDate>false</LinksUpToDate>
  <CharactersWithSpaces>864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2025-03-06T01:47:00Z</dcterms:created>
  <dc:creator>微软用户</dc:creator>
  <cp:lastModifiedBy>Emo~飞鱼</cp:lastModifiedBy>
  <dcterms:modified xsi:type="dcterms:W3CDTF">2026-03-12T06:28:35Z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eyJoZGlkIjoiZGI5NTJkYmQ1ZDZhYWY3NjI5YjhkODE4ODE4MjZjNmMiLCJ1c2VySWQiOiI1OTA1Nzc0MDkifQ==</vt:lpwstr>
  </property>
  <property fmtid="{D5CDD505-2E9C-101B-9397-08002B2CF9AE}" pid="3" name="KSOProductBuildVer">
    <vt:lpwstr>2052-12.1.0.25225</vt:lpwstr>
  </property>
  <property fmtid="{D5CDD505-2E9C-101B-9397-08002B2CF9AE}" pid="4" name="ICV">
    <vt:lpwstr>75982C9719444861B8FB3C46EA91E8F0_13</vt:lpwstr>
  </property>
</Properties>
</file>