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0F5205">
      <w:pPr>
        <w:pStyle w:val="15"/>
      </w:pPr>
      <w:r>
        <w:t>附属北京胸科医院</w:t>
      </w:r>
      <w:r>
        <w:br w:type="textWrapping"/>
      </w:r>
      <w:r>
        <w:t>2026年硕士研究生复试资格审核材料的相关要求</w:t>
      </w:r>
    </w:p>
    <w:p w14:paraId="60E050D5">
      <w:pPr>
        <w:pStyle w:val="2"/>
        <w:numPr>
          <w:ilvl w:val="0"/>
          <w:numId w:val="1"/>
        </w:numPr>
        <w:topLinePunct w:val="0"/>
        <w:ind w:left="0" w:leftChars="0" w:firstLine="0" w:firstLineChars="0"/>
        <w:rPr>
          <w:rFonts w:hint="eastAsia" w:ascii="黑体" w:hAnsi="黑体" w:eastAsia="黑体" w:cs="黑体"/>
          <w:b w:val="0"/>
        </w:rPr>
      </w:pPr>
      <w:r>
        <w:t>考生复试资格审核所需提交材料</w:t>
      </w:r>
    </w:p>
    <w:p w14:paraId="06D60F73">
      <w:pPr>
        <w:pStyle w:val="3"/>
        <w:numPr>
          <w:ilvl w:val="0"/>
          <w:numId w:val="2"/>
        </w:numPr>
        <w:ind w:left="0" w:leftChars="0" w:firstLine="0" w:firstLineChars="0"/>
        <w:rPr>
          <w:b w:val="0"/>
        </w:rPr>
      </w:pPr>
      <w:r>
        <w:t>学校要求提供的材料</w:t>
      </w:r>
    </w:p>
    <w:p w14:paraId="12E2B8E4">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初试准考证</w:t>
      </w:r>
    </w:p>
    <w:p w14:paraId="095E597A">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有效身份证件（正反面）</w:t>
      </w:r>
    </w:p>
    <w:p w14:paraId="0B501B6C">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《首都医科大学2026年报考攻读硕士学位研究生思想政治情况表》</w:t>
      </w:r>
    </w:p>
    <w:p w14:paraId="3789BE57">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应届生还需提供《教育部学籍在线验证报告》（中文版，请将有效期延至3个月以上）</w:t>
      </w:r>
    </w:p>
    <w:p w14:paraId="04285BB4">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往届生还需提供毕业证书、《教育部学历证书电子注册备案表》（中文版，请将有效期延至3个月以上）或者《中国高等教育学历认证报告》。</w:t>
      </w:r>
    </w:p>
    <w:p w14:paraId="36719767">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报考临床医学、口腔医学或中医专业学位的成人学历教育本科毕业且已获得毕业证书的考生，须提供毕业证书原件、相关类别的《医师资格证书》原件。</w:t>
      </w:r>
    </w:p>
    <w:p w14:paraId="101AC6EA">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定向培养的应届本科生，须提供单位同意以“非定向就业”形式报考硕士研究生的证明材料。</w:t>
      </w:r>
    </w:p>
    <w:p w14:paraId="7670FD33">
      <w:pPr>
        <w:pStyle w:val="11"/>
        <w:rPr>
          <w:rFonts w:ascii="Times New Roman" w:hAnsi="Times New Roman" w:eastAsia="宋体" w:cs="Times New Roman"/>
          <w:sz w:val="24"/>
          <w:szCs w:val="24"/>
        </w:rPr>
      </w:pPr>
      <w:r>
        <w:rPr>
          <w:rFonts w:ascii="Times New Roman" w:hAnsi="Times New Roman" w:eastAsia="宋体" w:cs="Times New Roman"/>
          <w:b/>
          <w:sz w:val="24"/>
          <w:szCs w:val="24"/>
        </w:rPr>
        <w:t>要求：</w:t>
      </w:r>
      <w:r>
        <w:rPr>
          <w:rFonts w:ascii="Times New Roman" w:hAnsi="Times New Roman" w:eastAsia="宋体" w:cs="Times New Roman"/>
          <w:sz w:val="24"/>
          <w:szCs w:val="24"/>
        </w:rPr>
        <w:t>考生将以上材料，通过扫描件形式，按照先后顺序存为一个PDF格式文件，文件命名为：校级材料+准考证号+姓名。</w:t>
      </w:r>
    </w:p>
    <w:p w14:paraId="6245E745">
      <w:pPr>
        <w:pStyle w:val="3"/>
        <w:numPr>
          <w:ilvl w:val="0"/>
          <w:numId w:val="2"/>
        </w:numPr>
        <w:ind w:left="0" w:leftChars="0" w:firstLine="0" w:firstLineChars="0"/>
        <w:rPr>
          <w:b w:val="0"/>
        </w:rPr>
      </w:pPr>
      <w:r>
        <w:t>学院要求提供的材料</w:t>
      </w:r>
    </w:p>
    <w:p w14:paraId="6A4CC030">
      <w:pPr>
        <w:pStyle w:val="11"/>
        <w:rPr>
          <w:rFonts w:ascii="Times New Roman" w:hAnsi="Times New Roman" w:eastAsia="宋体" w:cs="Times New Roman"/>
          <w:sz w:val="24"/>
          <w:szCs w:val="24"/>
        </w:rPr>
      </w:pPr>
      <w:r>
        <w:rPr>
          <w:rFonts w:ascii="Times New Roman" w:hAnsi="Times New Roman" w:eastAsia="宋体" w:cs="Times New Roman"/>
          <w:sz w:val="24"/>
          <w:szCs w:val="24"/>
        </w:rPr>
        <w:t>材料2.1：名称：本科阶段成绩单，要求：大学所有选修、必修课成绩（教务部门或档案管理部门盖章）+四六级最高成绩各一份；</w:t>
      </w:r>
    </w:p>
    <w:p w14:paraId="1BFF1CEF">
      <w:pPr>
        <w:pStyle w:val="11"/>
        <w:rPr>
          <w:rFonts w:ascii="Times New Roman" w:hAnsi="Times New Roman" w:eastAsia="宋体" w:cs="Times New Roman"/>
          <w:sz w:val="24"/>
          <w:szCs w:val="24"/>
        </w:rPr>
      </w:pPr>
      <w:r>
        <w:rPr>
          <w:rFonts w:ascii="Times New Roman" w:hAnsi="Times New Roman" w:eastAsia="宋体" w:cs="Times New Roman"/>
          <w:sz w:val="24"/>
          <w:szCs w:val="24"/>
        </w:rPr>
        <w:t>材料2.2：名称：科研能力和水平的证明材料，要求：获奖证书、已取得的成果（含专利、公开发表的学术论文等</w:t>
      </w:r>
      <w:r>
        <w:rPr>
          <w:rFonts w:hint="eastAsia" w:cs="Times New Roman"/>
          <w:sz w:val="24"/>
          <w:szCs w:val="24"/>
          <w:lang w:eastAsia="zh-CN"/>
        </w:rPr>
        <w:t>）</w:t>
      </w:r>
      <w:r>
        <w:rPr>
          <w:rFonts w:ascii="Times New Roman" w:hAnsi="Times New Roman" w:eastAsia="宋体" w:cs="Times New Roman"/>
          <w:sz w:val="24"/>
          <w:szCs w:val="24"/>
        </w:rPr>
        <w:t>原件扫描；</w:t>
      </w:r>
    </w:p>
    <w:p w14:paraId="4401E9B8">
      <w:pPr>
        <w:pStyle w:val="11"/>
        <w:rPr>
          <w:rFonts w:ascii="Times New Roman" w:hAnsi="Times New Roman" w:eastAsia="宋体" w:cs="Times New Roman"/>
          <w:sz w:val="24"/>
          <w:szCs w:val="24"/>
        </w:rPr>
      </w:pPr>
      <w:r>
        <w:rPr>
          <w:rFonts w:ascii="Times New Roman" w:hAnsi="Times New Roman" w:eastAsia="宋体" w:cs="Times New Roman"/>
          <w:sz w:val="24"/>
          <w:szCs w:val="24"/>
        </w:rPr>
        <w:t>材料2.3：名称：简历和自荐信，要求：格式不限，可包括简历、为何报考相关学院及专业、未来学习研究计划等；</w:t>
      </w:r>
    </w:p>
    <w:p w14:paraId="6A02C0F2">
      <w:pPr>
        <w:pStyle w:val="11"/>
        <w:rPr>
          <w:rFonts w:ascii="Times New Roman" w:hAnsi="Times New Roman" w:eastAsia="宋体" w:cs="Times New Roman"/>
          <w:sz w:val="24"/>
          <w:szCs w:val="24"/>
        </w:rPr>
      </w:pPr>
      <w:r>
        <w:rPr>
          <w:rFonts w:ascii="Times New Roman" w:hAnsi="Times New Roman" w:eastAsia="宋体" w:cs="Times New Roman"/>
          <w:sz w:val="24"/>
          <w:szCs w:val="24"/>
        </w:rPr>
        <w:t>材料2.4：名称：活动奖励，要求：从大学入学到毕业期间的活动奖励证书。</w:t>
      </w:r>
    </w:p>
    <w:p w14:paraId="7744DD49">
      <w:pPr>
        <w:pStyle w:val="11"/>
        <w:rPr>
          <w:rFonts w:ascii="Times New Roman" w:hAnsi="Times New Roman" w:eastAsia="宋体" w:cs="Times New Roman"/>
          <w:b/>
          <w:sz w:val="24"/>
          <w:szCs w:val="24"/>
        </w:rPr>
      </w:pPr>
      <w:r>
        <w:rPr>
          <w:rFonts w:ascii="Times New Roman" w:hAnsi="Times New Roman" w:eastAsia="宋体" w:cs="Times New Roman"/>
          <w:b/>
          <w:sz w:val="24"/>
          <w:szCs w:val="24"/>
        </w:rPr>
        <w:t>要求：考生将以上学校和学院材料，按照本文件所列顺序整理为一个PDF格式文件，文件命</w:t>
      </w:r>
      <w:r>
        <w:rPr>
          <w:rFonts w:hint="eastAsia" w:cs="Times New Roman"/>
          <w:b/>
          <w:sz w:val="24"/>
          <w:szCs w:val="24"/>
          <w:lang w:eastAsia="zh-CN"/>
        </w:rPr>
        <w:t>名为</w:t>
      </w:r>
      <w:r>
        <w:rPr>
          <w:rFonts w:ascii="Times New Roman" w:hAnsi="Times New Roman" w:eastAsia="宋体" w:cs="Times New Roman"/>
          <w:b/>
          <w:sz w:val="24"/>
          <w:szCs w:val="24"/>
        </w:rPr>
        <w:t>复试专业，例如：“内科学”。</w:t>
      </w:r>
    </w:p>
    <w:p w14:paraId="0553B9EF">
      <w:pPr>
        <w:pStyle w:val="2"/>
        <w:numPr>
          <w:ilvl w:val="0"/>
          <w:numId w:val="1"/>
        </w:numPr>
        <w:topLinePunct w:val="0"/>
        <w:ind w:left="0" w:leftChars="0" w:firstLine="0" w:firstLineChars="0"/>
        <w:rPr>
          <w:rFonts w:hint="eastAsia" w:ascii="黑体" w:hAnsi="黑体" w:eastAsia="黑体" w:cs="黑体"/>
          <w:b w:val="0"/>
        </w:rPr>
      </w:pPr>
      <w:r>
        <w:t>整体材料提交要求</w:t>
      </w:r>
    </w:p>
    <w:p w14:paraId="7872EF56">
      <w:pPr>
        <w:pStyle w:val="11"/>
        <w:numPr>
          <w:ilvl w:val="0"/>
          <w:numId w:val="4"/>
        </w:numPr>
        <w:ind w:left="0" w:leftChars="0" w:firstLine="480" w:firstLineChars="0"/>
        <w:rPr>
          <w:rFonts w:ascii="Times New Roman" w:hAnsi="Times New Roman" w:eastAsia="宋体" w:cs="Times New Roman"/>
          <w:b w:val="0"/>
          <w:sz w:val="24"/>
          <w:szCs w:val="24"/>
        </w:rPr>
      </w:pPr>
      <w:r>
        <w:rPr>
          <w:rFonts w:ascii="Times New Roman" w:hAnsi="Times New Roman" w:eastAsia="宋体" w:cs="Times New Roman"/>
          <w:sz w:val="24"/>
          <w:szCs w:val="24"/>
        </w:rPr>
        <w:t>考生收到复试通知后</w:t>
      </w:r>
      <w:r>
        <w:rPr>
          <w:rFonts w:hint="eastAsia" w:cs="Times New Roman"/>
          <w:sz w:val="24"/>
          <w:szCs w:val="24"/>
          <w:lang w:eastAsia="zh-CN"/>
        </w:rPr>
        <w:t>，</w:t>
      </w:r>
      <w:r>
        <w:rPr>
          <w:rFonts w:ascii="Times New Roman" w:hAnsi="Times New Roman" w:eastAsia="宋体" w:cs="Times New Roman"/>
          <w:sz w:val="24"/>
          <w:szCs w:val="24"/>
        </w:rPr>
        <w:t>学院向考生研招报名手机号发送钉钉邀请，请及时</w:t>
      </w:r>
      <w:r>
        <w:rPr>
          <w:rFonts w:hint="eastAsia" w:cs="Times New Roman"/>
          <w:sz w:val="24"/>
          <w:szCs w:val="24"/>
          <w:lang w:eastAsia="zh-CN"/>
        </w:rPr>
        <w:t>接收</w:t>
      </w:r>
      <w:r>
        <w:rPr>
          <w:rFonts w:ascii="Times New Roman" w:hAnsi="Times New Roman" w:eastAsia="宋体" w:cs="Times New Roman"/>
          <w:sz w:val="24"/>
          <w:szCs w:val="24"/>
        </w:rPr>
        <w:t>，并在组织内按各自报考研究方向于截止时间前提交电子版审核材料；材料提交端口按时自动关闭，未提交材料视为放弃复试资格审核和复试机会，学院不再单独联系补交；</w:t>
      </w:r>
    </w:p>
    <w:p w14:paraId="52C36CCA">
      <w:pPr>
        <w:pStyle w:val="11"/>
        <w:numPr>
          <w:ilvl w:val="0"/>
          <w:numId w:val="4"/>
        </w:numPr>
        <w:ind w:left="0" w:leftChars="0" w:firstLine="480" w:firstLineChars="0"/>
        <w:rPr>
          <w:rFonts w:ascii="Times New Roman" w:hAnsi="Times New Roman" w:eastAsia="宋体" w:cs="Times New Roman"/>
          <w:b w:val="0"/>
          <w:sz w:val="24"/>
          <w:szCs w:val="24"/>
        </w:rPr>
      </w:pPr>
      <w:r>
        <w:rPr>
          <w:rFonts w:ascii="Times New Roman" w:hAnsi="Times New Roman" w:eastAsia="宋体" w:cs="Times New Roman"/>
          <w:sz w:val="24"/>
          <w:szCs w:val="24"/>
        </w:rPr>
        <w:t>《思想政治情况表》请参照首都医科大学复试工作方案；</w:t>
      </w:r>
    </w:p>
    <w:p w14:paraId="2459E8A4">
      <w:pPr>
        <w:pStyle w:val="11"/>
        <w:numPr>
          <w:ilvl w:val="0"/>
          <w:numId w:val="4"/>
        </w:numPr>
        <w:ind w:left="0" w:leftChars="0" w:firstLine="480" w:firstLineChars="0"/>
        <w:rPr>
          <w:rFonts w:ascii="Times New Roman" w:hAnsi="Times New Roman" w:eastAsia="宋体" w:cs="Times New Roman"/>
          <w:b w:val="0"/>
          <w:sz w:val="24"/>
          <w:szCs w:val="24"/>
        </w:rPr>
      </w:pPr>
      <w:r>
        <w:rPr>
          <w:rFonts w:ascii="Times New Roman" w:hAnsi="Times New Roman" w:eastAsia="宋体" w:cs="Times New Roman"/>
          <w:sz w:val="24"/>
          <w:szCs w:val="24"/>
        </w:rPr>
        <w:t>材料提交模板请按照钉钉群内示例；</w:t>
      </w:r>
    </w:p>
    <w:p w14:paraId="34DC120A">
      <w:pPr>
        <w:pStyle w:val="11"/>
        <w:numPr>
          <w:ilvl w:val="0"/>
          <w:numId w:val="4"/>
        </w:numPr>
        <w:ind w:left="0" w:leftChars="0" w:firstLine="480" w:firstLineChars="0"/>
        <w:rPr>
          <w:rFonts w:ascii="Times New Roman" w:hAnsi="Times New Roman" w:eastAsia="宋体" w:cs="Times New Roman"/>
          <w:b w:val="0"/>
          <w:sz w:val="24"/>
          <w:szCs w:val="24"/>
        </w:rPr>
      </w:pPr>
      <w:r>
        <w:rPr>
          <w:rFonts w:ascii="Times New Roman" w:hAnsi="Times New Roman" w:eastAsia="宋体" w:cs="Times New Roman"/>
          <w:sz w:val="24"/>
          <w:szCs w:val="24"/>
        </w:rPr>
        <w:t>调剂考生《思想政治情况表》可临时提交一志愿或其他调剂院校版本，面试结束后3工作日内补交我单位版本；</w:t>
      </w:r>
    </w:p>
    <w:p w14:paraId="7AA9498C">
      <w:pPr>
        <w:pStyle w:val="11"/>
        <w:numPr>
          <w:ilvl w:val="0"/>
          <w:numId w:val="4"/>
        </w:numPr>
        <w:ind w:left="0" w:leftChars="0" w:firstLine="480" w:firstLineChars="0"/>
        <w:rPr>
          <w:rFonts w:ascii="Times New Roman" w:hAnsi="Times New Roman" w:eastAsia="宋体" w:cs="Times New Roman"/>
          <w:b w:val="0"/>
          <w:sz w:val="24"/>
          <w:szCs w:val="24"/>
        </w:rPr>
      </w:pPr>
      <w:r>
        <w:rPr>
          <w:rFonts w:ascii="Times New Roman" w:hAnsi="Times New Roman" w:eastAsia="宋体" w:cs="Times New Roman"/>
          <w:b/>
          <w:sz w:val="24"/>
          <w:szCs w:val="24"/>
        </w:rPr>
        <w:t>现场审核所有材料原件</w:t>
      </w:r>
      <w:r>
        <w:rPr>
          <w:rFonts w:ascii="Times New Roman" w:hAnsi="Times New Roman" w:eastAsia="宋体" w:cs="Times New Roman"/>
          <w:sz w:val="24"/>
          <w:szCs w:val="24"/>
        </w:rPr>
        <w:t>，</w:t>
      </w:r>
      <w:r>
        <w:rPr>
          <w:rFonts w:ascii="Times New Roman" w:hAnsi="Times New Roman" w:eastAsia="宋体" w:cs="Times New Roman"/>
          <w:b/>
          <w:sz w:val="24"/>
          <w:szCs w:val="24"/>
        </w:rPr>
        <w:t>提交留存基本材料复印件</w:t>
      </w:r>
      <w:r>
        <w:rPr>
          <w:rFonts w:ascii="Times New Roman" w:hAnsi="Times New Roman" w:eastAsia="宋体" w:cs="Times New Roman"/>
          <w:sz w:val="24"/>
          <w:szCs w:val="24"/>
        </w:rPr>
        <w:t>。</w:t>
      </w:r>
    </w:p>
    <w:p w14:paraId="3DE69A5C">
      <w:pPr>
        <w:pStyle w:val="2"/>
        <w:numPr>
          <w:ilvl w:val="0"/>
          <w:numId w:val="1"/>
        </w:numPr>
        <w:topLinePunct w:val="0"/>
        <w:ind w:left="0" w:leftChars="0" w:firstLine="0" w:firstLineChars="0"/>
        <w:rPr>
          <w:rFonts w:hint="eastAsia" w:ascii="黑体" w:hAnsi="黑体" w:eastAsia="黑体" w:cs="黑体"/>
          <w:b w:val="0"/>
        </w:rPr>
      </w:pPr>
      <w:r>
        <w:t>学院联系信息</w:t>
      </w:r>
    </w:p>
    <w:p w14:paraId="4FC3E9A0">
      <w:pPr>
        <w:pStyle w:val="11"/>
        <w:rPr>
          <w:rFonts w:ascii="Times New Roman" w:hAnsi="Times New Roman" w:eastAsia="宋体" w:cs="Times New Roman"/>
          <w:b/>
          <w:sz w:val="24"/>
          <w:szCs w:val="24"/>
        </w:rPr>
      </w:pPr>
      <w:r>
        <w:rPr>
          <w:rFonts w:ascii="Times New Roman" w:hAnsi="Times New Roman" w:eastAsia="宋体" w:cs="Times New Roman"/>
          <w:b/>
          <w:sz w:val="24"/>
          <w:szCs w:val="24"/>
        </w:rPr>
        <w:t>钉钉为我学院官方工作软件，请提前下载并随时关注复试通知，我学院不接受邮箱材料。考生在研招网接到复试通知后，数据流转到学院需一定时间，请考生耐心等待。</w:t>
      </w:r>
    </w:p>
    <w:p w14:paraId="29482323">
      <w:pPr>
        <w:pStyle w:val="11"/>
        <w:rPr>
          <w:rFonts w:ascii="Times New Roman" w:hAnsi="Times New Roman" w:eastAsia="宋体" w:cs="Times New Roman"/>
          <w:sz w:val="24"/>
          <w:szCs w:val="24"/>
        </w:rPr>
      </w:pPr>
      <w:r>
        <w:rPr>
          <w:rFonts w:ascii="Times New Roman" w:hAnsi="Times New Roman" w:eastAsia="宋体" w:cs="Times New Roman"/>
          <w:sz w:val="24"/>
          <w:szCs w:val="24"/>
        </w:rPr>
        <w:t>联系人：贾老师、宋老师</w:t>
      </w:r>
    </w:p>
    <w:p w14:paraId="3142CD31">
      <w:pPr>
        <w:pStyle w:val="11"/>
        <w:rPr>
          <w:rFonts w:ascii="Times New Roman" w:hAnsi="Times New Roman" w:eastAsia="宋体" w:cs="Times New Roman"/>
          <w:color w:val="FF0000"/>
          <w:sz w:val="24"/>
          <w:szCs w:val="24"/>
        </w:rPr>
      </w:pPr>
      <w:r>
        <w:rPr>
          <w:rFonts w:ascii="Times New Roman" w:hAnsi="Times New Roman" w:eastAsia="宋体" w:cs="Times New Roman"/>
          <w:sz w:val="24"/>
          <w:szCs w:val="24"/>
        </w:rPr>
        <w:t>联系电话：</w:t>
      </w:r>
      <w:r>
        <w:rPr>
          <w:rFonts w:hint="eastAsia" w:cs="Times New Roman"/>
          <w:sz w:val="24"/>
          <w:szCs w:val="24"/>
          <w:lang w:eastAsia="zh-CN"/>
        </w:rPr>
        <w:t>010-89509299（</w:t>
      </w:r>
      <w:r>
        <w:rPr>
          <w:rFonts w:ascii="Times New Roman" w:hAnsi="Times New Roman" w:eastAsia="宋体" w:cs="Times New Roman"/>
          <w:color w:val="FF0000"/>
          <w:sz w:val="24"/>
          <w:szCs w:val="24"/>
        </w:rPr>
        <w:t>工作日9:00-11:00</w:t>
      </w:r>
      <w:r>
        <w:rPr>
          <w:rFonts w:hint="eastAsia" w:cs="Times New Roman"/>
          <w:color w:val="FF0000"/>
          <w:sz w:val="24"/>
          <w:szCs w:val="24"/>
          <w:lang w:eastAsia="zh-CN"/>
        </w:rPr>
        <w:t>，</w:t>
      </w:r>
      <w:r>
        <w:rPr>
          <w:rFonts w:ascii="Times New Roman" w:hAnsi="Times New Roman" w:eastAsia="宋体" w:cs="Times New Roman"/>
          <w:color w:val="FF0000"/>
          <w:sz w:val="24"/>
          <w:szCs w:val="24"/>
        </w:rPr>
        <w:t>13:30-15:30）</w:t>
      </w:r>
      <w:bookmarkStart w:id="0" w:name="_GoBack"/>
      <w:bookmarkEnd w:id="0"/>
    </w:p>
    <w:sectPr>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17B0D7"/>
    <w:multiLevelType w:val="singleLevel"/>
    <w:tmpl w:val="D217B0D7"/>
    <w:lvl w:ilvl="0" w:tentative="0">
      <w:start w:val="1"/>
      <w:numFmt w:val="decimal"/>
      <w:suff w:val="nothing"/>
      <w:lvlText w:val="（%1）"/>
      <w:lvlJc w:val="left"/>
      <w:pPr>
        <w:ind w:left="0" w:firstLine="480"/>
      </w:pPr>
      <w:rPr>
        <w:rFonts w:hint="default"/>
      </w:rPr>
    </w:lvl>
  </w:abstractNum>
  <w:abstractNum w:abstractNumId="1">
    <w:nsid w:val="31ADB599"/>
    <w:multiLevelType w:val="singleLevel"/>
    <w:tmpl w:val="31ADB599"/>
    <w:lvl w:ilvl="0" w:tentative="0">
      <w:start w:val="1"/>
      <w:numFmt w:val="chineseCounting"/>
      <w:suff w:val="nothing"/>
      <w:lvlText w:val="%1、"/>
      <w:lvlJc w:val="left"/>
      <w:pPr>
        <w:ind w:left="0" w:firstLine="0"/>
      </w:pPr>
      <w:rPr>
        <w:rFonts w:hint="eastAsia"/>
      </w:rPr>
    </w:lvl>
  </w:abstractNum>
  <w:abstractNum w:abstractNumId="2">
    <w:nsid w:val="32FB0889"/>
    <w:multiLevelType w:val="singleLevel"/>
    <w:tmpl w:val="32FB0889"/>
    <w:lvl w:ilvl="0" w:tentative="0">
      <w:start w:val="1"/>
      <w:numFmt w:val="decimal"/>
      <w:suff w:val="space"/>
      <w:lvlText w:val="%1."/>
      <w:lvlJc w:val="left"/>
      <w:pPr>
        <w:ind w:left="0" w:firstLine="480"/>
      </w:pPr>
      <w:rPr>
        <w:rFonts w:hint="default"/>
      </w:rPr>
    </w:lvl>
  </w:abstractNum>
  <w:abstractNum w:abstractNumId="3">
    <w:nsid w:val="7258B0AA"/>
    <w:multiLevelType w:val="singleLevel"/>
    <w:tmpl w:val="7258B0AA"/>
    <w:lvl w:ilvl="0" w:tentative="0">
      <w:start w:val="1"/>
      <w:numFmt w:val="decimal"/>
      <w:suff w:val="space"/>
      <w:lvlText w:val="%1."/>
      <w:lvlJc w:val="left"/>
      <w:pPr>
        <w:ind w:left="0" w:firstLine="0"/>
      </w:pPr>
      <w:rPr>
        <w:rFont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729"/>
    <w:rsid w:val="000E2978"/>
    <w:rsid w:val="000F57BE"/>
    <w:rsid w:val="002D7888"/>
    <w:rsid w:val="004E3989"/>
    <w:rsid w:val="00500AA0"/>
    <w:rsid w:val="00601729"/>
    <w:rsid w:val="00655044"/>
    <w:rsid w:val="007E3C18"/>
    <w:rsid w:val="00825BA2"/>
    <w:rsid w:val="00864F71"/>
    <w:rsid w:val="008664AF"/>
    <w:rsid w:val="0097536F"/>
    <w:rsid w:val="00986FCF"/>
    <w:rsid w:val="00A33E6A"/>
    <w:rsid w:val="00A63100"/>
    <w:rsid w:val="00A8351B"/>
    <w:rsid w:val="00B12938"/>
    <w:rsid w:val="00B222FB"/>
    <w:rsid w:val="00D47262"/>
    <w:rsid w:val="00D70026"/>
    <w:rsid w:val="00F17432"/>
    <w:rsid w:val="00FF4465"/>
    <w:rsid w:val="02B36D9E"/>
    <w:rsid w:val="172F61D6"/>
    <w:rsid w:val="2D9A62DE"/>
    <w:rsid w:val="30C126F7"/>
    <w:rsid w:val="442E6D63"/>
    <w:rsid w:val="4B3B2C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next w:val="1"/>
    <w:qFormat/>
    <w:uiPriority w:val="9"/>
    <w:pPr>
      <w:widowControl w:val="0"/>
      <w:adjustRightInd w:val="0"/>
      <w:spacing w:before="320" w:line="300" w:lineRule="auto"/>
      <w:jc w:val="both"/>
      <w:outlineLvl w:val="0"/>
    </w:pPr>
    <w:rPr>
      <w:rFonts w:ascii="Times New Roman" w:hAnsi="Times New Roman" w:eastAsia="黑体" w:cs="Times New Roman"/>
      <w:color w:val="000000"/>
      <w:kern w:val="44"/>
      <w:sz w:val="32"/>
      <w:szCs w:val="44"/>
      <w:lang w:bidi="ar-SA"/>
    </w:rPr>
  </w:style>
  <w:style w:type="paragraph" w:styleId="3">
    <w:name w:val="heading 2"/>
    <w:next w:val="1"/>
    <w:unhideWhenUsed/>
    <w:qFormat/>
    <w:uiPriority w:val="9"/>
    <w:pPr>
      <w:widowControl w:val="0"/>
      <w:adjustRightInd w:val="0"/>
      <w:spacing w:before="280" w:line="300" w:lineRule="auto"/>
      <w:jc w:val="both"/>
      <w:outlineLvl w:val="1"/>
    </w:pPr>
    <w:rPr>
      <w:rFonts w:ascii="Times New Roman" w:hAnsi="Times New Roman" w:eastAsia="黑体" w:cs="Times New Roman"/>
      <w:kern w:val="2"/>
      <w:sz w:val="30"/>
      <w:szCs w:val="32"/>
      <w:lang w:bidi="ar-SA"/>
    </w:rPr>
  </w:style>
  <w:style w:type="paragraph" w:styleId="4">
    <w:name w:val="heading 3"/>
    <w:next w:val="1"/>
    <w:semiHidden/>
    <w:unhideWhenUsed/>
    <w:qFormat/>
    <w:uiPriority w:val="9"/>
    <w:pPr>
      <w:keepNext/>
      <w:keepLines/>
      <w:widowControl w:val="0"/>
      <w:adjustRightInd w:val="0"/>
      <w:spacing w:before="240" w:line="300" w:lineRule="auto"/>
      <w:jc w:val="both"/>
      <w:outlineLvl w:val="2"/>
    </w:pPr>
    <w:rPr>
      <w:rFonts w:ascii="Times New Roman" w:hAnsi="Times New Roman" w:eastAsia="黑体" w:cs="Times New Roman"/>
      <w:kern w:val="2"/>
      <w:sz w:val="30"/>
      <w:szCs w:val="24"/>
      <w:lang w:bidi="ar-SA"/>
    </w:rPr>
  </w:style>
  <w:style w:type="paragraph" w:styleId="5">
    <w:name w:val="heading 4"/>
    <w:next w:val="1"/>
    <w:semiHidden/>
    <w:unhideWhenUsed/>
    <w:qFormat/>
    <w:uiPriority w:val="9"/>
    <w:pPr>
      <w:keepNext/>
      <w:keepLines/>
      <w:widowControl w:val="0"/>
      <w:adjustRightInd w:val="0"/>
      <w:spacing w:before="200" w:line="300" w:lineRule="auto"/>
      <w:jc w:val="both"/>
      <w:outlineLvl w:val="3"/>
    </w:pPr>
    <w:rPr>
      <w:rFonts w:ascii="Times New Roman" w:hAnsi="Times New Roman" w:eastAsia="黑体" w:cs="Times New Roman"/>
      <w:bCs/>
      <w:kern w:val="2"/>
      <w:sz w:val="28"/>
      <w:szCs w:val="28"/>
      <w:lang w:bidi="ar-SA"/>
    </w:rPr>
  </w:style>
  <w:style w:type="paragraph" w:styleId="6">
    <w:name w:val="heading 5"/>
    <w:next w:val="1"/>
    <w:semiHidden/>
    <w:unhideWhenUsed/>
    <w:qFormat/>
    <w:uiPriority w:val="9"/>
    <w:pPr>
      <w:keepNext/>
      <w:keepLines/>
      <w:widowControl w:val="0"/>
      <w:adjustRightInd w:val="0"/>
      <w:spacing w:before="160" w:line="300" w:lineRule="auto"/>
      <w:jc w:val="both"/>
      <w:outlineLvl w:val="4"/>
    </w:pPr>
    <w:rPr>
      <w:rFonts w:ascii="Times New Roman" w:hAnsi="Times New Roman" w:eastAsia="黑体" w:cs="Times New Roman"/>
      <w:bCs/>
      <w:kern w:val="2"/>
      <w:sz w:val="28"/>
      <w:szCs w:val="28"/>
      <w:lang w:bidi="ar-SA"/>
    </w:rPr>
  </w:style>
  <w:style w:type="paragraph" w:styleId="7">
    <w:name w:val="heading 6"/>
    <w:next w:val="1"/>
    <w:semiHidden/>
    <w:unhideWhenUsed/>
    <w:qFormat/>
    <w:uiPriority w:val="9"/>
    <w:pPr>
      <w:keepNext/>
      <w:keepLines/>
      <w:widowControl w:val="0"/>
      <w:adjustRightInd w:val="0"/>
      <w:spacing w:before="120" w:line="300" w:lineRule="auto"/>
      <w:jc w:val="both"/>
      <w:outlineLvl w:val="5"/>
    </w:pPr>
    <w:rPr>
      <w:rFonts w:ascii="Times New Roman" w:hAnsi="Times New Roman" w:eastAsia="黑体" w:cs="Times New Roman"/>
      <w:bCs/>
      <w:kern w:val="2"/>
      <w:sz w:val="28"/>
      <w:szCs w:val="24"/>
      <w:lang w:bidi="ar-SA"/>
    </w:rPr>
  </w:style>
  <w:style w:type="paragraph" w:styleId="8">
    <w:name w:val="heading 7"/>
    <w:next w:val="1"/>
    <w:semiHidden/>
    <w:unhideWhenUsed/>
    <w:qFormat/>
    <w:uiPriority w:val="9"/>
    <w:pPr>
      <w:keepNext/>
      <w:keepLines/>
      <w:widowControl w:val="0"/>
      <w:adjustRightInd w:val="0"/>
      <w:spacing w:before="120" w:line="300" w:lineRule="auto"/>
      <w:jc w:val="both"/>
      <w:outlineLvl w:val="6"/>
    </w:pPr>
    <w:rPr>
      <w:rFonts w:ascii="Times New Roman" w:hAnsi="Times New Roman" w:eastAsia="黑体" w:cs="Times New Roman"/>
      <w:bCs/>
      <w:kern w:val="2"/>
      <w:sz w:val="24"/>
      <w:szCs w:val="24"/>
      <w:lang w:bidi="ar-SA"/>
    </w:rPr>
  </w:style>
  <w:style w:type="paragraph" w:styleId="9">
    <w:name w:val="heading 8"/>
    <w:next w:val="1"/>
    <w:semiHidden/>
    <w:unhideWhenUsed/>
    <w:qFormat/>
    <w:uiPriority w:val="9"/>
    <w:pPr>
      <w:keepNext/>
      <w:keepLines/>
      <w:widowControl w:val="0"/>
      <w:adjustRightInd w:val="0"/>
      <w:spacing w:before="120" w:line="300" w:lineRule="auto"/>
      <w:jc w:val="both"/>
      <w:outlineLvl w:val="7"/>
    </w:pPr>
    <w:rPr>
      <w:rFonts w:ascii="Times New Roman" w:hAnsi="Times New Roman" w:eastAsia="黑体" w:cs="Times New Roman"/>
      <w:kern w:val="2"/>
      <w:sz w:val="24"/>
      <w:szCs w:val="24"/>
      <w:lang w:bidi="ar-SA"/>
    </w:rPr>
  </w:style>
  <w:style w:type="paragraph" w:styleId="10">
    <w:name w:val="heading 9"/>
    <w:next w:val="1"/>
    <w:semiHidden/>
    <w:unhideWhenUsed/>
    <w:qFormat/>
    <w:uiPriority w:val="9"/>
    <w:pPr>
      <w:keepNext/>
      <w:keepLines/>
      <w:widowControl w:val="0"/>
      <w:adjustRightInd w:val="0"/>
      <w:spacing w:before="120" w:line="300" w:lineRule="auto"/>
      <w:jc w:val="both"/>
      <w:outlineLvl w:val="8"/>
    </w:pPr>
    <w:rPr>
      <w:rFonts w:ascii="Times New Roman" w:hAnsi="Times New Roman" w:eastAsia="黑体" w:cs="Times New Roman"/>
      <w:kern w:val="2"/>
      <w:sz w:val="21"/>
      <w:szCs w:val="21"/>
      <w:lang w:bidi="ar-SA"/>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ody Text"/>
    <w:semiHidden/>
    <w:unhideWhenUsed/>
    <w:uiPriority w:val="99"/>
    <w:pPr>
      <w:widowControl w:val="0"/>
      <w:adjustRightInd w:val="0"/>
      <w:spacing w:before="100" w:after="100" w:afterLines="0" w:afterAutospacing="0" w:line="300" w:lineRule="auto"/>
      <w:ind w:firstLine="1044" w:firstLineChars="200"/>
      <w:jc w:val="both"/>
    </w:pPr>
    <w:rPr>
      <w:rFonts w:ascii="Times New Roman" w:hAnsi="Times New Roman" w:eastAsia="宋体" w:cs="Times New Roman"/>
      <w:kern w:val="2"/>
      <w:sz w:val="24"/>
      <w:szCs w:val="24"/>
      <w:lang w:bidi="ar-SA"/>
    </w:rPr>
  </w:style>
  <w:style w:type="paragraph" w:styleId="12">
    <w:name w:val="footer"/>
    <w:basedOn w:val="1"/>
    <w:link w:val="1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3">
    <w:name w:val="header"/>
    <w:basedOn w:val="1"/>
    <w:link w:val="18"/>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4">
    <w:name w:val="Subtitle"/>
    <w:qFormat/>
    <w:uiPriority w:val="11"/>
    <w:pPr>
      <w:widowControl w:val="0"/>
      <w:adjustRightInd w:val="0"/>
      <w:spacing w:before="100" w:after="100" w:line="240" w:lineRule="auto"/>
      <w:jc w:val="center"/>
      <w:outlineLvl w:val="9"/>
    </w:pPr>
    <w:rPr>
      <w:rFonts w:ascii="Times New Roman" w:hAnsi="Times New Roman" w:eastAsia="黑体" w:cs="Times New Roman"/>
      <w:kern w:val="28"/>
      <w:sz w:val="32"/>
      <w:szCs w:val="24"/>
      <w:lang w:bidi="ar-SA"/>
    </w:rPr>
  </w:style>
  <w:style w:type="paragraph" w:styleId="15">
    <w:name w:val="Title"/>
    <w:qFormat/>
    <w:uiPriority w:val="10"/>
    <w:pPr>
      <w:widowControl w:val="0"/>
      <w:adjustRightInd w:val="0"/>
      <w:spacing w:before="100" w:beforeAutospacing="0" w:after="100" w:afterAutospacing="0" w:line="240" w:lineRule="auto"/>
      <w:jc w:val="center"/>
      <w:outlineLvl w:val="9"/>
    </w:pPr>
    <w:rPr>
      <w:rFonts w:ascii="Times New Roman" w:hAnsi="Times New Roman" w:eastAsia="黑体" w:cs="Times New Roman"/>
      <w:kern w:val="2"/>
      <w:sz w:val="36"/>
      <w:szCs w:val="24"/>
      <w:lang w:bidi="ar-SA"/>
    </w:rPr>
  </w:style>
  <w:style w:type="character" w:customStyle="1" w:styleId="18">
    <w:name w:val="页眉 Char"/>
    <w:basedOn w:val="17"/>
    <w:link w:val="13"/>
    <w:uiPriority w:val="99"/>
    <w:rPr>
      <w:sz w:val="18"/>
      <w:szCs w:val="18"/>
    </w:rPr>
  </w:style>
  <w:style w:type="character" w:customStyle="1" w:styleId="19">
    <w:name w:val="页脚 Char"/>
    <w:basedOn w:val="17"/>
    <w:link w:val="1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fc7ec752-ec2a-4092-a91b-f5b14ddec902</errorID>
      <errorWord>（</errorWord>
      <group>L1_Punc</group>
      <groupName>标点问题</groupName>
      <ability>L2_Punc</ability>
      <abilityName>标点符号检查</abilityName>
      <candidateList/>
      <explain>此处标点可能未正确匹配，请检查句子中是否存在标点冗余、缺失或使用错误的情况。</explain>
      <paraID>1BFF1CEF</paraID>
      <start>36</start>
      <end>37</end>
      <status>unmodified</status>
      <modifiedWord/>
      <trackRevisions>false</trackRevisions>
    </reviewItem>
    <reviewItem>
      <errorID>e567b567-e6a1-445b-891d-db85f1e16f93</errorID>
      <errorWord>名</errorWord>
      <group>L1_Word</group>
      <groupName>字词问题</groupName>
      <ability>L2_Typo</ability>
      <abilityName>字词错误</abilityName>
      <candidateList>
        <item>名为</item>
      </candidateList>
      <explain/>
      <paraID>7744DD49</paraID>
      <start>41</start>
      <end>43</end>
      <status>modified</status>
      <modifiedWord>名为</modifiedWord>
      <trackRevisions>false</trackRevisions>
    </reviewItem>
    <reviewItem>
      <errorID>073fe311-0f3a-4bc6-95ce-3c99f233b0e4</errorID>
      <errorWord>,</errorWord>
      <group>L1_Format</group>
      <groupName>格式问题</groupName>
      <ability>L2_HalfPunc</ability>
      <abilityName>全半角检查</abilityName>
      <candidateList>
        <item>，</item>
      </candidateList>
      <explain>文本全半角错误。</explain>
      <paraID>7872EF56</paraID>
      <start>9</start>
      <end>10</end>
      <status>modified</status>
      <modifiedWord>，</modifiedWord>
      <trackRevisions>false</trackRevisions>
    </reviewItem>
    <reviewItem>
      <errorID>d84fd02d-41ee-4fc7-b71a-52a91096ca61</errorID>
      <errorWord>接受</errorWord>
      <group>L1_Word</group>
      <groupName>字词问题</groupName>
      <ability>L2_Typo</ability>
      <abilityName>字词错误</abilityName>
      <candidateList>
        <item>接收</item>
      </candidateList>
      <explain>存在发音相同字词的误用。</explain>
      <paraID>7872EF56</paraID>
      <start>32</start>
      <end>34</end>
      <status>modified</status>
      <modifiedWord>接收</modifiedWord>
      <trackRevisions>false</trackRevisions>
    </reviewItem>
    <reviewItem>
      <errorID>df6991f5-4f3e-41be-a763-9cca1bdeaf0d</errorID>
      <errorWord>01089509299(</errorWord>
      <group>L1_AI</group>
      <groupName>深度校对</groupName>
      <ability>L2_AI_Word</ability>
      <abilityName>字词纠错</abilityName>
      <candidateList>
        <item>010-89509299（</item>
      </candidateList>
      <explain/>
      <paraID>3142CD31</paraID>
      <start>5</start>
      <end>18</end>
      <status>modified</status>
      <modifiedWord>010-89509299（</modifiedWord>
      <trackRevisions>false</trackRevisions>
    </reviewItem>
    <reviewItem>
      <errorID>cabfdba2-d3e3-4544-98d2-2bf2abc15c64</errorID>
      <errorWord> </errorWord>
      <group>L1_AI</group>
      <groupName>深度校对</groupName>
      <ability>L2_AI_Punc</ability>
      <abilityName>标点纠错</abilityName>
      <candidateList>
        <item>，</item>
      </candidateList>
      <explain/>
      <paraID>3142CD31</paraID>
      <start>31</start>
      <end>32</end>
      <status>modified</status>
      <modifiedWord>，</modifiedWord>
      <trackRevisions>false</trackRevisions>
    </reviewItem>
  </reviewItems>
  <config/>
</contractReview>
</file>

<file path=customXml/itemProps1.xml><?xml version="1.0" encoding="utf-8"?>
<ds:datastoreItem xmlns:ds="http://schemas.openxmlformats.org/officeDocument/2006/customXml" ds:itemID="{81391458-42c4-4d81-9c66-1b24376c8382}">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949</Words>
  <Characters>997</Characters>
  <Lines>5</Lines>
  <Paragraphs>1</Paragraphs>
  <TotalTime>0</TotalTime>
  <ScaleCrop>false</ScaleCrop>
  <LinksUpToDate>false</LinksUpToDate>
  <CharactersWithSpaces>998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2025-03-06T01:47:00Z</dcterms:created>
  <dc:creator>微软用户</dc:creator>
  <cp:lastModifiedBy>Emo~飞鱼</cp:lastModifiedBy>
  <dcterms:modified xsi:type="dcterms:W3CDTF">2026-03-12T06:51:37Z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eyJoZGlkIjoiZGI5NTJkYmQ1ZDZhYWY3NjI5YjhkODE4ODE4MjZjNmMiLCJ1c2VySWQiOiI1OTA1Nzc0MDkifQ==</vt:lpwstr>
  </property>
  <property fmtid="{D5CDD505-2E9C-101B-9397-08002B2CF9AE}" pid="3" name="KSOProductBuildVer">
    <vt:lpwstr>2052-12.1.0.25225</vt:lpwstr>
  </property>
  <property fmtid="{D5CDD505-2E9C-101B-9397-08002B2CF9AE}" pid="4" name="ICV">
    <vt:lpwstr>5E9CDB9D1EC844C396FB973A13C30FD1_13</vt:lpwstr>
  </property>
</Properties>
</file>