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EA3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  <w:bdr w:val="none" w:color="auto" w:sz="0" w:space="0"/>
          <w:shd w:val="clear" w:fill="FFFFFF"/>
        </w:rPr>
        <w:t>天津医科大学2026年推荐免试硕士研究生（含直博生）拟录取名单公示</w:t>
      </w:r>
    </w:p>
    <w:bookmarkEnd w:id="0"/>
    <w:p w14:paraId="45E073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  <w:bdr w:val="none" w:color="auto" w:sz="0" w:space="0"/>
          <w:shd w:val="clear" w:fill="FFFFFF"/>
        </w:rPr>
        <w:t>发布者： 研究生院-终审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  <w:bdr w:val="none" w:color="auto" w:sz="0" w:space="0"/>
          <w:shd w:val="clear" w:fill="FFFFFF"/>
        </w:rPr>
        <w:t>发布时间： 2025-10-16</w:t>
      </w:r>
    </w:p>
    <w:p w14:paraId="412B3A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各位考生：</w:t>
      </w:r>
    </w:p>
    <w:p w14:paraId="66FB6F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465" w:lineRule="atLeast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我校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2026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年接收优秀应届本科毕业生免试攻读研究生工作已经结束，为保证录取工作的公开、公平、公正，根据教育部有关要求，现对我校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2026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年接收优秀应届本科毕业生免试攻读研究生的拟录取名单进行公示，本公示名单为拟录取名单，考生最终录取结果以通过教育部录取检查为准。</w:t>
      </w:r>
    </w:p>
    <w:p w14:paraId="133B4E7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465" w:lineRule="atLeast"/>
        <w:ind w:left="0" w:right="0" w:firstLine="48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本公示期为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日，公示期内，如对公示名单有异议，请联系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022-83336930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进行反映。</w:t>
      </w:r>
    </w:p>
    <w:p w14:paraId="6F6DAF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left"/>
      </w:pPr>
    </w:p>
    <w:p w14:paraId="3D8C40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    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152400" cy="152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single"/>
          <w:bdr w:val="none" w:color="auto" w:sz="0" w:space="0"/>
          <w:shd w:val="clear" w:fill="FFFFFF"/>
        </w:rPr>
        <w:instrText xml:space="preserve"> HYPERLINK "https://gs.tmu.edu.cn/_upload/article/files/25/f7/f3a35c7245ad977b0eeaf7ccc979/02ad39ca-1ad0-494b-9a4d-368febc3ac19.pdf"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天津医科大学2026年推荐免试研究生（含直博生）拟录取名单.pdf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u w:val="single"/>
          <w:bdr w:val="none" w:color="auto" w:sz="0" w:space="0"/>
          <w:shd w:val="clear" w:fill="FFFFFF"/>
        </w:rPr>
        <w:fldChar w:fldCharType="end"/>
      </w:r>
    </w:p>
    <w:p w14:paraId="23C1E6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left"/>
      </w:pPr>
    </w:p>
    <w:p w14:paraId="6530A3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465" w:lineRule="atLeast"/>
        <w:ind w:left="0" w:right="0" w:firstLine="48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天津医科大学研究生招生办公室</w:t>
      </w:r>
    </w:p>
    <w:p w14:paraId="4F0B0D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465" w:lineRule="atLeast"/>
        <w:ind w:left="0" w:right="0" w:firstLine="48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2025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      </w:t>
      </w: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E69C6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9EE69C6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2026-07-15T03:03:00Z</dcterms:created>
  <dc:creator>ifnevers</dc:creator>
  <cp:lastModifiedBy>ifnevers</cp:lastModifiedBy>
  <dcterms:modified xsi:type="dcterms:W3CDTF">2026-07-15T03:04:09Z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25C2ECD346004796851944704713B47F_11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