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636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14" w:afterAutospacing="0"/>
        <w:ind w:left="0" w:right="0"/>
        <w:jc w:val="center"/>
        <w:rPr>
          <w:sz w:val="21"/>
          <w:szCs w:val="21"/>
        </w:rPr>
      </w:pPr>
      <w:r>
        <w:rPr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北京大学中文系2026年推荐免试研究生复试通知</w:t>
      </w:r>
    </w:p>
    <w:p w14:paraId="44FF77ED">
      <w:pPr>
        <w:keepNext w:val="0"/>
        <w:keepLines w:val="0"/>
        <w:widowControl/>
        <w:suppressLineNumbers w:val="0"/>
        <w:pBdr>
          <w:top w:val="dashed" w:color="DBDAD7" w:sz="2" w:space="5"/>
          <w:left w:val="none" w:color="auto" w:sz="0" w:space="0"/>
          <w:bottom w:val="none" w:color="auto" w:sz="0" w:space="0"/>
          <w:right w:val="none" w:color="auto" w:sz="0" w:space="0"/>
        </w:pBdr>
        <w:spacing w:before="113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发布时间： 2025-09-12</w:t>
      </w:r>
    </w:p>
    <w:p w14:paraId="6BBD05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80" w:afterAutospacing="0" w:line="315" w:lineRule="atLeast"/>
        <w:ind w:left="0" w:right="0" w:firstLine="48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北京大学中文系2026年推荐免试研究生复试全部采取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线下面试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形式，具体安排如下：</w:t>
      </w:r>
    </w:p>
    <w:p w14:paraId="3C672E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80" w:beforeAutospacing="0" w:after="280" w:afterAutospacing="0" w:line="315" w:lineRule="atLeast"/>
        <w:ind w:left="0" w:right="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一、考生须知</w:t>
      </w:r>
    </w:p>
    <w:p w14:paraId="130C0C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1. 考生请于每场复试开考前30分钟到中文系B122会议室候考，务必携带身份证和学生证以供核验身份。</w:t>
      </w:r>
    </w:p>
    <w:p w14:paraId="5BCD0C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80" w:beforeAutospacing="0" w:after="280" w:afterAutospacing="0" w:line="315" w:lineRule="atLeast"/>
        <w:ind w:left="0" w:right="0" w:firstLine="48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2. 报到时须现场签署诚信复试承诺书（见附件1），请提前打印并抄写好文字，到现场签名并提交。</w:t>
      </w:r>
    </w:p>
    <w:p w14:paraId="26B313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80" w:beforeAutospacing="0" w:after="280" w:afterAutospacing="0" w:line="315" w:lineRule="atLeast"/>
        <w:ind w:left="0" w:right="0" w:firstLine="48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3. 外校考生请在考试当天凭身份证从北京大学东侧门（地铁4号线北京大学东门站A西北口，向北步行90米）入校，入校后须直接到候考室候考。</w:t>
      </w:r>
    </w:p>
    <w:p w14:paraId="07DE08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80" w:beforeAutospacing="0" w:after="280" w:afterAutospacing="0" w:line="315" w:lineRule="atLeast"/>
        <w:ind w:left="0" w:right="0" w:firstLine="48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4. 考生在候考期间不允许使用手机、电脑等电子产品，只允许使用纸质资料复习，请提前做好准备。</w:t>
      </w:r>
    </w:p>
    <w:p w14:paraId="1E7DA4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80" w:beforeAutospacing="0" w:after="280" w:afterAutospacing="0" w:line="315" w:lineRule="atLeast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二、复试安排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2414" w:tblpY="594"/>
        <w:tblOverlap w:val="never"/>
        <w:tblW w:w="742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2160"/>
        <w:gridCol w:w="1657"/>
        <w:gridCol w:w="2468"/>
      </w:tblGrid>
      <w:tr w14:paraId="3560DA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4D5FA6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216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5A5A03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复试专业</w:t>
            </w:r>
          </w:p>
        </w:tc>
        <w:tc>
          <w:tcPr>
            <w:tcW w:w="1657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3F8ADF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复试时间</w:t>
            </w:r>
          </w:p>
        </w:tc>
        <w:tc>
          <w:tcPr>
            <w:tcW w:w="2468" w:type="dxa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168345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复试地点</w:t>
            </w:r>
          </w:p>
        </w:tc>
      </w:tr>
      <w:tr w14:paraId="786249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5E3712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216019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文艺学</w:t>
            </w: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2AF8AF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9月18日9:00</w:t>
            </w:r>
          </w:p>
        </w:tc>
        <w:tc>
          <w:tcPr>
            <w:tcW w:w="2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6982D4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115会议室</w:t>
            </w:r>
          </w:p>
        </w:tc>
      </w:tr>
      <w:tr w14:paraId="1C99C3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5EB4B9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034325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语言学及应用语言学</w:t>
            </w: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24CEDA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9月19日8:30</w:t>
            </w:r>
          </w:p>
        </w:tc>
        <w:tc>
          <w:tcPr>
            <w:tcW w:w="2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2BBBB7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115会议室</w:t>
            </w:r>
          </w:p>
        </w:tc>
      </w:tr>
      <w:tr w14:paraId="57B80A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517AB1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6E9B06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汉语言文字学（汉语史方向）</w:t>
            </w: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5F29E3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9月19日</w:t>
            </w:r>
          </w:p>
          <w:p w14:paraId="7D8A76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上半场10:30</w:t>
            </w:r>
          </w:p>
          <w:p w14:paraId="4F4CE2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下半场 13:30</w:t>
            </w:r>
          </w:p>
        </w:tc>
        <w:tc>
          <w:tcPr>
            <w:tcW w:w="2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7FAB0F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156会议室</w:t>
            </w:r>
          </w:p>
        </w:tc>
      </w:tr>
      <w:tr w14:paraId="10B81E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5596AB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0CD01E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汉语言文字学（古文字学方向）</w:t>
            </w: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3B16A9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9月19日8:30</w:t>
            </w:r>
          </w:p>
        </w:tc>
        <w:tc>
          <w:tcPr>
            <w:tcW w:w="2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7FE885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156会议室</w:t>
            </w:r>
          </w:p>
        </w:tc>
      </w:tr>
      <w:tr w14:paraId="73D99A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24C802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314C54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汉语言文字学（现代汉语及其他方向）</w:t>
            </w: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7CAA5A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9月19日8:00</w:t>
            </w:r>
          </w:p>
        </w:tc>
        <w:tc>
          <w:tcPr>
            <w:tcW w:w="2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0A9381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149会议室</w:t>
            </w:r>
          </w:p>
        </w:tc>
      </w:tr>
      <w:tr w14:paraId="04E908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757CE5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18281A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中国古典文献学</w:t>
            </w: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6364EE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9月19日13:00</w:t>
            </w:r>
          </w:p>
        </w:tc>
        <w:tc>
          <w:tcPr>
            <w:tcW w:w="2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33D93E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115会议室</w:t>
            </w:r>
          </w:p>
        </w:tc>
      </w:tr>
      <w:tr w14:paraId="6D4AC2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23E76C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2B9D59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中国古代文学</w:t>
            </w: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6867E9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9月17日</w:t>
            </w:r>
          </w:p>
          <w:p w14:paraId="3B58B6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上半场8:30</w:t>
            </w:r>
          </w:p>
          <w:p w14:paraId="213638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下半场13:30</w:t>
            </w:r>
          </w:p>
        </w:tc>
        <w:tc>
          <w:tcPr>
            <w:tcW w:w="2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7BFD8E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115会议室</w:t>
            </w:r>
          </w:p>
        </w:tc>
      </w:tr>
      <w:tr w14:paraId="7F6938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36A98A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1F650F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中国现当代文学（现代文学方向）</w:t>
            </w: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795104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9月18日13:30</w:t>
            </w:r>
          </w:p>
        </w:tc>
        <w:tc>
          <w:tcPr>
            <w:tcW w:w="2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69171C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115会议室</w:t>
            </w:r>
          </w:p>
        </w:tc>
      </w:tr>
      <w:tr w14:paraId="3EBD23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590A69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76924C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中国现当代文学（当代文学方向）</w:t>
            </w: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36F2BE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9月19日8:00</w:t>
            </w:r>
          </w:p>
        </w:tc>
        <w:tc>
          <w:tcPr>
            <w:tcW w:w="2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2ADC97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135会议室</w:t>
            </w:r>
          </w:p>
        </w:tc>
      </w:tr>
      <w:tr w14:paraId="001A96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4FF5F3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4E9A98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比较文学与世界文学</w:t>
            </w: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2536D7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9月19日13:30</w:t>
            </w:r>
          </w:p>
        </w:tc>
        <w:tc>
          <w:tcPr>
            <w:tcW w:w="2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190DD6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253会议室</w:t>
            </w:r>
          </w:p>
        </w:tc>
      </w:tr>
      <w:tr w14:paraId="6B18DD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40" w:type="dxa"/>
            <w:tcBorders>
              <w:top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5DBA96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2B406E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中国民间文学</w:t>
            </w: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621639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9月18日8:30</w:t>
            </w:r>
          </w:p>
        </w:tc>
        <w:tc>
          <w:tcPr>
            <w:tcW w:w="2468" w:type="dxa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 w14:paraId="0CBFEB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135会议室</w:t>
            </w:r>
          </w:p>
        </w:tc>
      </w:tr>
    </w:tbl>
    <w:p w14:paraId="2A89AA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80" w:beforeAutospacing="0" w:after="280" w:afterAutospacing="0" w:line="315" w:lineRule="atLeast"/>
        <w:ind w:left="0" w:right="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   复试地点均在北京大学中文系系楼（李兆基人文学苑6号楼）。</w:t>
      </w:r>
    </w:p>
    <w:p w14:paraId="5919C6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rPr>
          <w:sz w:val="21"/>
          <w:szCs w:val="21"/>
        </w:rPr>
      </w:pPr>
    </w:p>
    <w:p w14:paraId="3727C8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三、复试形式</w:t>
      </w:r>
    </w:p>
    <w:p w14:paraId="0CB0E7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复试考核包括两个部分：科研论文（满分30分）和面试（满分70分），面试内容为本专业相关问题，由各专业招生小组组织。复试成绩为科研论文成绩和面试成绩之和，满分100分，择优录取。</w:t>
      </w:r>
    </w:p>
    <w:p w14:paraId="27F610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rPr>
          <w:sz w:val="21"/>
          <w:szCs w:val="21"/>
        </w:rPr>
      </w:pPr>
    </w:p>
    <w:p w14:paraId="481CC8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rPr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四、复试名单及复试顺序</w:t>
      </w:r>
    </w:p>
    <w:p w14:paraId="65544E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复试顺序已由考务人员以专业（研究方向）为单位随机生成，详见附件2。</w:t>
      </w:r>
    </w:p>
    <w:p w14:paraId="74759A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rPr>
          <w:sz w:val="21"/>
          <w:szCs w:val="21"/>
        </w:rPr>
      </w:pPr>
    </w:p>
    <w:p w14:paraId="14E930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righ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北京大学中国语言文学系</w:t>
      </w:r>
    </w:p>
    <w:p w14:paraId="20BFD5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righ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2025年9月12日</w:t>
      </w:r>
    </w:p>
    <w:p w14:paraId="313BC5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F1C8B"/>
    <w:rsid w:val="2F0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2026-07-17T04:06:00Z</dcterms:created>
  <dc:creator>暖心小王子</dc:creator>
  <cp:lastModifiedBy>暖心小王子</cp:lastModifiedBy>
  <dcterms:modified xsi:type="dcterms:W3CDTF">2026-07-17T04:08:24Z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3B4AA6761FB14C30B3232C3A51496353_11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