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D85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375" w:lineRule="atLeast"/>
        <w:ind w:left="0" w:right="0" w:firstLine="0"/>
        <w:jc w:val="center"/>
        <w:rPr>
          <w:rFonts w:ascii="微软雅黑" w:hAnsi="微软雅黑" w:eastAsia="微软雅黑" w:cs="微软雅黑"/>
          <w:b w:val="0"/>
          <w:bCs w:val="0"/>
          <w:i w:val="0"/>
          <w:iCs w:val="0"/>
          <w:caps w:val="0"/>
          <w:color w:val="333333"/>
          <w:spacing w:val="0"/>
          <w:sz w:val="21"/>
          <w:szCs w:val="21"/>
        </w:rPr>
      </w:pPr>
      <w:bookmarkStart w:id="0" w:name="_GoBack"/>
      <w:r>
        <w:rPr>
          <w:rFonts w:hint="eastAsia" w:ascii="微软雅黑" w:hAnsi="微软雅黑" w:eastAsia="微软雅黑" w:cs="微软雅黑"/>
          <w:b w:val="0"/>
          <w:bCs w:val="0"/>
          <w:i w:val="0"/>
          <w:iCs w:val="0"/>
          <w:caps w:val="0"/>
          <w:color w:val="333333"/>
          <w:spacing w:val="0"/>
          <w:sz w:val="21"/>
          <w:szCs w:val="21"/>
          <w:bdr w:val="none" w:color="auto" w:sz="0" w:space="0"/>
          <w:shd w:val="clear" w:fill="FFFFFF"/>
        </w:rPr>
        <w:t>2026年体育教研部接收推荐免试研究生复试通知</w:t>
      </w:r>
    </w:p>
    <w:p w14:paraId="1A5CF4B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复试名单及顺序见附件。请考生提前做好准备：</w:t>
      </w:r>
    </w:p>
    <w:p w14:paraId="69461A6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b w:val="0"/>
          <w:bCs w:val="0"/>
          <w:sz w:val="21"/>
          <w:szCs w:val="21"/>
        </w:rPr>
      </w:pPr>
      <w:r>
        <w:rPr>
          <w:rStyle w:val="7"/>
          <w:rFonts w:hint="eastAsia" w:ascii="微软雅黑" w:hAnsi="微软雅黑" w:eastAsia="微软雅黑" w:cs="微软雅黑"/>
          <w:i w:val="0"/>
          <w:iCs w:val="0"/>
          <w:caps w:val="0"/>
          <w:color w:val="444444"/>
          <w:spacing w:val="0"/>
          <w:sz w:val="21"/>
          <w:szCs w:val="21"/>
          <w:bdr w:val="none" w:color="auto" w:sz="0" w:space="0"/>
          <w:shd w:val="clear" w:fill="FFFFFF"/>
        </w:rPr>
        <w:t>一、复试时间及地点</w:t>
      </w:r>
    </w:p>
    <w:p w14:paraId="448BF7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2025年9月16日下午13:00开始</w:t>
      </w:r>
    </w:p>
    <w:p w14:paraId="741362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考场地点：五四体育中心321会议室</w:t>
      </w:r>
    </w:p>
    <w:p w14:paraId="616DE7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报到地点：五四体育中心202教室</w:t>
      </w:r>
    </w:p>
    <w:p w14:paraId="23F8BB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每位考生复试时间原则上不少于20分钟，请根据自己的复试顺序至少提前20分钟完成报到。并请务必携带学生证和身份证原件供查验，同时提交以下纸质材料：</w:t>
      </w:r>
    </w:p>
    <w:p w14:paraId="58925E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亲笔签名的纸版《诚信考试承诺书》</w:t>
      </w:r>
    </w:p>
    <w:p w14:paraId="7AB6CB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亲笔签名的纸版《北京大学2026年接收推荐免试攻读硕士专业学位研究生知情告知书》</w:t>
      </w:r>
    </w:p>
    <w:p w14:paraId="4A5EE1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b w:val="0"/>
          <w:bCs w:val="0"/>
          <w:sz w:val="21"/>
          <w:szCs w:val="21"/>
        </w:rPr>
      </w:pPr>
      <w:r>
        <w:rPr>
          <w:rStyle w:val="7"/>
          <w:rFonts w:hint="eastAsia" w:ascii="微软雅黑" w:hAnsi="微软雅黑" w:eastAsia="微软雅黑" w:cs="微软雅黑"/>
          <w:i w:val="0"/>
          <w:iCs w:val="0"/>
          <w:caps w:val="0"/>
          <w:color w:val="444444"/>
          <w:spacing w:val="0"/>
          <w:sz w:val="21"/>
          <w:szCs w:val="21"/>
          <w:bdr w:val="none" w:color="auto" w:sz="0" w:space="0"/>
          <w:shd w:val="clear" w:fill="FFFFFF"/>
        </w:rPr>
        <w:t>二、复试内容</w:t>
      </w:r>
    </w:p>
    <w:p w14:paraId="62F029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复试形式为面试；主要考核学生的综合素质，包括专业基础、发展潜力及外语能力等。每人原则上不少于20分钟。</w:t>
      </w:r>
    </w:p>
    <w:p w14:paraId="4B11785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复试规则：成绩满分100分，60分及格，不及格者不予录取。</w:t>
      </w:r>
    </w:p>
    <w:p w14:paraId="17C2AE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复试为差额复试，复试成绩及名次经体育教研部招生领导小组审定后上报研究生院招生办公室审批。拟录取名单将在推荐免试研究生录取工作结束后在体育教研部官网“通知公告”栏进行公示，敬请关注。</w:t>
      </w:r>
    </w:p>
    <w:p w14:paraId="5497BB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北京大学体育教研部</w:t>
      </w:r>
    </w:p>
    <w:p w14:paraId="7BC6FD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2025年9月</w:t>
      </w:r>
    </w:p>
    <w:p w14:paraId="35E78B31">
      <w:pPr>
        <w:pStyle w:val="3"/>
        <w:keepNext w:val="0"/>
        <w:keepLines w:val="0"/>
        <w:widowControl/>
        <w:suppressLineNumbers w:val="0"/>
        <w:pBdr>
          <w:top w:val="none" w:color="auto" w:sz="0" w:space="0"/>
          <w:left w:val="none" w:color="auto" w:sz="0" w:space="0"/>
          <w:bottom w:val="single" w:color="auto" w:sz="2" w:space="0"/>
          <w:right w:val="none" w:color="auto" w:sz="0" w:space="0"/>
        </w:pBdr>
        <w:shd w:val="clear" w:fill="FFFFFF"/>
        <w:spacing w:before="75" w:beforeAutospacing="0" w:after="0" w:afterAutospacing="0" w:line="300" w:lineRule="atLeast"/>
        <w:ind w:left="0" w:right="0" w:firstLine="0"/>
        <w:jc w:val="right"/>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shd w:val="clear" w:fill="FFFFFF"/>
        </w:rPr>
        <w:t>发布时间：2025年09月14日 13:20</w:t>
      </w:r>
    </w:p>
    <w:p w14:paraId="6B64FDCD">
      <w:pPr>
        <w:rPr>
          <w:sz w:val="21"/>
          <w:szCs w:val="21"/>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FD5104"/>
    <w:rsid w:val="4BFD5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2026-07-17T07:15:00Z</dcterms:created>
  <dc:creator>暖心小王子</dc:creator>
  <cp:lastModifiedBy>暖心小王子</cp:lastModifiedBy>
  <dcterms:modified xsi:type="dcterms:W3CDTF">2026-07-17T07:15:55Z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CCFF7C435F5F4749BDEEB9E9D37366D6_11</vt:lpwstr>
  </property>
  <property fmtid="{D5CDD505-2E9C-101B-9397-08002B2CF9AE}" pid="4" name="KSOTemplateDocerSaveRecord">
    <vt:lpwstr>eyJoZGlkIjoiOTc3M2Y5NzIzMDFlZjAyY2Q4Njk5ODkyYjFjNzBiNTQiLCJ1c2VySWQiOiIyNTY2OTU1NzAifQ==</vt:lpwstr>
  </property>
</Properties>
</file>