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0AC9D4">
      <w:pPr>
        <w:pStyle w:val="2"/>
        <w:keepNext w:val="0"/>
        <w:keepLines w:val="0"/>
        <w:widowControl/>
        <w:suppressLineNumbers w:val="0"/>
        <w:spacing w:before="0" w:beforeAutospacing="0"/>
        <w:ind w:left="0" w:firstLine="0"/>
        <w:jc w:val="left"/>
        <w:rPr>
          <w:rFonts w:ascii="微软雅黑" w:hAnsi="微软雅黑" w:eastAsia="微软雅黑" w:cs="微软雅黑"/>
          <w:b/>
          <w:bCs/>
          <w:i w:val="0"/>
          <w:iCs w:val="0"/>
          <w:caps w:val="0"/>
          <w:color w:val="212529"/>
          <w:spacing w:val="0"/>
          <w:sz w:val="21"/>
          <w:szCs w:val="21"/>
        </w:rPr>
      </w:pPr>
      <w:r>
        <w:rPr>
          <w:rFonts w:hint="eastAsia" w:ascii="微软雅黑" w:hAnsi="微软雅黑" w:eastAsia="微软雅黑" w:cs="微软雅黑"/>
          <w:b/>
          <w:bCs/>
          <w:i w:val="0"/>
          <w:iCs w:val="0"/>
          <w:caps w:val="0"/>
          <w:color w:val="212529"/>
          <w:spacing w:val="0"/>
          <w:sz w:val="21"/>
          <w:szCs w:val="21"/>
        </w:rPr>
        <w:t>关于2026届本科毕业生推免资格申请的通知和推免期间办理英文成绩单办法调整的说明</w:t>
      </w:r>
    </w:p>
    <w:p w14:paraId="1A0B1E8B">
      <w:pPr>
        <w:keepNext w:val="0"/>
        <w:keepLines w:val="0"/>
        <w:widowControl/>
        <w:suppressLineNumbers w:val="0"/>
        <w:pBdr>
          <w:left w:val="none" w:color="auto" w:sz="0" w:space="0"/>
        </w:pBdr>
        <w:ind w:left="0" w:firstLine="0"/>
        <w:jc w:val="left"/>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1"/>
          <w:szCs w:val="21"/>
          <w:bdr w:val="none" w:color="auto" w:sz="0" w:space="0"/>
          <w:lang w:val="en-US" w:eastAsia="zh-CN" w:bidi="ar"/>
        </w:rPr>
        <w:t>2025-09-01</w:t>
      </w:r>
    </w:p>
    <w:p w14:paraId="0AB05F70">
      <w:pPr>
        <w:keepNext w:val="0"/>
        <w:keepLines w:val="0"/>
        <w:widowControl/>
        <w:suppressLineNumbers w:val="0"/>
        <w:pBdr>
          <w:left w:val="none" w:color="auto" w:sz="0" w:space="0"/>
        </w:pBdr>
        <w:ind w:left="0" w:firstLine="0"/>
        <w:jc w:val="left"/>
        <w:rPr>
          <w:rFonts w:hint="eastAsia" w:ascii="微软雅黑" w:hAnsi="微软雅黑" w:eastAsia="微软雅黑" w:cs="微软雅黑"/>
          <w:i w:val="0"/>
          <w:iCs w:val="0"/>
          <w:caps w:val="0"/>
          <w:color w:val="666666"/>
          <w:spacing w:val="0"/>
          <w:sz w:val="21"/>
          <w:szCs w:val="21"/>
        </w:rPr>
      </w:pPr>
      <w:r>
        <w:rPr>
          <w:rFonts w:hint="eastAsia" w:ascii="微软雅黑" w:hAnsi="微软雅黑" w:eastAsia="微软雅黑" w:cs="微软雅黑"/>
          <w:i w:val="0"/>
          <w:iCs w:val="0"/>
          <w:caps w:val="0"/>
          <w:color w:val="666666"/>
          <w:spacing w:val="0"/>
          <w:kern w:val="0"/>
          <w:sz w:val="21"/>
          <w:szCs w:val="21"/>
          <w:bdr w:val="none" w:color="auto" w:sz="0" w:space="0"/>
          <w:lang w:val="en-US" w:eastAsia="zh-CN" w:bidi="ar"/>
        </w:rPr>
        <w:t>发布部门：本科生办</w:t>
      </w:r>
    </w:p>
    <w:p w14:paraId="6E9EB25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各院系、2026届毕业生们：</w:t>
      </w:r>
    </w:p>
    <w:p w14:paraId="69C0C5A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北京大学推荐2026年优秀应届本科毕业生免试攻读研究生（简称“推免”）工作已正式启动。现就学生推免资格申请和推免期间办理英文成绩单等相关事项作如下说明，请各院系务必及时提醒2026届本科毕业生，也请同学们做好相应准备。</w:t>
      </w:r>
    </w:p>
    <w:p w14:paraId="38A6CECB">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1、2026届本科毕业生推免资格申请系统于</w:t>
      </w:r>
      <w:r>
        <w:rPr>
          <w:rStyle w:val="6"/>
          <w:rFonts w:hint="eastAsia" w:ascii="微软雅黑" w:hAnsi="微软雅黑" w:eastAsia="微软雅黑" w:cs="微软雅黑"/>
          <w:b/>
          <w:bCs/>
          <w:i w:val="0"/>
          <w:iCs w:val="0"/>
          <w:caps w:val="0"/>
          <w:color w:val="666666"/>
          <w:spacing w:val="2"/>
          <w:sz w:val="21"/>
          <w:szCs w:val="21"/>
          <w:bdr w:val="none" w:color="auto" w:sz="0" w:space="0"/>
          <w:shd w:val="clear" w:fill="FFFFFF"/>
        </w:rPr>
        <w:t>9月1日至9月8日</w:t>
      </w:r>
      <w:r>
        <w:rPr>
          <w:rFonts w:hint="eastAsia" w:ascii="微软雅黑" w:hAnsi="微软雅黑" w:eastAsia="微软雅黑" w:cs="微软雅黑"/>
          <w:i w:val="0"/>
          <w:iCs w:val="0"/>
          <w:caps w:val="0"/>
          <w:color w:val="666666"/>
          <w:spacing w:val="2"/>
          <w:sz w:val="21"/>
          <w:szCs w:val="21"/>
          <w:bdr w:val="none" w:color="auto" w:sz="0" w:space="0"/>
          <w:shd w:val="clear" w:fill="FFFFFF"/>
        </w:rPr>
        <w:t>开放。</w:t>
      </w:r>
      <w:r>
        <w:rPr>
          <w:rStyle w:val="6"/>
          <w:rFonts w:hint="eastAsia" w:ascii="微软雅黑" w:hAnsi="微软雅黑" w:eastAsia="微软雅黑" w:cs="微软雅黑"/>
          <w:b/>
          <w:bCs/>
          <w:i w:val="0"/>
          <w:iCs w:val="0"/>
          <w:caps w:val="0"/>
          <w:color w:val="666666"/>
          <w:spacing w:val="2"/>
          <w:sz w:val="21"/>
          <w:szCs w:val="21"/>
          <w:bdr w:val="none" w:color="auto" w:sz="0" w:space="0"/>
          <w:shd w:val="clear" w:fill="FFFFFF"/>
        </w:rPr>
        <w:t>请所有参加推免的同学务必在规定期限内通过校内门户提交推免资格申请，逾期不再受理。</w:t>
      </w:r>
      <w:r>
        <w:rPr>
          <w:rFonts w:hint="eastAsia" w:ascii="微软雅黑" w:hAnsi="微软雅黑" w:eastAsia="微软雅黑" w:cs="微软雅黑"/>
          <w:i w:val="0"/>
          <w:iCs w:val="0"/>
          <w:caps w:val="0"/>
          <w:color w:val="666666"/>
          <w:spacing w:val="2"/>
          <w:sz w:val="21"/>
          <w:szCs w:val="21"/>
          <w:bdr w:val="none" w:color="auto" w:sz="0" w:space="0"/>
          <w:shd w:val="clear" w:fill="FFFFFF"/>
        </w:rPr>
        <w:t>操作流程和注意事项可参见教务部网站“推免资格申请指南”（https://dean.pku.edu.cn/web/student_info.php?type=7&amp;id=21）。</w:t>
      </w:r>
    </w:p>
    <w:p w14:paraId="3590C1C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Style w:val="6"/>
          <w:rFonts w:hint="eastAsia" w:ascii="微软雅黑" w:hAnsi="微软雅黑" w:eastAsia="微软雅黑" w:cs="微软雅黑"/>
          <w:b/>
          <w:bCs/>
          <w:i w:val="0"/>
          <w:iCs w:val="0"/>
          <w:caps w:val="0"/>
          <w:color w:val="666666"/>
          <w:spacing w:val="2"/>
          <w:sz w:val="21"/>
          <w:szCs w:val="21"/>
          <w:bdr w:val="none" w:color="auto" w:sz="0" w:space="0"/>
          <w:shd w:val="clear" w:fill="FFFFFF"/>
        </w:rPr>
        <w:t>特别提醒，推免涉及三个系统：</w:t>
      </w:r>
    </w:p>
    <w:p w14:paraId="68CA686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一是教务部“推免资格申请系统”，学生应按推免资格申请指南，在系统开放时间内登陆校内门户（</w:t>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fldChar w:fldCharType="begin"/>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instrText xml:space="preserve"> HYPERLINK "https://portal.pku.edu.cn/" </w:instrText>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fldChar w:fldCharType="separate"/>
      </w:r>
      <w:r>
        <w:rPr>
          <w:rStyle w:val="7"/>
          <w:rFonts w:hint="eastAsia" w:ascii="微软雅黑" w:hAnsi="微软雅黑" w:eastAsia="微软雅黑" w:cs="微软雅黑"/>
          <w:i w:val="0"/>
          <w:iCs w:val="0"/>
          <w:caps w:val="0"/>
          <w:color w:val="9B0000"/>
          <w:spacing w:val="2"/>
          <w:sz w:val="21"/>
          <w:szCs w:val="21"/>
          <w:u w:val="single"/>
          <w:bdr w:val="none" w:color="auto" w:sz="0" w:space="0"/>
          <w:shd w:val="clear" w:fill="FFFFFF"/>
        </w:rPr>
        <w:t>https://portal.pku.edu.cn/</w:t>
      </w:r>
      <w:r>
        <w:rPr>
          <w:rFonts w:hint="eastAsia" w:ascii="微软雅黑" w:hAnsi="微软雅黑" w:eastAsia="微软雅黑" w:cs="微软雅黑"/>
          <w:i w:val="0"/>
          <w:iCs w:val="0"/>
          <w:caps w:val="0"/>
          <w:color w:val="9B0000"/>
          <w:spacing w:val="2"/>
          <w:sz w:val="21"/>
          <w:szCs w:val="21"/>
          <w:u w:val="single"/>
          <w:bdr w:val="none" w:color="auto" w:sz="0" w:space="0"/>
          <w:shd w:val="clear" w:fill="FFFFFF"/>
        </w:rPr>
        <w:fldChar w:fldCharType="end"/>
      </w:r>
      <w:r>
        <w:rPr>
          <w:rFonts w:hint="eastAsia" w:ascii="微软雅黑" w:hAnsi="微软雅黑" w:eastAsia="微软雅黑" w:cs="微软雅黑"/>
          <w:i w:val="0"/>
          <w:iCs w:val="0"/>
          <w:caps w:val="0"/>
          <w:color w:val="666666"/>
          <w:spacing w:val="2"/>
          <w:sz w:val="21"/>
          <w:szCs w:val="21"/>
          <w:bdr w:val="none" w:color="auto" w:sz="0" w:space="0"/>
          <w:shd w:val="clear" w:fill="FFFFFF"/>
        </w:rPr>
        <w:t>）进行推免资格申请和结果查询；</w:t>
      </w:r>
    </w:p>
    <w:p w14:paraId="46756A03">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二是研究生院进行接收录取工作的“北京大学研究生招生网”，申请推免到本校的学生还须按照研究生院的要求登录该网站进行相应操作；</w:t>
      </w:r>
    </w:p>
    <w:p w14:paraId="5F2B235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三是教育部“推免服务系统”，所有已获得推免资格并被接收的推免生还须按照教育部的要求登录该系统进行相应操作。</w:t>
      </w:r>
    </w:p>
    <w:p w14:paraId="073E30D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2、</w:t>
      </w:r>
      <w:r>
        <w:rPr>
          <w:rStyle w:val="6"/>
          <w:rFonts w:hint="eastAsia" w:ascii="微软雅黑" w:hAnsi="微软雅黑" w:eastAsia="微软雅黑" w:cs="微软雅黑"/>
          <w:b/>
          <w:bCs/>
          <w:i w:val="0"/>
          <w:iCs w:val="0"/>
          <w:caps w:val="0"/>
          <w:color w:val="666666"/>
          <w:spacing w:val="2"/>
          <w:sz w:val="21"/>
          <w:szCs w:val="21"/>
          <w:bdr w:val="none" w:color="auto" w:sz="0" w:space="0"/>
          <w:shd w:val="clear" w:fill="FFFFFF"/>
        </w:rPr>
        <w:t>推免资格申请系统将自动获取同学们申办英文成绩单的情况</w:t>
      </w:r>
      <w:r>
        <w:rPr>
          <w:rFonts w:hint="eastAsia" w:ascii="微软雅黑" w:hAnsi="微软雅黑" w:eastAsia="微软雅黑" w:cs="微软雅黑"/>
          <w:i w:val="0"/>
          <w:iCs w:val="0"/>
          <w:caps w:val="0"/>
          <w:color w:val="666666"/>
          <w:spacing w:val="2"/>
          <w:sz w:val="21"/>
          <w:szCs w:val="21"/>
          <w:bdr w:val="none" w:color="auto" w:sz="0" w:space="0"/>
          <w:shd w:val="clear" w:fill="FFFFFF"/>
        </w:rPr>
        <w:t>，2026届本科毕业生如果在大三期末至推免申请期间申办过英文成绩单，提交推免资格申请时须说明申办原因，供院系和学校在资格审核中参考。</w:t>
      </w:r>
    </w:p>
    <w:p w14:paraId="71E674A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3、2026届本科毕业生如需申办英文成绩单，可通过</w:t>
      </w:r>
      <w:r>
        <w:rPr>
          <w:rStyle w:val="6"/>
          <w:rFonts w:hint="eastAsia" w:ascii="微软雅黑" w:hAnsi="微软雅黑" w:eastAsia="微软雅黑" w:cs="微软雅黑"/>
          <w:b/>
          <w:bCs/>
          <w:i w:val="0"/>
          <w:iCs w:val="0"/>
          <w:caps w:val="0"/>
          <w:color w:val="666666"/>
          <w:spacing w:val="2"/>
          <w:sz w:val="21"/>
          <w:szCs w:val="21"/>
          <w:bdr w:val="none" w:color="auto" w:sz="0" w:space="0"/>
          <w:shd w:val="clear" w:fill="FFFFFF"/>
        </w:rPr>
        <w:t>网上申办或在自助打印机上办理</w:t>
      </w:r>
      <w:r>
        <w:rPr>
          <w:rFonts w:hint="eastAsia" w:ascii="微软雅黑" w:hAnsi="微软雅黑" w:eastAsia="微软雅黑" w:cs="微软雅黑"/>
          <w:i w:val="0"/>
          <w:iCs w:val="0"/>
          <w:caps w:val="0"/>
          <w:color w:val="666666"/>
          <w:spacing w:val="2"/>
          <w:sz w:val="21"/>
          <w:szCs w:val="21"/>
          <w:bdr w:val="none" w:color="auto" w:sz="0" w:space="0"/>
          <w:shd w:val="clear" w:fill="FFFFFF"/>
        </w:rPr>
        <w:t>。</w:t>
      </w:r>
    </w:p>
    <w:p w14:paraId="3595126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Style w:val="6"/>
          <w:rFonts w:hint="eastAsia" w:ascii="微软雅黑" w:hAnsi="微软雅黑" w:eastAsia="微软雅黑" w:cs="微软雅黑"/>
          <w:b/>
          <w:bCs/>
          <w:i w:val="0"/>
          <w:iCs w:val="0"/>
          <w:caps w:val="0"/>
          <w:color w:val="666666"/>
          <w:spacing w:val="2"/>
          <w:sz w:val="21"/>
          <w:szCs w:val="21"/>
          <w:bdr w:val="none" w:color="auto" w:sz="0" w:space="0"/>
          <w:shd w:val="clear" w:fill="FFFFFF"/>
        </w:rPr>
        <w:t>提交推免资格申请后将不能再申办英文成绩单，计划赴境外留学的同学请勿申请推免资格，以免影响英文成绩单申办权限。</w:t>
      </w:r>
    </w:p>
    <w:p w14:paraId="1C3C08D4">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推荐工作结束后，未获得推免资格的学生将恢复申办英文成绩单权限；接收录取工作结束后，已获得推免资格但未落实接收单位的学生将恢复申办英文成绩单权限。推荐工作和接收工作的具体时间以实际安排为准。</w:t>
      </w:r>
    </w:p>
    <w:p w14:paraId="1A0A1A6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已被接收为推免生的同学，不得再申请出国（境）留学、参加就业派遣等，教务部将不为推免违约学生办理成绩单及学历证明。</w:t>
      </w:r>
    </w:p>
    <w:p w14:paraId="1A0A4B62">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both"/>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4、面向其他年级学生和校友的成绩单业务照常进行。</w:t>
      </w:r>
    </w:p>
    <w:p w14:paraId="1F95BC0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right"/>
        <w:rPr>
          <w:rFonts w:hint="eastAsia" w:ascii="微软雅黑" w:hAnsi="微软雅黑" w:eastAsia="微软雅黑" w:cs="微软雅黑"/>
          <w:i w:val="0"/>
          <w:iCs w:val="0"/>
          <w:caps w:val="0"/>
          <w:color w:val="666666"/>
          <w:spacing w:val="2"/>
          <w:sz w:val="21"/>
          <w:szCs w:val="21"/>
        </w:rPr>
      </w:pPr>
      <w:bookmarkStart w:id="0" w:name="_GoBack"/>
      <w:bookmarkEnd w:id="0"/>
      <w:r>
        <w:rPr>
          <w:rFonts w:hint="eastAsia" w:ascii="微软雅黑" w:hAnsi="微软雅黑" w:eastAsia="微软雅黑" w:cs="微软雅黑"/>
          <w:i w:val="0"/>
          <w:iCs w:val="0"/>
          <w:caps w:val="0"/>
          <w:color w:val="666666"/>
          <w:spacing w:val="2"/>
          <w:sz w:val="21"/>
          <w:szCs w:val="21"/>
          <w:bdr w:val="none" w:color="auto" w:sz="0" w:space="0"/>
          <w:shd w:val="clear" w:fill="FFFFFF"/>
        </w:rPr>
        <w:t> 教务部</w:t>
      </w:r>
    </w:p>
    <w:p w14:paraId="50AD8E3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8" w:beforeAutospacing="0" w:after="0" w:afterAutospacing="0" w:line="240" w:lineRule="atLeast"/>
        <w:ind w:left="0" w:right="0" w:firstLine="420"/>
        <w:jc w:val="right"/>
        <w:rPr>
          <w:rFonts w:hint="eastAsia" w:ascii="微软雅黑" w:hAnsi="微软雅黑" w:eastAsia="微软雅黑" w:cs="微软雅黑"/>
          <w:i w:val="0"/>
          <w:iCs w:val="0"/>
          <w:caps w:val="0"/>
          <w:color w:val="666666"/>
          <w:spacing w:val="2"/>
          <w:sz w:val="21"/>
          <w:szCs w:val="21"/>
        </w:rPr>
      </w:pPr>
      <w:r>
        <w:rPr>
          <w:rFonts w:hint="eastAsia" w:ascii="微软雅黑" w:hAnsi="微软雅黑" w:eastAsia="微软雅黑" w:cs="微软雅黑"/>
          <w:i w:val="0"/>
          <w:iCs w:val="0"/>
          <w:caps w:val="0"/>
          <w:color w:val="666666"/>
          <w:spacing w:val="2"/>
          <w:sz w:val="21"/>
          <w:szCs w:val="21"/>
          <w:bdr w:val="none" w:color="auto" w:sz="0" w:space="0"/>
          <w:shd w:val="clear" w:fill="FFFFFF"/>
        </w:rPr>
        <w:t>2025年9月1日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0EF0F96"/>
    <w:rsid w:val="20EF0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2026-07-17T03:09:00Z</dcterms:created>
  <dc:creator>暖心小王子</dc:creator>
  <cp:lastModifiedBy>暖心小王子</cp:lastModifiedBy>
  <dcterms:modified xsi:type="dcterms:W3CDTF">2026-07-17T03:10:17Z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CF58A11781F54AEC96269E04C91C694E_11</vt:lpwstr>
  </property>
  <property fmtid="{D5CDD505-2E9C-101B-9397-08002B2CF9AE}" pid="4" name="KSOTemplateDocerSaveRecord">
    <vt:lpwstr>eyJoZGlkIjoiOTc3M2Y5NzIzMDFlZjAyY2Q4Njk5ODkyYjFjNzBiNTQiLCJ1c2VySWQiOiIyNTY2OTU1NzAifQ==</vt:lpwstr>
  </property>
</Properties>
</file>