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118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left="0" w:right="0"/>
        <w:jc w:val="center"/>
        <w:rPr>
          <w:color w:val="333333"/>
        </w:rPr>
      </w:pPr>
      <w:r>
        <w:rPr>
          <w:i w:val="0"/>
          <w:iCs w:val="0"/>
          <w:caps w:val="0"/>
          <w:color w:val="333333"/>
          <w:spacing w:val="0"/>
        </w:rPr>
        <w:t>北京大学对外汉语教育学院2026年推荐免试硕士研究生复试名单</w:t>
      </w:r>
    </w:p>
    <w:p w14:paraId="43B1F9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73" w:beforeAutospacing="0" w:after="293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94070A"/>
          <w:spacing w:val="0"/>
          <w:sz w:val="10"/>
          <w:szCs w:val="1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4070A"/>
          <w:spacing w:val="0"/>
          <w:kern w:val="0"/>
          <w:sz w:val="12"/>
          <w:szCs w:val="12"/>
          <w:lang w:val="en-US" w:eastAsia="zh-CN" w:bidi="ar"/>
        </w:rPr>
        <w:t>时间：2025-09-12</w:t>
      </w:r>
    </w:p>
    <w:p w14:paraId="77459E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" w:beforeAutospacing="0" w:after="362" w:afterAutospacing="0" w:line="15" w:lineRule="atLeast"/>
        <w:ind w:left="0" w:right="0"/>
        <w:rPr>
          <w:color w:val="333333"/>
        </w:rPr>
      </w:pPr>
      <w:r>
        <w:rPr>
          <w:rStyle w:val="6"/>
          <w:rFonts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一、复试名单</w:t>
      </w:r>
    </w:p>
    <w:p w14:paraId="1A753A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" w:beforeAutospacing="0" w:after="362" w:afterAutospacing="0" w:line="15" w:lineRule="atLeast"/>
        <w:ind w:left="0" w:right="0"/>
        <w:rPr>
          <w:color w:val="333333"/>
        </w:rPr>
      </w:pPr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国际中文教育专业（</w:t>
      </w:r>
      <w:r>
        <w:rPr>
          <w:rStyle w:val="6"/>
          <w:rFonts w:ascii="Times New Roman" w:hAnsi="Times New Roman" w:eastAsia="楷体" w:cs="Times New Roman"/>
          <w:i w:val="0"/>
          <w:iCs w:val="0"/>
          <w:caps w:val="0"/>
          <w:color w:val="333333"/>
          <w:spacing w:val="0"/>
          <w:sz w:val="24"/>
          <w:szCs w:val="24"/>
        </w:rPr>
        <w:t>2</w:t>
      </w:r>
      <w:r>
        <w:rPr>
          <w:rStyle w:val="6"/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  <w:t>3</w:t>
      </w:r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人）：（按姓名音序排列）</w:t>
      </w:r>
    </w:p>
    <w:p w14:paraId="5C769D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440" w:right="0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请以下考生按时参加复试，未能如期参加复试者视为自动放弃复试资格。</w:t>
      </w:r>
    </w:p>
    <w:p w14:paraId="394D18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15" w:lineRule="atLeast"/>
        <w:ind w:left="440" w:right="0"/>
        <w:rPr>
          <w:color w:val="333333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</w:rPr>
        <w:t>程仲钰（山东大学）、蔡雨珂（福建师范大学）、曹煜辰（西北大学）、曾晓莹（北京大学）、丁安琪（南京师范大学）、丰雨茜（北京语言大学）、黄莉媛（北京大学）、黄樾（四川师范大学）、刘亚迪（北京大学）、吕翔宇（安徽大学）、李佳怡（武汉大学）、钱程（南京师范大学）、孙亦宸（新疆大学）、王天晴（北京大学）、王若杉（南开大学）、吴志尧（北京大学）、叶彦修（北京大学）、叶雨欣（上海外国语大学）、杨国祥（北京语言大学）、赵芸溪（北京大学）、赵宇桐（北京大学）、郑昊雨（中国传媒大学）、朱雨含（中央民族大学）</w:t>
      </w:r>
    </w:p>
    <w:p w14:paraId="0C5C67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B02CD"/>
    <w:rsid w:val="1A9B02CD"/>
    <w:rsid w:val="67F7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779</Words>
  <Characters>839</Characters>
  <Lines>0</Lines>
  <Paragraphs>0</Paragraphs>
  <TotalTime>0</TotalTime>
  <ScaleCrop>false</ScaleCrop>
  <LinksUpToDate>false</LinksUpToDate>
  <CharactersWithSpaces>850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2026-07-17T07:22:00Z</dcterms:created>
  <dc:creator>暖心小王子</dc:creator>
  <cp:lastModifiedBy>暖心小王子</cp:lastModifiedBy>
  <dcterms:modified xsi:type="dcterms:W3CDTF">2026-07-17T07:26:11Z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561E17B337834946AA867DE5760FAD4A_11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