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豫理工教〔2023〕25 号关于印发《河南理工大学推荐优秀应届本科毕业生免试攻读硕士学位研究生工作管理办法（修订）》的通知</w:t>
      </w:r>
    </w:p>
    <w:p>
      <w:r>
        <w:t>发布时间：2024年10月17日</w:t>
      </w:r>
    </w:p>
    <w:p>
      <w:r>
        <w:t>来源URL：https://wdxy.hpu.edu.cn/info/1108/3481.htm</w:t>
      </w:r>
    </w:p>
    <w:p>
      <w:r>
        <w:t>========================================</w:t>
      </w:r>
    </w:p>
    <w:p>
      <w:r>
        <w:t>豫理工教〔2023〕25 号关于印发《河南理工大学推荐优秀应届本科毕业生免试攻读硕士学位研究生工作管理办法（修订）》的通知.pdf】已下载 次</w:t>
      </w:r>
    </w:p>
    <w:p>
      <w:r>
        <w:t>上一篇: 课程考试试卷审核表</w:t>
      </w:r>
    </w:p>
    <w:p>
      <w:r>
        <w:t>下一篇: 豫理工教〔2022〕24号关于印发《河南理工大学本科教学督导工作管理办法》的通知</w:t>
      </w:r>
    </w:p>
    <w:p>
      <w:r>
        <w:t>常用链接：</w:t>
      </w:r>
    </w:p>
    <w:p>
      <w:r>
        <w:t>- 学校首页</w:t>
      </w:r>
    </w:p>
    <w:p>
      <w:r>
        <w:t>- OA系统</w:t>
      </w:r>
    </w:p>
    <w:p>
      <w:r>
        <w:t>- 教务系统</w:t>
      </w:r>
    </w:p>
    <w:p>
      <w:r>
        <w:t>- 研究生院</w:t>
      </w:r>
    </w:p>
    <w:p>
      <w:r>
        <w:t>- 财务系统</w:t>
      </w:r>
    </w:p>
    <w:p>
      <w:r>
        <w:t>- 科技处</w:t>
      </w:r>
    </w:p>
    <w:p>
      <w:r>
        <w:t>- 最新公告</w:t>
      </w:r>
    </w:p>
    <w:p>
      <w:r>
        <w:t>- 电子邮箱</w:t>
      </w:r>
    </w:p>
    <w:p>
      <w:r>
        <w:t>联系地址：</w:t>
      </w:r>
    </w:p>
    <w:p>
      <w:r>
        <w:t>南校区：河南省焦作市世纪路2001号</w:t>
      </w:r>
    </w:p>
    <w:p>
      <w:r>
        <w:t>邮编：454003</w:t>
      </w:r>
    </w:p>
    <w:p>
      <w:r>
        <w:t>Copyright © 河南理工大学-物理与电子信息学院 版权所有 工信部备案豫ICP备05002483号</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