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广州中医药大学2026年跨学科接收推免生（交叉育苗硕博连读）公告</w:t>
      </w:r>
    </w:p>
    <w:p>
      <w:r>
        <w:t>发布时间：2025年9月10日</w:t>
      </w:r>
    </w:p>
    <w:p>
      <w:r>
        <w:t>来源URL：https://yjsy.gzucm.edu.cn/info/1004/16706.htm</w:t>
      </w:r>
    </w:p>
    <w:p>
      <w:r>
        <w:t>========================================</w:t>
      </w:r>
    </w:p>
    <w:p>
      <w:r>
        <w:t>&gt;</w:t>
      </w:r>
    </w:p>
    <w:p>
      <w:r>
        <w:t>为充分发挥学科综合优势，进一步选拔拔尖创新人才，推动“交叉型”“融合型”“创新型”人才培养，我校2026年拟开展跨学科门类接收推荐免试攻读医药学学术型硕博连读学位工作（交叉育苗硕博连读），以下简称“跨学科接收推免生”。</w:t>
      </w:r>
    </w:p>
    <w:p>
      <w:r>
        <w:t>一、申请条件</w:t>
      </w:r>
    </w:p>
    <w:p>
      <w:r>
        <w:t>1.拥护中国共产党的领导，愿为祖国建设服务，有志献身于中医药科学事业，品德良好，遵纪守法，身心健康，无任何违法违纪受处分记录；</w:t>
      </w:r>
    </w:p>
    <w:p>
      <w:r>
        <w:t>2.跨学科接收推免生申请人本科专业应为非医药类理科或工科领域的“双一流”学科专业，立志于中医药科学事业的发展、创新和传承；</w:t>
      </w:r>
    </w:p>
    <w:p>
      <w:r>
        <w:t>3.经教育部批准的具有推荐免试权的高等院校优秀应届本科毕业生，并取得本科所在学校推荐免试生资格，且经推荐高校公示及“全国推荐免试攻读研究生（免初试、转段）信息公开暨管理服务系统”备案，无备案信息者不得申请。</w:t>
      </w:r>
    </w:p>
    <w:p>
      <w:r>
        <w:t>4.诚实守信，学风端正，无任何考试作弊和剽窃他人学术成果记录；</w:t>
      </w:r>
    </w:p>
    <w:p>
      <w:r>
        <w:t>二、接收名额</w:t>
      </w:r>
    </w:p>
    <w:p>
      <w:r>
        <w:t>拟3名。</w:t>
      </w:r>
    </w:p>
    <w:p>
      <w:r>
        <w:t>三、接收院所</w:t>
      </w:r>
    </w:p>
    <w:p>
      <w:r>
        <w:t>拟在我校校本部招生院所（2026年推免生专业目录中招生院所代码以2、3开头）试点开展。</w:t>
      </w:r>
    </w:p>
    <w:p>
      <w:r>
        <w:t>四、接收学科</w:t>
      </w:r>
    </w:p>
    <w:p>
      <w:r>
        <w:t>我校2026年接收推免招生专业目录中1005中医学（专业代码100501-100512）、1006中西医结合、1008中药学三个博士一级学科项下的二级学科均可接受申请，且不占用导师2026年全日制硕士生招生指标，由学校提供专项计划支持。接收导师原则上为博士生导师，或者应为博士生导师团队中的硕士生导师。</w:t>
      </w:r>
    </w:p>
    <w:p>
      <w:r>
        <w:t>五、配套政策</w:t>
      </w:r>
    </w:p>
    <w:p>
      <w:r>
        <w:t>凡跨学科申请并最终录取的推免生，学校配套研究生创新培养专项经费1万元/人（与省高水平大学建设学科接收学术型推免生的研究生创新培养经费不重复配套）。入读后，按硕博连读模式进行培养，即按“硕博连读，中期考核、五年贯通”的形式，以培养交叉复合型拔尖创新人才为目标。</w:t>
      </w:r>
    </w:p>
    <w:p>
      <w:r>
        <w:t>前2年为硕士培养阶段，注册硕士学籍；入学后第三学期开展转段考核，考核合格者继续攻读博士学位，注册博士学籍，学制3年。如转段考核不合格或根据个人意愿可转为硕士研究生培养，按硕士研究生培养要求完成后续培养工作。</w:t>
      </w:r>
    </w:p>
    <w:p>
      <w:r>
        <w:t>注：根据国家卫生健康委员会、教育部和国家中医药管理局《关于印发医师资格考试报名资格规定（2014版）的通知》 [国卫医发〔2014〕11号]规定，2015年1月1日以后入学的学术学位研究生，其研究生学历不作为报考各类别医师资格的学历依据。</w:t>
      </w:r>
    </w:p>
    <w:p>
      <w:r>
        <w:t>六、申请材料要求</w:t>
      </w:r>
    </w:p>
    <w:p>
      <w:r>
        <w:t>按照我校《2026年接收推荐免试研究生章程》报考程序时间进程安排，跨学科推免生的全部申请材料PDF文件需按报名时间节点发送至学校研招办工作邮箱：yzshuoshi@gzucm.edu.cn，邮件主题与材料命名格式为：姓名+跨学科申请+申请院所名称+申请专业名称，由研招办收集整理并进行资格审查。</w:t>
      </w:r>
    </w:p>
    <w:p>
      <w:r>
        <w:t>七、报名及复试录取</w:t>
      </w:r>
    </w:p>
    <w:p>
      <w:r>
        <w:t>报名及复试录取工作参照我校《2026年接收推荐免试研究生章程》进行，跨学科申请考生具体的复试时间安排，以研究生院官网发布通知为准，请密切留意。</w:t>
      </w:r>
    </w:p>
    <w:p>
      <w:r>
        <w:t>八、招生咨询联系方式</w:t>
      </w:r>
    </w:p>
    <w:p>
      <w:r>
        <w:t>联系人：研招办</w:t>
      </w:r>
    </w:p>
    <w:p>
      <w:r>
        <w:t>联系电话：020-39358482</w:t>
      </w:r>
    </w:p>
    <w:p>
      <w:r>
        <w:t>研究生院网址：https://yjsy.gzucm.edu.cn/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