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景德镇陶瓷大学2026年接收推荐免试攻读硕士学位研究生简章</w:t>
      </w:r>
    </w:p>
    <w:p>
      <w:r>
        <w:t>发布时间：2025年9月22日</w:t>
      </w:r>
    </w:p>
    <w:p>
      <w:r>
        <w:t>来源URL：https://zs.jci.edu.cn/info/1007/2191.htm</w:t>
      </w:r>
    </w:p>
    <w:p>
      <w:r>
        <w:t>========================================</w:t>
      </w:r>
    </w:p>
    <w:p>
      <w:r>
        <w:t>&gt;</w:t>
      </w:r>
    </w:p>
    <w:p>
      <w:r>
        <w:t>为深化研究生招生体制改革，加大拔尖创新人才选拔培养力度，我校根据教育部有关推免生工作管理办法，结合我校实际情况，特制定本章程。</w:t>
      </w:r>
    </w:p>
    <w:p>
      <w:r>
        <w:t>一、申请条件</w:t>
      </w:r>
    </w:p>
    <w:p>
      <w:r>
        <w:t>1.拥护中国共产党的领导，品德良好，遵纪守法，诚实守信，身心健康；</w:t>
      </w:r>
    </w:p>
    <w:p>
      <w:r>
        <w:t>2.获得所在学校当年推荐免试资格，并在中国研究生招生信息网“教育部推免服务系统”中获得所在学校推荐免试资格名单备案；</w:t>
      </w:r>
    </w:p>
    <w:p>
      <w:r>
        <w:t>3.毕业时能获得本科毕业证及学士学位证；</w:t>
      </w:r>
    </w:p>
    <w:p>
      <w:r>
        <w:t>二、招生专业目录</w:t>
      </w:r>
    </w:p>
    <w:p>
      <w:r>
        <w:t>见附件。</w:t>
      </w:r>
    </w:p>
    <w:p>
      <w:r>
        <w:t>三、学制及学费</w:t>
      </w:r>
    </w:p>
    <w:p>
      <w:r>
        <w:t>1.学制：硕士研究生学制3年；</w:t>
      </w:r>
    </w:p>
    <w:p>
      <w:r>
        <w:t>2.学费：学术型硕士研究生学费8000元/学年，专业型硕士研究生学费12000元/学年，最终收费标准以批复文件为准。</w:t>
      </w:r>
    </w:p>
    <w:p>
      <w:r>
        <w:t>四、接收推免生流程</w:t>
      </w:r>
    </w:p>
    <w:p>
      <w:r>
        <w:t>1.考生填报专业志愿。考生登录中国研究生招生信息网(以下简称“研招网”)的“推免服务系统”(网址：http://yz.chsi.com.cn/tm)，填报景德镇陶瓷大学，选择接收单位和专业。</w:t>
      </w:r>
    </w:p>
    <w:p>
      <w:r>
        <w:t>2.学校发出复试通知。学校通过研招网“推免服务系统”向推免生发出复试通知，考生接到复试通知后应尽快确认是否同意复试。</w:t>
      </w:r>
    </w:p>
    <w:p>
      <w:r>
        <w:t>3.考生参加复试。同意参加学校复试的考生，将根据各招生学院的通知安排参加复试，复试具体内容详见各招生学院网站公布的通知。</w:t>
      </w:r>
    </w:p>
    <w:p>
      <w:r>
        <w:t>院系名称</w:t>
      </w:r>
    </w:p>
    <w:p>
      <w:r>
        <w:t>网址</w:t>
      </w:r>
    </w:p>
    <w:p>
      <w:r>
        <w:t>联系电话</w:t>
      </w:r>
    </w:p>
    <w:p>
      <w:r>
        <w:t>联系人</w:t>
      </w:r>
    </w:p>
    <w:p>
      <w:r>
        <w:t>美术学院</w:t>
      </w:r>
    </w:p>
    <w:p>
      <w:r>
        <w:t>https://tmxy.jcu.edu.cn/</w:t>
      </w:r>
    </w:p>
    <w:p>
      <w:r>
        <w:t>0798-8490727</w:t>
      </w:r>
    </w:p>
    <w:p>
      <w:r>
        <w:t>董老师</w:t>
      </w:r>
    </w:p>
    <w:p>
      <w:r>
        <w:t>设计艺术学院</w:t>
      </w:r>
    </w:p>
    <w:p>
      <w:r>
        <w:t>http://sjysxy.jcu.edu.cn/</w:t>
      </w:r>
    </w:p>
    <w:p>
      <w:r>
        <w:t>19079883387</w:t>
      </w:r>
    </w:p>
    <w:p>
      <w:r>
        <w:t>翁老师</w:t>
      </w:r>
    </w:p>
    <w:p>
      <w:r>
        <w:t>考古文博学院</w:t>
      </w:r>
    </w:p>
    <w:p>
      <w:r>
        <w:t>https://kgwbxy.jcu.edu.cn/</w:t>
      </w:r>
    </w:p>
    <w:p>
      <w:r>
        <w:t>15207986793</w:t>
      </w:r>
    </w:p>
    <w:p>
      <w:r>
        <w:t>詹老师</w:t>
      </w:r>
    </w:p>
    <w:p>
      <w:r>
        <w:t>材料科学与工程学院</w:t>
      </w:r>
    </w:p>
    <w:p>
      <w:r>
        <w:t>https://clgc.jcu.edu.cn/</w:t>
      </w:r>
    </w:p>
    <w:p>
      <w:r>
        <w:t>0798-8499678</w:t>
      </w:r>
    </w:p>
    <w:p>
      <w:r>
        <w:t>吴老师</w:t>
      </w:r>
    </w:p>
    <w:p>
      <w:r>
        <w:t>机械电子工程学院</w:t>
      </w:r>
    </w:p>
    <w:p>
      <w:r>
        <w:t>https://jdxy.jcu.edu.cn/</w:t>
      </w:r>
    </w:p>
    <w:p>
      <w:r>
        <w:t>0798-8465857</w:t>
      </w:r>
    </w:p>
    <w:p>
      <w:r>
        <w:t>刘老师</w:t>
      </w:r>
    </w:p>
    <w:p>
      <w:r>
        <w:t>管理与经济学院</w:t>
      </w:r>
    </w:p>
    <w:p>
      <w:r>
        <w:t>https://gsxy.jcu.edu.cn/</w:t>
      </w:r>
    </w:p>
    <w:p>
      <w:r>
        <w:t>13979845398</w:t>
      </w:r>
    </w:p>
    <w:p>
      <w:r>
        <w:t>黄老师</w:t>
      </w:r>
    </w:p>
    <w:p>
      <w:r>
        <w:t>信息工程学院</w:t>
      </w:r>
    </w:p>
    <w:p>
      <w:r>
        <w:t>https://xxgc.jcu.edu.cn/</w:t>
      </w:r>
    </w:p>
    <w:p>
      <w:r>
        <w:t>0798-8481677</w:t>
      </w:r>
    </w:p>
    <w:p>
      <w:r>
        <w:t>李老师</w:t>
      </w:r>
    </w:p>
    <w:p>
      <w:r>
        <w:t>马克思主义学院</w:t>
      </w:r>
    </w:p>
    <w:p>
      <w:r>
        <w:t>https://mksxy.jcu.edu.cn/</w:t>
      </w:r>
    </w:p>
    <w:p>
      <w:r>
        <w:t>18322801689</w:t>
      </w:r>
    </w:p>
    <w:p>
      <w:r>
        <w:t>董老师</w:t>
      </w:r>
    </w:p>
    <w:p>
      <w:r>
        <w:t>文化传播学院</w:t>
      </w:r>
    </w:p>
    <w:p>
      <w:r>
        <w:t>https://sicc.jcu.edu.cn/</w:t>
      </w:r>
    </w:p>
    <w:p>
      <w:r>
        <w:t>0798-8461898</w:t>
      </w:r>
    </w:p>
    <w:p>
      <w:r>
        <w:t>王老师</w:t>
      </w:r>
    </w:p>
    <w:p>
      <w:r>
        <w:t>体育与军事教学部</w:t>
      </w:r>
    </w:p>
    <w:p>
      <w:r>
        <w:t>https://tjb.jcu.edu.cn/</w:t>
      </w:r>
    </w:p>
    <w:p>
      <w:r>
        <w:t>13907989423</w:t>
      </w:r>
    </w:p>
    <w:p>
      <w:r>
        <w:t>徐老师</w:t>
      </w:r>
    </w:p>
    <w:p>
      <w:r>
        <w:t>知识产权信息服务中心</w:t>
      </w:r>
    </w:p>
    <w:p>
      <w:r>
        <w:t>https://ip.jcu.edu.cn</w:t>
      </w:r>
    </w:p>
    <w:p>
      <w:r>
        <w:t>18079878600</w:t>
      </w:r>
    </w:p>
    <w:p>
      <w:r>
        <w:t>虞老师</w:t>
      </w:r>
    </w:p>
    <w:p>
      <w:r>
        <w:t>4.拟录取和公示。拟录取名单经学校招生就业处审核汇总后,上报学校招生工作领导小组审议通过并公示。拟录取者应在研招网“推免服务系统”按要求及时接受待录取通知。</w:t>
      </w:r>
    </w:p>
    <w:p>
      <w:r>
        <w:t>5.审核和备案。公示无异议的拟录取推免生名单报省教育考试院进行政策审核后，按要求报教育部备案。</w:t>
      </w:r>
    </w:p>
    <w:p>
      <w:r>
        <w:t>6.录取。最终推免生录取名单及新生学籍注册均以“推免服务系统”备案信息为准。</w:t>
      </w:r>
    </w:p>
    <w:p>
      <w:r>
        <w:t>五、其他</w:t>
      </w:r>
    </w:p>
    <w:p>
      <w:r>
        <w:t>1.调档工作随统考考生一起进行，一般在第二年6-7月份，请及时关注我校招生就业处网站相关通知。</w:t>
      </w:r>
    </w:p>
    <w:p>
      <w:r>
        <w:t>2.咨询电话：0798-8463033。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