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北京理工大学教育学院2026年优秀大学生暑期夏令营招生简章</w:t>
      </w:r>
    </w:p>
    <w:p>
      <w:pPr>
        <w:spacing w:line="360" w:lineRule="auto" w:before="0" w:after="80"/>
        <w:ind w:firstLine="482"/>
        <w:jc w:val="both"/>
      </w:pPr>
      <w:r>
        <w:rPr>
          <w:rFonts w:ascii="Times New Roman" w:hAnsi="Times New Roman" w:eastAsia="宋体"/>
          <w:b w:val="0"/>
          <w:sz w:val="24"/>
        </w:rPr>
        <w:t>北京理工大学教育学院2026年优秀大学生暑期夏令营招生简章</w:t>
      </w:r>
    </w:p>
    <w:p>
      <w:pPr>
        <w:spacing w:line="360" w:lineRule="auto" w:before="0" w:after="80"/>
        <w:ind w:firstLine="482"/>
        <w:jc w:val="both"/>
      </w:pPr>
      <w:r>
        <w:rPr>
          <w:rFonts w:ascii="Times New Roman" w:hAnsi="Times New Roman" w:eastAsia="宋体"/>
          <w:b w:val="0"/>
          <w:sz w:val="24"/>
        </w:rPr>
        <w:t>日期：2026-07-01 | 访问量：</w:t>
      </w:r>
    </w:p>
    <w:p>
      <w:pPr>
        <w:spacing w:line="360" w:lineRule="auto" w:before="0" w:after="80"/>
        <w:ind w:firstLine="482"/>
        <w:jc w:val="both"/>
      </w:pPr>
      <w:r>
        <w:rPr>
          <w:rFonts w:ascii="Times New Roman" w:hAnsi="Times New Roman" w:eastAsia="宋体"/>
          <w:b w:val="0"/>
          <w:sz w:val="24"/>
        </w:rPr>
        <w:t>为深入贯彻落实习近平总书记对研究生教育工作的重要指示精神，促进不同高校、不同学科专业的优秀大学生交流学习，持续优化研究生生源结构，增进全国各校优秀大学生对北京理工大学教育学院及相关学科专业的了解，教育学院决定举办2026年全国优秀大学生暑期夏令营活动，2026年暑期夏令营活动以线上方式进行。现发布招生简章如下：</w:t>
      </w:r>
    </w:p>
    <w:p>
      <w:pPr>
        <w:spacing w:line="360" w:lineRule="auto" w:before="160" w:after="80"/>
        <w:ind w:firstLine="0"/>
        <w:jc w:val="left"/>
      </w:pPr>
      <w:r>
        <w:rPr>
          <w:rFonts w:ascii="Times New Roman" w:hAnsi="Times New Roman" w:eastAsia="宋体"/>
          <w:b/>
          <w:sz w:val="28"/>
        </w:rPr>
        <w:t>一、学院简介</w:t>
      </w:r>
    </w:p>
    <w:p>
      <w:pPr>
        <w:spacing w:line="360" w:lineRule="auto" w:before="0" w:after="80"/>
        <w:ind w:firstLine="482"/>
        <w:jc w:val="both"/>
      </w:pPr>
      <w:r>
        <w:rPr>
          <w:rFonts w:ascii="Times New Roman" w:hAnsi="Times New Roman" w:eastAsia="宋体"/>
          <w:b w:val="0"/>
          <w:sz w:val="24"/>
        </w:rPr>
        <w:t>为主动应对“两个大局”时代变化，深入贯彻落实2035年建成教育强国目标，突出教育的基础性、先导性、全局性地位，北京理工大学教育学院于2024年1月正式成立，学院下设懋恂教师教育学院。北京理工大学教育学已有40余年办学历史。教育学院坚持传承学校红色基因，秉承“延安根 军工魂 领军人”价值追求，以勇担教育强国使命，建设新时代一流教育学院为己任，奋进创新发展新征程。</w:t>
      </w:r>
    </w:p>
    <w:p>
      <w:pPr>
        <w:spacing w:line="360" w:lineRule="auto" w:before="0" w:after="80"/>
        <w:ind w:firstLine="482"/>
        <w:jc w:val="both"/>
      </w:pPr>
      <w:r>
        <w:rPr>
          <w:rFonts w:ascii="Times New Roman" w:hAnsi="Times New Roman" w:eastAsia="宋体"/>
          <w:b w:val="0"/>
          <w:sz w:val="24"/>
        </w:rPr>
        <w:t>北京理工大学教育学院是中国高等教育学会智慧教育研究分会、中国高等教育学会大学素质教育研究分会的首创单位及秘书处常设单位，主持建设国家高等教育智慧教育平台，中国教育科学研究院在京唯一的战略合作单位。国务院学位委员会主办CSSCI期刊《学位与研究生教育》杂志社挂靠在学院。学院是教育部首批全国中小学名师名校长培训基地，承担首批“国家优秀中小学教师计划”（国优计划）试点建设任务，目前已在全国15个省部署超过50余个中小学实习实践基地。2024年，北京理工大学教育学在教育学科软科排名位列全国第15位。</w:t>
      </w:r>
    </w:p>
    <w:p>
      <w:pPr>
        <w:spacing w:line="360" w:lineRule="auto" w:before="0" w:after="80"/>
        <w:ind w:firstLine="482"/>
        <w:jc w:val="both"/>
      </w:pPr>
      <w:r>
        <w:rPr>
          <w:rFonts w:ascii="Times New Roman" w:hAnsi="Times New Roman" w:eastAsia="宋体"/>
          <w:b w:val="0"/>
          <w:sz w:val="24"/>
        </w:rPr>
        <w:t>目前，学院总体采用“研究教学融合”模式组织，设有4个研究所：高等教育与工程教育研究所、教育治理与教师教育研究所、智慧教育与数字学习研究所、新人文素质教育教学研究所，设有北京理工大学智慧教育智库基地及多个文工融合实验室，包括：智慧教育与智能认知实验室、心理与社会工作实验室，以及“智慧学习与知识创新”实验教学中心，先后与近10家行业顶尖企业建设智慧教育联合实验室。北京理工大学人文素质教研部挂靠学院，服务全校人文美育。</w:t>
      </w:r>
    </w:p>
    <w:p>
      <w:pPr>
        <w:spacing w:line="360" w:lineRule="auto" w:before="0" w:after="80"/>
        <w:ind w:firstLine="482"/>
        <w:jc w:val="both"/>
      </w:pPr>
      <w:r>
        <w:rPr>
          <w:rFonts w:ascii="Times New Roman" w:hAnsi="Times New Roman" w:eastAsia="宋体"/>
          <w:b w:val="0"/>
          <w:sz w:val="24"/>
        </w:rPr>
        <w:t>立足新时代，教育学院秉承“卓越引领，智慧赋能，交叉融合，突出特色”理念，依托北京理工大学理工科一流方阵和优质师资、平台资源，致力于打造“智慧教育”特色品牌，探索人类智能与人工智能共存共促的教育理念、模式与实践，开展拔尖创新人才培养、智慧教育与智能认知等相关教育研究，为北京理工大学的双一流建设和国家教育现代化贡献力量。</w:t>
      </w:r>
    </w:p>
    <w:p>
      <w:pPr>
        <w:spacing w:line="360" w:lineRule="auto" w:before="0" w:after="80"/>
        <w:ind w:firstLine="482"/>
        <w:jc w:val="both"/>
      </w:pPr>
      <w:r>
        <w:rPr>
          <w:rFonts w:ascii="Times New Roman" w:hAnsi="Times New Roman" w:eastAsia="宋体"/>
          <w:b w:val="0"/>
          <w:sz w:val="24"/>
        </w:rPr>
        <w:t>学院设有教育学一级学科博士学位授权点，教育学原理、高等教育学、教育技术学、研究生教育学、工程教育学五个二级学科方向，其中，研究生教育学与工程教育学均为全国首批；学院设有教育博士专业学位（Ed.D.）博士授权点，建有教育学博士后流动站，均为工业和信息化部直属高校唯一。学院拥有教育学一级学科硕士点，拥有心理健康教育、职业技术教育、科学与技术教育三个专业硕士学位项目。社会工作专业是北京市一流本科专业。</w:t>
      </w:r>
    </w:p>
    <w:p>
      <w:pPr>
        <w:spacing w:line="360" w:lineRule="auto" w:before="0" w:after="80"/>
        <w:ind w:firstLine="482"/>
        <w:jc w:val="both"/>
      </w:pPr>
      <w:r>
        <w:rPr>
          <w:rFonts w:ascii="Times New Roman" w:hAnsi="Times New Roman" w:eastAsia="宋体"/>
          <w:b w:val="0"/>
          <w:sz w:val="24"/>
        </w:rPr>
        <w:t>学院以“大团队、大平台、大项目”为建设引领，科研成果和智库服务成效突出。近五年获批国家社会科学基金重大项目、国家重点研发计划项目、国家自然科学基金重点项目等7项，国家社会科学基金重点项目、国家自然科学基金一般项目、教育部哲学社会科学研究重大课题攻关项目及北京市社会科学基金规划项目、北京市教育科学规划优先关注课题等各级科研项目170余项，年均科研经费超过1000万元，2024年，年度新增科研经费首次突破2000万元。学院科研成果多次获教育部高等学校科学研究优秀成果奖（人文社会科学）、北京市哲学社会科学优秀成果奖等奖项，十余份咨询报告获中央领导批示，数十份被有关部门采纳。</w:t>
      </w:r>
    </w:p>
    <w:p>
      <w:pPr>
        <w:spacing w:line="360" w:lineRule="auto" w:before="0" w:after="80"/>
        <w:ind w:firstLine="482"/>
        <w:jc w:val="both"/>
      </w:pPr>
      <w:r>
        <w:rPr>
          <w:rFonts w:ascii="Times New Roman" w:hAnsi="Times New Roman" w:eastAsia="宋体"/>
          <w:b w:val="0"/>
          <w:sz w:val="24"/>
        </w:rPr>
        <w:t>在“价值塑造、知识养成、实践能力”三位一体人才培养理念指导下，学院致力于面向人工智能时代培养未来优秀教育人才，依托理工科一流方阵、优质师资、平台资源推动文工融合，充分发挥国家智慧教育公共服务平台研制“国家队”优势，领衔若干“教育强国”国家计划打造国家教育教学改革前沿阵地。强化科技教育与人文教育协同，促进科技创新和教育教学融合，设计制定本硕博一体化人才培养方案，建设本硕博英才班。在校生近500余人，其中本科生80余名，硕士研究生300余名，博士生100余名。40余年办学历史，教育学科为社会培养了大批本硕博优秀人才。</w:t>
      </w:r>
    </w:p>
    <w:p>
      <w:pPr>
        <w:spacing w:line="360" w:lineRule="auto" w:before="0" w:after="80"/>
        <w:ind w:firstLine="482"/>
        <w:jc w:val="both"/>
      </w:pPr>
      <w:r>
        <w:rPr>
          <w:rFonts w:ascii="Times New Roman" w:hAnsi="Times New Roman" w:eastAsia="宋体"/>
          <w:b w:val="0"/>
          <w:sz w:val="24"/>
        </w:rPr>
        <w:t>学院高度重视学生活动与学生工作的开展，鼓励学生充分发挥专业优势，彰显青春风采。学院学生多次在“挑战杯”“创青春”“互联网+”等创新创业竞赛获得国家级、北京市级荣誉，在国家级心理健康教育技能大赛与市级心理剧比赛中取得佳绩。学院大力弘扬中华优秀传统文化，营造人文氛围，组织丰富多样的文体活动拓宽学生视野，丰富课余生活，培养德智体美劳全面发展的社会主义合格建设者和可靠接班人。</w:t>
      </w:r>
    </w:p>
    <w:p>
      <w:pPr>
        <w:spacing w:line="360" w:lineRule="auto" w:before="0" w:after="80"/>
        <w:ind w:firstLine="482"/>
        <w:jc w:val="both"/>
      </w:pPr>
      <w:r>
        <w:rPr>
          <w:rFonts w:ascii="Times New Roman" w:hAnsi="Times New Roman" w:eastAsia="宋体"/>
          <w:b w:val="0"/>
          <w:sz w:val="24"/>
        </w:rPr>
        <w:t>北京理工大学教育学院拥有一支高素质的师资队伍，具备深厚的学术背景和丰富的教学经验。学院现有教职工69人 ，拥有国家级人才1人 、北京市教学名师2人 、青年托举1人，专任教师队伍中高级职称占比超过60%。学院构建了一支专兼职相结合的导师队伍，共有博士生导师16人、硕士生导师60人。学院教师深入教育教学改革创新实践，牵头或参与获得国家级教学成果奖一等奖1项 、二等奖5项 ，国家级教材建设奖特等奖1项；省部级教学成果奖特等奖1项、一等奖9项、二等奖2项。</w:t>
      </w:r>
    </w:p>
    <w:p>
      <w:pPr>
        <w:spacing w:line="360" w:lineRule="auto" w:before="160" w:after="80"/>
        <w:ind w:firstLine="0"/>
        <w:jc w:val="left"/>
      </w:pPr>
      <w:r>
        <w:rPr>
          <w:rFonts w:ascii="Times New Roman" w:hAnsi="Times New Roman" w:eastAsia="宋体"/>
          <w:b/>
          <w:sz w:val="28"/>
        </w:rPr>
        <w:t>二、营员申请条件及报名方式</w:t>
      </w:r>
    </w:p>
    <w:p>
      <w:pPr>
        <w:spacing w:line="360" w:lineRule="auto" w:before="0" w:after="80"/>
        <w:ind w:firstLine="482"/>
        <w:jc w:val="both"/>
      </w:pPr>
      <w:r>
        <w:rPr>
          <w:rFonts w:ascii="Times New Roman" w:hAnsi="Times New Roman" w:eastAsia="宋体"/>
          <w:b w:val="0"/>
          <w:sz w:val="24"/>
        </w:rPr>
        <w:t>本届夏令营拟招收学科专业类别为教育学、心理健康教育、科学与技术教育。活动不收取费用。</w:t>
      </w:r>
    </w:p>
    <w:p>
      <w:pPr>
        <w:spacing w:line="360" w:lineRule="auto" w:before="160" w:after="80"/>
        <w:ind w:firstLine="0"/>
        <w:jc w:val="left"/>
      </w:pPr>
      <w:r>
        <w:rPr>
          <w:rFonts w:ascii="Times New Roman" w:hAnsi="Times New Roman" w:eastAsia="宋体"/>
          <w:b/>
          <w:sz w:val="28"/>
        </w:rPr>
        <w:t>1.申请条件</w:t>
      </w:r>
    </w:p>
    <w:p>
      <w:pPr>
        <w:spacing w:line="360" w:lineRule="auto" w:before="160" w:after="80"/>
        <w:ind w:firstLine="0"/>
        <w:jc w:val="left"/>
      </w:pPr>
      <w:r>
        <w:rPr>
          <w:rFonts w:ascii="Times New Roman" w:hAnsi="Times New Roman" w:eastAsia="宋体"/>
          <w:b/>
          <w:sz w:val="28"/>
        </w:rPr>
        <w:t>（1）暑期夏令营主要面向来自全国高校学习成绩优秀、综合表现优异的2027届本科毕业生。</w:t>
      </w:r>
    </w:p>
    <w:p>
      <w:pPr>
        <w:spacing w:line="360" w:lineRule="auto" w:before="160" w:after="80"/>
        <w:ind w:firstLine="0"/>
        <w:jc w:val="left"/>
      </w:pPr>
      <w:r>
        <w:rPr>
          <w:rFonts w:ascii="Times New Roman" w:hAnsi="Times New Roman" w:eastAsia="宋体"/>
          <w:b/>
          <w:sz w:val="28"/>
        </w:rPr>
        <w:t>（2）拥护中国共产党的领导，愿投身于中国特色社会主义现代化建设，服务国家重大战略需求。</w:t>
      </w:r>
    </w:p>
    <w:p>
      <w:pPr>
        <w:spacing w:line="360" w:lineRule="auto" w:before="160" w:after="80"/>
        <w:ind w:firstLine="0"/>
        <w:jc w:val="left"/>
      </w:pPr>
      <w:r>
        <w:rPr>
          <w:rFonts w:ascii="Times New Roman" w:hAnsi="Times New Roman" w:eastAsia="宋体"/>
          <w:b/>
          <w:sz w:val="28"/>
        </w:rPr>
        <w:t>（3）品德良好，遵纪守法，学习期间未受过任何处分；身心健康，勤奋好学，思维敏捷，具有较强的科研创新能力和学术实践能力。</w:t>
      </w:r>
    </w:p>
    <w:p>
      <w:pPr>
        <w:spacing w:line="360" w:lineRule="auto" w:before="160" w:after="80"/>
        <w:ind w:firstLine="0"/>
        <w:jc w:val="left"/>
      </w:pPr>
      <w:r>
        <w:rPr>
          <w:rFonts w:ascii="Times New Roman" w:hAnsi="Times New Roman" w:eastAsia="宋体"/>
          <w:b/>
          <w:sz w:val="28"/>
        </w:rPr>
        <w:t>（4）本科期间在核心期刊及以上学术刊物发表论文、授权国家发明专利、获科研成果奖、在国内外高水平科技竞赛中获奖者优先。</w:t>
      </w:r>
    </w:p>
    <w:p>
      <w:pPr>
        <w:spacing w:line="360" w:lineRule="auto" w:before="160" w:after="80"/>
        <w:ind w:firstLine="0"/>
        <w:jc w:val="left"/>
      </w:pPr>
      <w:r>
        <w:rPr>
          <w:rFonts w:ascii="Times New Roman" w:hAnsi="Times New Roman" w:eastAsia="宋体"/>
          <w:b/>
          <w:sz w:val="28"/>
        </w:rPr>
        <w:t>2.报名方式</w:t>
      </w:r>
    </w:p>
    <w:p>
      <w:pPr>
        <w:spacing w:line="360" w:lineRule="auto" w:before="0" w:after="80"/>
        <w:ind w:firstLine="482"/>
        <w:jc w:val="both"/>
      </w:pPr>
      <w:r>
        <w:rPr>
          <w:rFonts w:ascii="Times New Roman" w:hAnsi="Times New Roman" w:eastAsia="宋体"/>
          <w:b w:val="0"/>
          <w:sz w:val="24"/>
        </w:rPr>
        <w:t>登录北京理工大学研究生报考服务系统：https://yz.bit.edu.cn/，选择“全国优秀大学生夏令营”后点击注册账户，完整填写申请信息、上传以下申请材料：</w:t>
      </w:r>
    </w:p>
    <w:p>
      <w:pPr>
        <w:spacing w:line="360" w:lineRule="auto" w:before="160" w:after="80"/>
        <w:ind w:firstLine="0"/>
        <w:jc w:val="left"/>
      </w:pPr>
      <w:r>
        <w:rPr>
          <w:rFonts w:ascii="Times New Roman" w:hAnsi="Times New Roman" w:eastAsia="宋体"/>
          <w:b/>
          <w:sz w:val="28"/>
        </w:rPr>
        <w:t>（1）由学院或教务部门盖章的在校成绩单；</w:t>
      </w:r>
    </w:p>
    <w:p>
      <w:pPr>
        <w:spacing w:line="360" w:lineRule="auto" w:before="160" w:after="80"/>
        <w:ind w:firstLine="0"/>
        <w:jc w:val="left"/>
      </w:pPr>
      <w:r>
        <w:rPr>
          <w:rFonts w:ascii="Times New Roman" w:hAnsi="Times New Roman" w:eastAsia="宋体"/>
          <w:b/>
          <w:sz w:val="28"/>
        </w:rPr>
        <w:t>（2）有效期内的学生证和身份证复印件（学生证须有注册页；身份证正反面复印在一面上）；</w:t>
      </w:r>
    </w:p>
    <w:p>
      <w:pPr>
        <w:spacing w:line="360" w:lineRule="auto" w:before="160" w:after="80"/>
        <w:ind w:firstLine="0"/>
        <w:jc w:val="left"/>
      </w:pPr>
      <w:r>
        <w:rPr>
          <w:rFonts w:ascii="Times New Roman" w:hAnsi="Times New Roman" w:eastAsia="宋体"/>
          <w:b/>
          <w:sz w:val="28"/>
        </w:rPr>
        <w:t>（3）英语水平证明材料（如四/六级、托福、雅思等，扫描件）；</w:t>
      </w:r>
    </w:p>
    <w:p>
      <w:pPr>
        <w:spacing w:line="360" w:lineRule="auto" w:before="160" w:after="80"/>
        <w:ind w:firstLine="0"/>
        <w:jc w:val="left"/>
      </w:pPr>
      <w:r>
        <w:rPr>
          <w:rFonts w:ascii="Times New Roman" w:hAnsi="Times New Roman" w:eastAsia="宋体"/>
          <w:b/>
          <w:sz w:val="28"/>
        </w:rPr>
        <w:t>（4）其他证明材料（包含各类获奖证书、已发表的论文、参加的创新项目或社会实践等证书，以及其他可以证明个人能力的材料）。</w:t>
      </w:r>
    </w:p>
    <w:p>
      <w:pPr>
        <w:spacing w:line="360" w:lineRule="auto" w:before="160" w:after="80"/>
        <w:ind w:firstLine="0"/>
        <w:jc w:val="left"/>
      </w:pPr>
      <w:r>
        <w:rPr>
          <w:rFonts w:ascii="Times New Roman" w:hAnsi="Times New Roman" w:eastAsia="宋体"/>
          <w:b/>
          <w:sz w:val="28"/>
        </w:rPr>
        <w:t>三、时间安排</w:t>
      </w:r>
    </w:p>
    <w:p>
      <w:pPr>
        <w:spacing w:line="360" w:lineRule="auto" w:before="0" w:after="80"/>
        <w:ind w:firstLine="482"/>
        <w:jc w:val="both"/>
      </w:pPr>
      <w:r>
        <w:rPr>
          <w:rFonts w:ascii="Times New Roman" w:hAnsi="Times New Roman" w:eastAsia="宋体"/>
          <w:b w:val="0"/>
          <w:sz w:val="24"/>
        </w:rPr>
        <w:t>即日起—7月13日12:00，营员报名；</w:t>
      </w:r>
    </w:p>
    <w:p>
      <w:pPr>
        <w:spacing w:line="360" w:lineRule="auto" w:before="0" w:after="80"/>
        <w:ind w:firstLine="482"/>
        <w:jc w:val="both"/>
      </w:pPr>
      <w:r>
        <w:rPr>
          <w:rFonts w:ascii="Times New Roman" w:hAnsi="Times New Roman" w:eastAsia="宋体"/>
          <w:b w:val="0"/>
          <w:sz w:val="24"/>
        </w:rPr>
        <w:t>7月14日左右，通过电子邮件发送录取通知，请各位申请者密切关注。届时未收到入营通知的同学为未入选者，不再另行通知。</w:t>
      </w:r>
    </w:p>
    <w:p>
      <w:pPr>
        <w:spacing w:line="360" w:lineRule="auto" w:before="160" w:after="80"/>
        <w:ind w:firstLine="0"/>
        <w:jc w:val="left"/>
      </w:pPr>
      <w:r>
        <w:rPr>
          <w:rFonts w:ascii="Times New Roman" w:hAnsi="Times New Roman" w:eastAsia="宋体"/>
          <w:b/>
          <w:sz w:val="28"/>
        </w:rPr>
        <w:t>四、有关说明</w:t>
      </w:r>
    </w:p>
    <w:p>
      <w:pPr>
        <w:spacing w:line="360" w:lineRule="auto" w:before="160" w:after="80"/>
        <w:ind w:firstLine="0"/>
        <w:jc w:val="left"/>
      </w:pPr>
      <w:r>
        <w:rPr>
          <w:rFonts w:ascii="Times New Roman" w:hAnsi="Times New Roman" w:eastAsia="宋体"/>
          <w:b/>
          <w:sz w:val="28"/>
        </w:rPr>
        <w:t>1.本次夏令营具体活动安排通过电子邮件发送后续通知。</w:t>
      </w:r>
    </w:p>
    <w:p>
      <w:pPr>
        <w:spacing w:line="360" w:lineRule="auto" w:before="160" w:after="80"/>
        <w:ind w:firstLine="0"/>
        <w:jc w:val="left"/>
      </w:pPr>
      <w:r>
        <w:rPr>
          <w:rFonts w:ascii="Times New Roman" w:hAnsi="Times New Roman" w:eastAsia="宋体"/>
          <w:b/>
          <w:sz w:val="28"/>
        </w:rPr>
        <w:t>2.本通知文件如与学校文件冲突，以学校文件为准。</w:t>
      </w:r>
    </w:p>
    <w:p>
      <w:pPr>
        <w:spacing w:line="360" w:lineRule="auto" w:before="160" w:after="80"/>
        <w:ind w:firstLine="0"/>
        <w:jc w:val="left"/>
      </w:pPr>
      <w:r>
        <w:rPr>
          <w:rFonts w:ascii="Times New Roman" w:hAnsi="Times New Roman" w:eastAsia="宋体"/>
          <w:b/>
          <w:sz w:val="28"/>
        </w:rPr>
        <w:t>五、联系方式</w:t>
      </w:r>
    </w:p>
    <w:p>
      <w:pPr>
        <w:spacing w:line="360" w:lineRule="auto" w:before="120" w:after="60"/>
        <w:ind w:firstLine="0"/>
        <w:jc w:val="left"/>
      </w:pPr>
      <w:r>
        <w:rPr>
          <w:rFonts w:ascii="Times New Roman" w:hAnsi="Times New Roman" w:eastAsia="宋体"/>
          <w:b/>
          <w:sz w:val="24"/>
        </w:rPr>
        <w:t>联系人：张老师</w:t>
      </w:r>
    </w:p>
    <w:p>
      <w:pPr>
        <w:spacing w:line="360" w:lineRule="auto" w:before="120" w:after="60"/>
        <w:ind w:firstLine="0"/>
        <w:jc w:val="left"/>
      </w:pPr>
      <w:r>
        <w:rPr>
          <w:rFonts w:ascii="Times New Roman" w:hAnsi="Times New Roman" w:eastAsia="宋体"/>
          <w:b/>
          <w:sz w:val="24"/>
        </w:rPr>
        <w:t>联系电话：010-81381319</w:t>
      </w:r>
    </w:p>
    <w:p>
      <w:pPr>
        <w:spacing w:line="360" w:lineRule="auto" w:before="120" w:after="60"/>
        <w:ind w:firstLine="0"/>
        <w:jc w:val="left"/>
      </w:pPr>
      <w:r>
        <w:rPr>
          <w:rFonts w:ascii="Times New Roman" w:hAnsi="Times New Roman" w:eastAsia="宋体"/>
          <w:b/>
          <w:sz w:val="24"/>
        </w:rPr>
        <w:t>联系邮箱：zhangyeye@bit.edu.cn</w:t>
      </w:r>
    </w:p>
    <w:p>
      <w:pPr>
        <w:spacing w:line="360" w:lineRule="auto" w:before="120" w:after="60"/>
        <w:ind w:firstLine="0"/>
        <w:jc w:val="left"/>
      </w:pPr>
      <w:r>
        <w:rPr>
          <w:rFonts w:ascii="Times New Roman" w:hAnsi="Times New Roman" w:eastAsia="宋体"/>
          <w:b/>
          <w:sz w:val="24"/>
        </w:rPr>
        <w:t>北京理工大学教育学院</w:t>
      </w:r>
    </w:p>
    <w:p>
      <w:pPr>
        <w:spacing w:line="360" w:lineRule="auto" w:before="120" w:after="60"/>
        <w:ind w:firstLine="0"/>
        <w:jc w:val="left"/>
      </w:pPr>
      <w:r>
        <w:rPr>
          <w:rFonts w:ascii="Times New Roman" w:hAnsi="Times New Roman" w:eastAsia="宋体"/>
          <w:b/>
          <w:sz w:val="24"/>
        </w:rPr>
        <w:t>2026年7月1日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