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[通知1]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华东理工大学2026年推荐免试研究生（含直博生）接收录取办法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发布日期（推定）：2025年9月16日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高等院校获得推荐免试资格的优秀应届本科毕业生。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具有浓厚的学术研究兴趣，展现出突出的创新思维、分析及解决复杂问题的能力。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身心健康、品行端正、恪守学术诚信。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二、接收程序与复试录取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申请者在教育部规定时间内登录中国研究生招生信息网“推免服务系统”（https://yz.chsi.com.cn/tm），填写个人信息并填报我校有关专业志愿。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学院对申请者综合条件进行审核，向审核通过者发放“复试通知”。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申请者收到“复试通知”后应在我校相关院系规定时间内予以确认，并在规定时间参加专业复试，逾期视为自动放弃；复试着重对理论基础、科研素养、专业技能和创新潜质等方面进行综合考核，各学院根据学科专业特点制定具体复试办法及要求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各学院根据申请者复试成绩、学科背景等综合情况决定是否发放“待录取通知”；申请者收到“待录取通知”后应在我校相关院系规定时间内予以确认，逾期视为自动放弃；复试成绩不及格者不予录取。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学校按照教育部相关规定录取“接受我校录取通知者”，并在“华东理工大学研究生院网站”（https://gschool.ecust.edu.cn）上公示拟录取推免生名单（公示期为7日），公示无异议后上报教育部备案。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三、其他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工程硕博士专项计划根据上级部门要求执行。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根据财政部、教育部相关文件精神，我校按照全国研究生招生计划招收的全部研究生均需缴纳学费，具体收费标准可查询我校《2026年硕士研究生招生简章》（待公布）。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通过推荐免试入学的研究生（含直接攻博生）学习方式为全日制，硕士研究生学制一般为2～3年，直博生学制为4～5年。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弄虚作假者，不论何时，一经查处，取消录取资格或学籍。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本办法解释权归华东理工大学研究生招生工作委员会。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联系方式：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联系地址：上海市梅陇路130号研究生楼811室研究生招生办公室（邮编：200237）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