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江西中医药大学针灸推拿学院推免接收办法</w:t>
      </w:r>
    </w:p>
    <w:p>
      <w:pPr>
        <w:spacing w:after="80" w:lineRule="auto" w:line="360"/>
        <w:ind w:firstLine="482"/>
        <w:jc w:val="both"/>
      </w:pPr>
      <w:r>
        <w:rPr>
          <w:rFonts w:ascii="Times New Roman" w:hAnsi="Times New Roman" w:eastAsia="宋体"/>
          <w:b w:val="0"/>
          <w:sz w:val="24"/>
        </w:rPr>
        <w:t>江西中医药大学针灸推拿学院推免接收办法</w:t>
      </w:r>
    </w:p>
    <w:p>
      <w:pPr>
        <w:spacing w:after="80" w:lineRule="auto" w:line="360"/>
        <w:ind w:firstLine="482"/>
        <w:jc w:val="both"/>
      </w:pPr>
      <w:r>
        <w:rPr>
          <w:rFonts w:ascii="Times New Roman" w:hAnsi="Times New Roman" w:eastAsia="宋体"/>
          <w:b w:val="0"/>
          <w:sz w:val="24"/>
        </w:rPr>
        <w:t>发布日期（推定）：2024年10月21日</w:t>
      </w:r>
    </w:p>
    <w:p>
      <w:pPr>
        <w:spacing w:before="160" w:after="80" w:lineRule="auto" w:line="360"/>
        <w:jc w:val="left"/>
      </w:pPr>
      <w:r>
        <w:rPr>
          <w:rFonts w:ascii="Times New Roman" w:hAnsi="Times New Roman" w:eastAsia="宋体"/>
          <w:b/>
          <w:sz w:val="28"/>
        </w:rPr>
        <w:t>一、接收条件</w:t>
      </w:r>
    </w:p>
    <w:p>
      <w:pPr>
        <w:spacing w:after="80" w:lineRule="auto" w:line="360"/>
        <w:ind w:firstLine="482"/>
        <w:jc w:val="both"/>
      </w:pPr>
      <w:r>
        <w:rPr>
          <w:rFonts w:ascii="Times New Roman" w:hAnsi="Times New Roman" w:eastAsia="宋体"/>
          <w:b w:val="0"/>
          <w:sz w:val="24"/>
        </w:rPr>
        <w:t>1. 申请人须为获得所在学校推荐免试资格的优秀应届本科毕业生。</w:t>
      </w:r>
    </w:p>
    <w:p>
      <w:pPr>
        <w:spacing w:after="80" w:lineRule="auto" w:line="360"/>
        <w:ind w:firstLine="482"/>
        <w:jc w:val="both"/>
      </w:pPr>
      <w:r>
        <w:rPr>
          <w:rFonts w:ascii="Times New Roman" w:hAnsi="Times New Roman" w:eastAsia="宋体"/>
          <w:b w:val="0"/>
          <w:sz w:val="24"/>
        </w:rPr>
        <w:t>2. 拥护中国共产党的领导，品德良好，遵纪守法，身心健康。</w:t>
      </w:r>
    </w:p>
    <w:p>
      <w:pPr>
        <w:spacing w:after="80" w:lineRule="auto" w:line="360"/>
        <w:ind w:firstLine="482"/>
        <w:jc w:val="both"/>
      </w:pPr>
      <w:r>
        <w:rPr>
          <w:rFonts w:ascii="Times New Roman" w:hAnsi="Times New Roman" w:eastAsia="宋体"/>
          <w:b w:val="0"/>
          <w:sz w:val="24"/>
        </w:rPr>
        <w:t>3. 学术研究兴趣浓厚，有较强的创新意识、创新能力和专业能力倾向。</w:t>
      </w:r>
    </w:p>
    <w:p>
      <w:pPr>
        <w:spacing w:after="80" w:lineRule="auto" w:line="360"/>
        <w:ind w:firstLine="482"/>
        <w:jc w:val="both"/>
      </w:pPr>
      <w:r>
        <w:rPr>
          <w:rFonts w:ascii="Times New Roman" w:hAnsi="Times New Roman" w:eastAsia="宋体"/>
          <w:b w:val="0"/>
          <w:sz w:val="24"/>
        </w:rPr>
        <w:t>4. 诚实守信，学风端正，无任何考试作弊和剽窃他人学术成果记录。</w:t>
      </w:r>
    </w:p>
    <w:p>
      <w:pPr>
        <w:spacing w:after="80" w:lineRule="auto" w:line="360"/>
        <w:ind w:firstLine="482"/>
        <w:jc w:val="both"/>
      </w:pPr>
      <w:r>
        <w:rPr>
          <w:rFonts w:ascii="Times New Roman" w:hAnsi="Times New Roman" w:eastAsia="宋体"/>
          <w:b w:val="0"/>
          <w:sz w:val="24"/>
        </w:rPr>
        <w:t>5. 符合我校及学院规定的其他接收条件。</w:t>
      </w:r>
    </w:p>
    <w:p>
      <w:pPr>
        <w:spacing w:before="160" w:after="80" w:lineRule="auto" w:line="360"/>
        <w:jc w:val="left"/>
      </w:pPr>
      <w:r>
        <w:rPr>
          <w:rFonts w:ascii="Times New Roman" w:hAnsi="Times New Roman" w:eastAsia="宋体"/>
          <w:b/>
          <w:sz w:val="28"/>
        </w:rPr>
        <w:t>二、申请流程</w:t>
      </w:r>
    </w:p>
    <w:p>
      <w:pPr>
        <w:spacing w:after="80" w:lineRule="auto" w:line="360"/>
        <w:ind w:firstLine="482"/>
        <w:jc w:val="both"/>
      </w:pPr>
      <w:r>
        <w:rPr>
          <w:rFonts w:ascii="Times New Roman" w:hAnsi="Times New Roman" w:eastAsia="宋体"/>
          <w:b w:val="0"/>
          <w:sz w:val="24"/>
        </w:rPr>
        <w:t>1. 申请人须在规定时间内登录“全国推荐优秀应届本科毕业生免试攻读研究生信息公开暨管理服务系统”（网址：yz.chsi.com.cn/tm）填报志愿。</w:t>
      </w:r>
    </w:p>
    <w:p>
      <w:pPr>
        <w:spacing w:after="80" w:lineRule="auto" w:line="360"/>
        <w:ind w:firstLine="482"/>
        <w:jc w:val="both"/>
      </w:pPr>
      <w:r>
        <w:rPr>
          <w:rFonts w:ascii="Times New Roman" w:hAnsi="Times New Roman" w:eastAsia="宋体"/>
          <w:b w:val="0"/>
          <w:sz w:val="24"/>
        </w:rPr>
        <w:t>2. 学院对申请人材料进行审核，确定复试名单。</w:t>
      </w:r>
    </w:p>
    <w:p>
      <w:pPr>
        <w:spacing w:after="80" w:lineRule="auto" w:line="360"/>
        <w:ind w:firstLine="482"/>
        <w:jc w:val="both"/>
      </w:pPr>
      <w:r>
        <w:rPr>
          <w:rFonts w:ascii="Times New Roman" w:hAnsi="Times New Roman" w:eastAsia="宋体"/>
          <w:b w:val="0"/>
          <w:sz w:val="24"/>
        </w:rPr>
        <w:t>3. 学院组织复试，复试形式及内容以学院通知为准。</w:t>
      </w:r>
    </w:p>
    <w:p>
      <w:pPr>
        <w:spacing w:after="80" w:lineRule="auto" w:line="360"/>
        <w:ind w:firstLine="482"/>
        <w:jc w:val="both"/>
      </w:pPr>
      <w:r>
        <w:rPr>
          <w:rFonts w:ascii="Times New Roman" w:hAnsi="Times New Roman" w:eastAsia="宋体"/>
          <w:b w:val="0"/>
          <w:sz w:val="24"/>
        </w:rPr>
        <w:t>4. 复试合格者，经学院审核通过后，予以拟录取。</w:t>
      </w:r>
    </w:p>
    <w:p>
      <w:pPr>
        <w:spacing w:before="160" w:after="80" w:lineRule="auto" w:line="360"/>
        <w:jc w:val="left"/>
      </w:pPr>
      <w:r>
        <w:rPr>
          <w:rFonts w:ascii="Times New Roman" w:hAnsi="Times New Roman" w:eastAsia="宋体"/>
          <w:b/>
          <w:sz w:val="28"/>
        </w:rPr>
        <w:t>三、材料清单</w:t>
      </w:r>
    </w:p>
    <w:p>
      <w:pPr>
        <w:spacing w:after="80" w:lineRule="auto" w:line="360"/>
        <w:ind w:firstLine="482"/>
        <w:jc w:val="both"/>
      </w:pPr>
      <w:r>
        <w:rPr>
          <w:rFonts w:ascii="Times New Roman" w:hAnsi="Times New Roman" w:eastAsia="宋体"/>
          <w:b w:val="0"/>
          <w:sz w:val="24"/>
        </w:rPr>
        <w:t>1. 本人学生证、身份证复印件。</w:t>
      </w:r>
    </w:p>
    <w:p>
      <w:pPr>
        <w:spacing w:after="80" w:lineRule="auto" w:line="360"/>
        <w:ind w:firstLine="482"/>
        <w:jc w:val="both"/>
      </w:pPr>
      <w:r>
        <w:rPr>
          <w:rFonts w:ascii="Times New Roman" w:hAnsi="Times New Roman" w:eastAsia="宋体"/>
          <w:b w:val="0"/>
          <w:sz w:val="24"/>
        </w:rPr>
        <w:t>2. 本科阶段成绩单（加盖学校教务部门公章）。</w:t>
      </w:r>
    </w:p>
    <w:p>
      <w:pPr>
        <w:spacing w:after="80" w:lineRule="auto" w:line="360"/>
        <w:ind w:firstLine="482"/>
        <w:jc w:val="both"/>
      </w:pPr>
      <w:r>
        <w:rPr>
          <w:rFonts w:ascii="Times New Roman" w:hAnsi="Times New Roman" w:eastAsia="宋体"/>
          <w:b w:val="0"/>
          <w:sz w:val="24"/>
        </w:rPr>
        <w:t>3. 外语水平证明（如大学英语四六级成绩单等）。</w:t>
      </w:r>
    </w:p>
    <w:p>
      <w:pPr>
        <w:spacing w:after="80" w:lineRule="auto" w:line="360"/>
        <w:ind w:firstLine="482"/>
        <w:jc w:val="both"/>
      </w:pPr>
      <w:r>
        <w:rPr>
          <w:rFonts w:ascii="Times New Roman" w:hAnsi="Times New Roman" w:eastAsia="宋体"/>
          <w:b w:val="0"/>
          <w:sz w:val="24"/>
        </w:rPr>
        <w:t>4. 获奖证书、科研成果、发表的论文等证明材料。</w:t>
      </w:r>
    </w:p>
    <w:p>
      <w:pPr>
        <w:spacing w:after="80" w:lineRule="auto" w:line="360"/>
        <w:ind w:firstLine="482"/>
        <w:jc w:val="both"/>
      </w:pPr>
      <w:r>
        <w:rPr>
          <w:rFonts w:ascii="Times New Roman" w:hAnsi="Times New Roman" w:eastAsia="宋体"/>
          <w:b w:val="0"/>
          <w:sz w:val="24"/>
        </w:rPr>
        <w:t>5. 其他能证明本人学术水平和能力的材料。</w:t>
      </w:r>
    </w:p>
    <w:p>
      <w:pPr>
        <w:spacing w:before="160" w:after="80" w:lineRule="auto" w:line="360"/>
        <w:jc w:val="left"/>
      </w:pPr>
      <w:r>
        <w:rPr>
          <w:rFonts w:ascii="Times New Roman" w:hAnsi="Times New Roman" w:eastAsia="宋体"/>
          <w:b/>
          <w:sz w:val="28"/>
        </w:rPr>
        <w:t>四、时间节点</w:t>
      </w:r>
    </w:p>
    <w:p>
      <w:pPr>
        <w:spacing w:after="80" w:lineRule="auto" w:line="360"/>
        <w:ind w:firstLine="482"/>
        <w:jc w:val="both"/>
      </w:pPr>
      <w:r>
        <w:rPr>
          <w:rFonts w:ascii="Times New Roman" w:hAnsi="Times New Roman" w:eastAsia="宋体"/>
          <w:b w:val="0"/>
          <w:sz w:val="24"/>
        </w:rPr>
        <w:t>1. 具体报名时间、复试时间及安排以我校研究生院及学院后续通知为准。</w:t>
      </w:r>
    </w:p>
    <w:p>
      <w:pPr>
        <w:spacing w:after="80" w:lineRule="auto" w:line="360"/>
        <w:ind w:firstLine="482"/>
        <w:jc w:val="both"/>
      </w:pPr>
      <w:r>
        <w:rPr>
          <w:rFonts w:ascii="Times New Roman" w:hAnsi="Times New Roman" w:eastAsia="宋体"/>
          <w:b w:val="0"/>
          <w:sz w:val="24"/>
        </w:rPr>
        <w:t>2. 申请人须密切关注“全国推免服务系统”及我校研究生院官网（网址：yjsy.jxutcm.edu.cn）发布的相关信息。</w:t>
      </w:r>
    </w:p>
    <w:p>
      <w:pPr>
        <w:spacing w:before="160" w:after="80" w:lineRule="auto" w:line="360"/>
        <w:jc w:val="left"/>
      </w:pPr>
      <w:r>
        <w:rPr>
          <w:rFonts w:ascii="Times New Roman" w:hAnsi="Times New Roman" w:eastAsia="宋体"/>
          <w:b/>
          <w:sz w:val="28"/>
        </w:rPr>
        <w:t>五、联系方式</w:t>
      </w:r>
    </w:p>
    <w:p>
      <w:pPr>
        <w:spacing w:after="80" w:lineRule="auto" w:line="360"/>
        <w:ind w:firstLine="482"/>
        <w:jc w:val="both"/>
      </w:pPr>
      <w:r>
        <w:rPr>
          <w:rFonts w:ascii="Times New Roman" w:hAnsi="Times New Roman" w:eastAsia="宋体"/>
          <w:b w:val="0"/>
          <w:sz w:val="24"/>
        </w:rPr>
        <w:t>1. 学院联系电话：请以我校研究生院官网公布为准。</w:t>
      </w:r>
    </w:p>
    <w:p>
      <w:pPr>
        <w:spacing w:after="80" w:lineRule="auto" w:line="360"/>
        <w:ind w:firstLine="482"/>
        <w:jc w:val="both"/>
      </w:pPr>
      <w:r>
        <w:rPr>
          <w:rFonts w:ascii="Times New Roman" w:hAnsi="Times New Roman" w:eastAsia="宋体"/>
          <w:b w:val="0"/>
          <w:sz w:val="24"/>
        </w:rPr>
        <w:t>2. 学院邮箱：请以我校研究生院官网公布为准。</w:t>
      </w:r>
    </w:p>
    <w:p>
      <w:pPr>
        <w:spacing w:after="80" w:lineRule="auto" w:line="360"/>
        <w:ind w:firstLine="482"/>
        <w:jc w:val="both"/>
      </w:pPr>
      <w:r>
        <w:rPr>
          <w:rFonts w:ascii="Times New Roman" w:hAnsi="Times New Roman" w:eastAsia="宋体"/>
          <w:b w:val="0"/>
          <w:sz w:val="24"/>
        </w:rPr>
        <w:t>3. 学校研究生院官网：yjsy.jxutcm.edu.cn</w:t>
      </w:r>
    </w:p>
    <w:p>
      <w:pPr>
        <w:spacing w:after="80" w:lineRule="auto" w:line="360"/>
        <w:ind w:firstLine="482"/>
        <w:jc w:val="both"/>
      </w:pPr>
      <w:r>
        <w:rPr>
          <w:rFonts w:ascii="Times New Roman" w:hAnsi="Times New Roman" w:eastAsia="宋体"/>
          <w:b w:val="0"/>
          <w:sz w:val="24"/>
        </w:rPr>
        <w:t>4. 推免服务系统网址：yz.chsi.com.cn/tm</w:t>
      </w:r>
    </w:p>
    <w:p>
      <w:pPr>
        <w:spacing w:before="160" w:after="80" w:lineRule="auto" w:line="360"/>
        <w:jc w:val="left"/>
      </w:pPr>
      <w:r>
        <w:rPr>
          <w:rFonts w:ascii="Times New Roman" w:hAnsi="Times New Roman" w:eastAsia="宋体"/>
          <w:b/>
          <w:sz w:val="28"/>
        </w:rPr>
        <w:t>六、其他说明</w:t>
      </w:r>
    </w:p>
    <w:p>
      <w:pPr>
        <w:spacing w:after="80" w:lineRule="auto" w:line="360"/>
        <w:ind w:firstLine="482"/>
        <w:jc w:val="both"/>
      </w:pPr>
      <w:r>
        <w:rPr>
          <w:rFonts w:ascii="Times New Roman" w:hAnsi="Times New Roman" w:eastAsia="宋体"/>
          <w:b w:val="0"/>
          <w:sz w:val="24"/>
        </w:rPr>
        <w:t>1. 申请人应保证全部申请材料的真实性和准确性，一经发现弄虚作假者，取消其推免录取资格。</w:t>
      </w:r>
    </w:p>
    <w:p>
      <w:pPr>
        <w:spacing w:after="80" w:lineRule="auto" w:line="360"/>
        <w:ind w:firstLine="482"/>
        <w:jc w:val="both"/>
      </w:pPr>
      <w:r>
        <w:rPr>
          <w:rFonts w:ascii="Times New Roman" w:hAnsi="Times New Roman" w:eastAsia="宋体"/>
          <w:b w:val="0"/>
          <w:sz w:val="24"/>
        </w:rPr>
        <w:t>2. 本通知未尽事宜，以我校研究生院发布的正式推免接收办法为准。</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