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[名单5]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兰州财经大学2026年接收应届本科毕业生免试攻读硕士研究生拟录取名单公示，发布日期为2025年10月11日。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发布日期：2025年10月11日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一、名单人数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总计4人。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分学院明细：国际经济与贸易学院1人、金融学院1人、统计与数据科学学院1人、经济学院1人。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二、涵盖学院与专业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涵盖学院：国际经济与贸易学院、金融学院、统计与数据科学学院、经济学院，共4个学院。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涵盖专业：国际贸易学、金融工程、国民经济学、数字经济，共4个专业。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三、排名与评分方式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经考生报名和复试考核，学校硕士研究生招生委员会审议通过确定拟录取名单。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复试总成绩由面试成绩和英语成绩构成。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各考生面试成绩、英语成绩及复试总成绩详见名单明细。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四、公示期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公示时间为2025年10月11日至10月18日，共计8天。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五、其他重要说明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拟录取考生还须经过公示、体检、档案调阅、报教育部检录等审核环节，通过后方可正式录取。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