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广州美术学院2026年接收优秀应届毕业生免试攻读硕士学位研究生拟录取名单公示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一、名单人数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发布日期：2025年10月20日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总计46人。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二、涵盖专业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原文未公示具体专业明细。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三、排名/评分方式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综合审查考生的报名资料、复试成绩、体检结果、思想政治品德考核情况，确定拟录取名单。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时间为2025年10月20日至10月27日，共计8天；如有异议，请于2025年10月27日16:00前向学校纪检监察室、招生考试中心反映。纪检监察室联系电话：(020)39325774，招生考试中心联系电话：(020)39362077（请于工作日9:00-12:00,14:30-16:30来电反映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拟录取名单公示见附件（附件文件名为“广州美术学院2026年接收优秀应届毕业生免试攻读硕士学位研究生拟录取名单.xlsx”）；最终录取结果以教育部录取检查审核通过为准。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