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北京理工大学自动化学院2026年接收优秀应届本科毕业生推荐免试攻读研究生（含本直博生）办法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一、基本信息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发布日期：2025年9月8日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北京理工大学自动化学院2026年接收优秀应届本科毕业生推荐免试攻读研究生（含本直博生）办法，发布日期为2025年09月08日。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二、名单与专业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本网页为接收推免生办法通知，未公示具体推免录取名单及人数。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涵盖自动化学院相关专业，原文未列明具体专业明细。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三、排名与评分方式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采用导师材料初审与学科复试相结合方式。复试由导师所在学科负责组织实施，复试时间和地点以导师电话通知为准。复试通过后须在教育部“推免服务系统”完成网上报名、确认复试通知及待录取通知等程序。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原文未涉及公示期信息。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五、其他重要说明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申请条件包括已获得所在高校推荐免试资格、未受过任何处分、身心健康等。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申请材料含学生证身份证复印件、本科成绩单、获奖证书复印件、学术成果证明等；申请本直博考生另需提交2名副教授以上专家推荐书一式两份。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有下列情况之一者取消录取资格：思想政治品德考核未通过、材料信息舞弊、录取当年未获本科毕业证书、不符合体检标准。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联系人卢老师，联系电话010-68913758。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