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齐鲁工业大学（山东省科学院）电子电气与控制学部2026年推荐优秀应届本科毕业生免试攻读研究生工作实施细则</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发布日期（推定）：2025年9月5日</w:t>
      </w:r>
    </w:p>
    <w:p>
      <w:pPr>
        <w:spacing w:after="80" w:lineRule="auto" w:line="360"/>
        <w:ind w:firstLine="482"/>
        <w:jc w:val="both"/>
      </w:pPr>
      <w:r>
        <w:rPr>
          <w:rFonts w:ascii="Times New Roman" w:hAnsi="Times New Roman" w:eastAsia="宋体"/>
          <w:b w:val="0"/>
          <w:sz w:val="24"/>
        </w:rPr>
        <w:t>1. 成立电子电气与控制学部推免工作小组，组长为杨子江、王国栋，成员包括肖中俊、赵菁、严志国、陈晓红、苗贵娜、张朝柱、马凤英。</w:t>
      </w:r>
    </w:p>
    <w:p>
      <w:pPr>
        <w:spacing w:after="80" w:lineRule="auto" w:line="360"/>
        <w:ind w:firstLine="482"/>
        <w:jc w:val="both"/>
      </w:pPr>
      <w:r>
        <w:rPr>
          <w:rFonts w:ascii="Times New Roman" w:hAnsi="Times New Roman" w:eastAsia="宋体"/>
          <w:b w:val="0"/>
          <w:sz w:val="24"/>
        </w:rPr>
        <w:t>2. 推免工作小组主要职责：全面负责推免工作组织领导，制定实施细则，处理争议问题，遴选专家审核小组，完成各专业前30%学生学业成绩与排名统计及外语水平考核，完成思想品德考核及社会服务成绩核算，计算综合评价成绩并排序确定推荐名单，公示并上报教务处（招生办公室）。</w:t>
      </w:r>
    </w:p>
    <w:p>
      <w:pPr>
        <w:spacing w:after="80" w:lineRule="auto" w:line="360"/>
        <w:ind w:firstLine="482"/>
        <w:jc w:val="both"/>
      </w:pPr>
      <w:r>
        <w:rPr>
          <w:rFonts w:ascii="Times New Roman" w:hAnsi="Times New Roman" w:eastAsia="宋体"/>
          <w:b w:val="0"/>
          <w:sz w:val="24"/>
        </w:rPr>
        <w:t>3. 成立电子电气与控制学部专家审核小组，组长为孙凯，成员包括俞晓冬、郭俊美、王磊、石钧。</w:t>
      </w:r>
    </w:p>
    <w:p>
      <w:pPr>
        <w:spacing w:after="80" w:lineRule="auto" w:line="360"/>
        <w:ind w:firstLine="482"/>
        <w:jc w:val="both"/>
      </w:pPr>
      <w:r>
        <w:rPr>
          <w:rFonts w:ascii="Times New Roman" w:hAnsi="Times New Roman" w:eastAsia="宋体"/>
          <w:b w:val="0"/>
          <w:sz w:val="24"/>
        </w:rPr>
        <w:t>4. 专家审核小组主要职责：负责学生本科阶段参赛获奖、科研创新成果等特殊学术专长材料的审核鉴定并给出成绩。</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基本条件：</w:t>
      </w:r>
    </w:p>
    <w:p>
      <w:pPr>
        <w:spacing w:after="80" w:lineRule="auto" w:line="360"/>
        <w:ind w:firstLine="482"/>
        <w:jc w:val="both"/>
      </w:pPr>
      <w:r>
        <w:rPr>
          <w:rFonts w:ascii="Times New Roman" w:hAnsi="Times New Roman" w:eastAsia="宋体"/>
          <w:b w:val="0"/>
          <w:sz w:val="24"/>
        </w:rPr>
        <w:t>（1）具有校（院）学籍的普通全日制优秀应届本科毕业生（不含专升本学生、辅修专业学位学生、留学生）。</w:t>
      </w:r>
    </w:p>
    <w:p>
      <w:pPr>
        <w:spacing w:after="80" w:lineRule="auto" w:line="360"/>
        <w:ind w:firstLine="482"/>
        <w:jc w:val="both"/>
      </w:pPr>
      <w:r>
        <w:rPr>
          <w:rFonts w:ascii="Times New Roman" w:hAnsi="Times New Roman" w:eastAsia="宋体"/>
          <w:b w:val="0"/>
          <w:sz w:val="24"/>
        </w:rPr>
        <w:t>（2）政治素质高，诚实守信，遵纪守法，在校期间无违法违纪受处分记录，德智体美劳全面发展。</w:t>
      </w:r>
    </w:p>
    <w:p>
      <w:pPr>
        <w:spacing w:after="80" w:lineRule="auto" w:line="360"/>
        <w:ind w:firstLine="482"/>
        <w:jc w:val="both"/>
      </w:pPr>
      <w:r>
        <w:rPr>
          <w:rFonts w:ascii="Times New Roman" w:hAnsi="Times New Roman" w:eastAsia="宋体"/>
          <w:b w:val="0"/>
          <w:sz w:val="24"/>
        </w:rPr>
        <w:t>（3）勤奋学习，学术研究兴趣浓厚，有较强创新意识和能力，修完并通过专业培养计划相应年级规定课程，必修课无不及格记录。</w:t>
      </w:r>
    </w:p>
    <w:p>
      <w:pPr>
        <w:spacing w:after="80" w:lineRule="auto" w:line="360"/>
        <w:ind w:firstLine="482"/>
        <w:jc w:val="both"/>
      </w:pPr>
      <w:r>
        <w:rPr>
          <w:rFonts w:ascii="Times New Roman" w:hAnsi="Times New Roman" w:eastAsia="宋体"/>
          <w:b w:val="0"/>
          <w:sz w:val="24"/>
        </w:rPr>
        <w:t>2. 成绩条件：</w:t>
      </w:r>
    </w:p>
    <w:p>
      <w:pPr>
        <w:spacing w:after="80" w:lineRule="auto" w:line="360"/>
        <w:ind w:firstLine="482"/>
        <w:jc w:val="both"/>
      </w:pPr>
      <w:r>
        <w:rPr>
          <w:rFonts w:ascii="Times New Roman" w:hAnsi="Times New Roman" w:eastAsia="宋体"/>
          <w:b w:val="0"/>
          <w:sz w:val="24"/>
        </w:rPr>
        <w:t>（1）加权平均成绩=∑（课程成绩×课程学分）/∑课程学分，课程成绩为首次考试（考核）成绩，缓考以缓考成绩为准，无故缺考按0分计。</w:t>
      </w:r>
    </w:p>
    <w:p>
      <w:pPr>
        <w:spacing w:after="80" w:lineRule="auto" w:line="360"/>
        <w:ind w:firstLine="482"/>
        <w:jc w:val="both"/>
      </w:pPr>
      <w:r>
        <w:rPr>
          <w:rFonts w:ascii="Times New Roman" w:hAnsi="Times New Roman" w:eastAsia="宋体"/>
          <w:b w:val="0"/>
          <w:sz w:val="24"/>
        </w:rPr>
        <w:t>（2）学业成绩指前六学期专业培养计划中必修课程和选修课程（公共选修课除外）的加权平均成绩，统计位列专业排名前30%（含）的学生。</w:t>
      </w:r>
    </w:p>
    <w:p>
      <w:pPr>
        <w:spacing w:after="80" w:lineRule="auto" w:line="360"/>
        <w:ind w:firstLine="482"/>
        <w:jc w:val="both"/>
      </w:pPr>
      <w:r>
        <w:rPr>
          <w:rFonts w:ascii="Times New Roman" w:hAnsi="Times New Roman" w:eastAsia="宋体"/>
          <w:b w:val="0"/>
          <w:sz w:val="24"/>
        </w:rPr>
        <w:t>3. 外语成绩条件：须满足全国大学英语四级考试425分及以上，或雅思5.5分及以上，或托福80分及以上，或全国大学俄语、日语、法语、德语考试成绩60分及以上；特殊语种成绩认定须报学部推免工作小组审核。</w:t>
      </w:r>
    </w:p>
    <w:p>
      <w:pPr>
        <w:spacing w:before="160" w:after="80" w:lineRule="auto" w:line="360"/>
        <w:jc w:val="left"/>
      </w:pPr>
      <w:r>
        <w:rPr>
          <w:rFonts w:ascii="Times New Roman" w:hAnsi="Times New Roman" w:eastAsia="宋体"/>
          <w:b/>
          <w:sz w:val="28"/>
        </w:rPr>
        <w:t>三、推荐名额分配</w:t>
      </w:r>
    </w:p>
    <w:p>
      <w:pPr>
        <w:spacing w:after="80" w:lineRule="auto" w:line="360"/>
        <w:ind w:firstLine="482"/>
        <w:jc w:val="both"/>
      </w:pPr>
      <w:r>
        <w:rPr>
          <w:rFonts w:ascii="Times New Roman" w:hAnsi="Times New Roman" w:eastAsia="宋体"/>
          <w:b w:val="0"/>
          <w:sz w:val="24"/>
        </w:rPr>
        <w:t>1. 电气工程及其自动化专业分配推免名额3个。</w:t>
      </w:r>
    </w:p>
    <w:p>
      <w:pPr>
        <w:spacing w:after="80" w:lineRule="auto" w:line="360"/>
        <w:ind w:firstLine="482"/>
        <w:jc w:val="both"/>
      </w:pPr>
      <w:r>
        <w:rPr>
          <w:rFonts w:ascii="Times New Roman" w:hAnsi="Times New Roman" w:eastAsia="宋体"/>
          <w:b w:val="0"/>
          <w:sz w:val="24"/>
        </w:rPr>
        <w:t>2. 电子信息工程专业分配推免名额4个。</w:t>
      </w:r>
    </w:p>
    <w:p>
      <w:pPr>
        <w:spacing w:after="80" w:lineRule="auto" w:line="360"/>
        <w:ind w:firstLine="482"/>
        <w:jc w:val="both"/>
      </w:pPr>
      <w:r>
        <w:rPr>
          <w:rFonts w:ascii="Times New Roman" w:hAnsi="Times New Roman" w:eastAsia="宋体"/>
          <w:b w:val="0"/>
          <w:sz w:val="24"/>
        </w:rPr>
        <w:t>3. 通信工程专业分配推免名额1个。</w:t>
      </w:r>
    </w:p>
    <w:p>
      <w:pPr>
        <w:spacing w:after="80" w:lineRule="auto" w:line="360"/>
        <w:ind w:firstLine="482"/>
        <w:jc w:val="both"/>
      </w:pPr>
      <w:r>
        <w:rPr>
          <w:rFonts w:ascii="Times New Roman" w:hAnsi="Times New Roman" w:eastAsia="宋体"/>
          <w:b w:val="0"/>
          <w:sz w:val="24"/>
        </w:rPr>
        <w:t>4. 自动化专业分配推免名额3个。</w:t>
      </w:r>
    </w:p>
    <w:p>
      <w:pPr>
        <w:spacing w:after="80" w:lineRule="auto" w:line="360"/>
        <w:ind w:firstLine="482"/>
        <w:jc w:val="both"/>
      </w:pPr>
      <w:r>
        <w:rPr>
          <w:rFonts w:ascii="Times New Roman" w:hAnsi="Times New Roman" w:eastAsia="宋体"/>
          <w:b w:val="0"/>
          <w:sz w:val="24"/>
        </w:rPr>
        <w:t>5. 自动化（工业智能系统方向）专业分配推免名额1个。</w:t>
      </w:r>
    </w:p>
    <w:p>
      <w:pPr>
        <w:spacing w:before="160" w:after="80" w:lineRule="auto" w:line="360"/>
        <w:jc w:val="left"/>
      </w:pPr>
      <w:r>
        <w:rPr>
          <w:rFonts w:ascii="Times New Roman" w:hAnsi="Times New Roman" w:eastAsia="宋体"/>
          <w:b/>
          <w:sz w:val="28"/>
        </w:rPr>
        <w:t>四、推免综合成绩计算</w:t>
      </w:r>
    </w:p>
    <w:p>
      <w:pPr>
        <w:spacing w:after="80" w:lineRule="auto" w:line="360"/>
        <w:ind w:firstLine="482"/>
        <w:jc w:val="both"/>
      </w:pPr>
      <w:r>
        <w:rPr>
          <w:rFonts w:ascii="Times New Roman" w:hAnsi="Times New Roman" w:eastAsia="宋体"/>
          <w:b w:val="0"/>
          <w:sz w:val="24"/>
        </w:rPr>
        <w:t>1. 按照《齐鲁工业大学（山东省科学院）推荐优秀应届本科毕业生免试攻读研究生工作管理办法》及《齐鲁工业大学（山东省科学院）2026年推荐优秀应届本科毕业生免试攻读研究生综合发展素质评价认定办法》执行。</w:t>
      </w:r>
    </w:p>
    <w:p>
      <w:pPr>
        <w:spacing w:before="160" w:after="80" w:lineRule="auto" w:line="360"/>
        <w:jc w:val="left"/>
      </w:pPr>
      <w:r>
        <w:rPr>
          <w:rFonts w:ascii="Times New Roman" w:hAnsi="Times New Roman" w:eastAsia="宋体"/>
          <w:b/>
          <w:sz w:val="28"/>
        </w:rPr>
        <w:t>五、推荐程序</w:t>
      </w:r>
    </w:p>
    <w:p>
      <w:pPr>
        <w:spacing w:after="80" w:lineRule="auto" w:line="360"/>
        <w:ind w:firstLine="482"/>
        <w:jc w:val="both"/>
      </w:pPr>
      <w:r>
        <w:rPr>
          <w:rFonts w:ascii="Times New Roman" w:hAnsi="Times New Roman" w:eastAsia="宋体"/>
          <w:b w:val="0"/>
          <w:sz w:val="24"/>
        </w:rPr>
        <w:t>1. 学部据实统计各专业学生前六学期必修课程和选修课程（公共选修课除外）加权平均成绩与排名及相关外语水平考核成绩，并向学生公布。</w:t>
      </w:r>
    </w:p>
    <w:p>
      <w:pPr>
        <w:spacing w:after="80" w:lineRule="auto" w:line="360"/>
        <w:ind w:firstLine="482"/>
        <w:jc w:val="both"/>
      </w:pPr>
      <w:r>
        <w:rPr>
          <w:rFonts w:ascii="Times New Roman" w:hAnsi="Times New Roman" w:eastAsia="宋体"/>
          <w:b w:val="0"/>
          <w:sz w:val="24"/>
        </w:rPr>
        <w:t>2. 组织符合条件的学生申请报名，提交《齐鲁工业大学（山东省科学院）2026年推荐优秀应届本科毕业生免试攻读研究生申请表》、《齐鲁工业大学（山东省科学院）推荐免试研究生特殊学术专长申请审核表》及相关盖章签字的证明材料。</w:t>
      </w:r>
    </w:p>
    <w:p>
      <w:pPr>
        <w:spacing w:after="80" w:lineRule="auto" w:line="360"/>
        <w:ind w:firstLine="482"/>
        <w:jc w:val="both"/>
      </w:pPr>
      <w:r>
        <w:rPr>
          <w:rFonts w:ascii="Times New Roman" w:hAnsi="Times New Roman" w:eastAsia="宋体"/>
          <w:b w:val="0"/>
          <w:sz w:val="24"/>
        </w:rPr>
        <w:t>3. 计算学生综合成绩并排名，确定推免生推荐名单并公示，公示期3日。</w:t>
      </w:r>
    </w:p>
    <w:p>
      <w:pPr>
        <w:spacing w:before="160" w:after="80" w:lineRule="auto" w:line="360"/>
        <w:jc w:val="left"/>
      </w:pPr>
      <w:r>
        <w:rPr>
          <w:rFonts w:ascii="Times New Roman" w:hAnsi="Times New Roman" w:eastAsia="宋体"/>
          <w:b/>
          <w:sz w:val="28"/>
        </w:rPr>
        <w:t>六、工作安排</w:t>
      </w:r>
    </w:p>
    <w:p>
      <w:pPr>
        <w:spacing w:after="80" w:lineRule="auto" w:line="360"/>
        <w:ind w:firstLine="482"/>
        <w:jc w:val="both"/>
      </w:pPr>
      <w:r>
        <w:rPr>
          <w:rFonts w:ascii="Times New Roman" w:hAnsi="Times New Roman" w:eastAsia="宋体"/>
          <w:b w:val="0"/>
          <w:sz w:val="24"/>
        </w:rPr>
        <w:t>1. 2025年9月5日前，成立学部推免工作小组。</w:t>
      </w:r>
    </w:p>
    <w:p>
      <w:pPr>
        <w:spacing w:after="80" w:lineRule="auto" w:line="360"/>
        <w:ind w:firstLine="482"/>
        <w:jc w:val="both"/>
      </w:pPr>
      <w:r>
        <w:rPr>
          <w:rFonts w:ascii="Times New Roman" w:hAnsi="Times New Roman" w:eastAsia="宋体"/>
          <w:b w:val="0"/>
          <w:sz w:val="24"/>
        </w:rPr>
        <w:t>2. 2025年9月5日前，成立学部专家审核小组。</w:t>
      </w:r>
    </w:p>
    <w:p>
      <w:pPr>
        <w:spacing w:after="80" w:lineRule="auto" w:line="360"/>
        <w:ind w:firstLine="482"/>
        <w:jc w:val="both"/>
      </w:pPr>
      <w:r>
        <w:rPr>
          <w:rFonts w:ascii="Times New Roman" w:hAnsi="Times New Roman" w:eastAsia="宋体"/>
          <w:b w:val="0"/>
          <w:sz w:val="24"/>
        </w:rPr>
        <w:t>3. 2025年9月6日前，制定学部推免工作实施细则，报教务处（招生办公室）备案并向本学部公布。</w:t>
      </w:r>
    </w:p>
    <w:p>
      <w:pPr>
        <w:spacing w:after="80" w:lineRule="auto" w:line="360"/>
        <w:ind w:firstLine="482"/>
        <w:jc w:val="both"/>
      </w:pPr>
      <w:r>
        <w:rPr>
          <w:rFonts w:ascii="Times New Roman" w:hAnsi="Times New Roman" w:eastAsia="宋体"/>
          <w:b w:val="0"/>
          <w:sz w:val="24"/>
        </w:rPr>
        <w:t>4. 2025年9月6日前，统计学业成绩与排名及相关外语水平考核成绩并在本学部公布。</w:t>
      </w:r>
    </w:p>
    <w:p>
      <w:pPr>
        <w:spacing w:after="80" w:lineRule="auto" w:line="360"/>
        <w:ind w:firstLine="482"/>
        <w:jc w:val="both"/>
      </w:pPr>
      <w:r>
        <w:rPr>
          <w:rFonts w:ascii="Times New Roman" w:hAnsi="Times New Roman" w:eastAsia="宋体"/>
          <w:b w:val="0"/>
          <w:sz w:val="24"/>
        </w:rPr>
        <w:t>5. 2025年9月7日17点前，学生提交纸质版申报材料至教学办公室电气楼209，陈老师收。</w:t>
      </w:r>
    </w:p>
    <w:p>
      <w:pPr>
        <w:spacing w:after="80" w:lineRule="auto" w:line="360"/>
        <w:ind w:firstLine="482"/>
        <w:jc w:val="both"/>
      </w:pPr>
      <w:r>
        <w:rPr>
          <w:rFonts w:ascii="Times New Roman" w:hAnsi="Times New Roman" w:eastAsia="宋体"/>
          <w:b w:val="0"/>
          <w:sz w:val="24"/>
        </w:rPr>
        <w:t>6. 2025年9月8日前，学部拟定推免生推荐名单并公示。</w:t>
      </w:r>
    </w:p>
    <w:p>
      <w:pPr>
        <w:spacing w:after="80" w:lineRule="auto" w:line="360"/>
        <w:ind w:firstLine="482"/>
        <w:jc w:val="both"/>
      </w:pPr>
      <w:r>
        <w:rPr>
          <w:rFonts w:ascii="Times New Roman" w:hAnsi="Times New Roman" w:eastAsia="宋体"/>
          <w:b w:val="0"/>
          <w:sz w:val="24"/>
        </w:rPr>
        <w:t>7. 2025年9月10日前，完成推免生推荐名单公示，并将相关资料上报教务处（招生办公室）备案。</w:t>
      </w:r>
    </w:p>
    <w:p>
      <w:pPr>
        <w:spacing w:before="160" w:after="80" w:lineRule="auto" w:line="360"/>
        <w:jc w:val="left"/>
      </w:pPr>
      <w:r>
        <w:rPr>
          <w:rFonts w:ascii="Times New Roman" w:hAnsi="Times New Roman" w:eastAsia="宋体"/>
          <w:b/>
          <w:sz w:val="28"/>
        </w:rPr>
        <w:t>七、管理与监督</w:t>
      </w:r>
    </w:p>
    <w:p>
      <w:pPr>
        <w:spacing w:after="80" w:lineRule="auto" w:line="360"/>
        <w:ind w:firstLine="482"/>
        <w:jc w:val="both"/>
      </w:pPr>
      <w:r>
        <w:rPr>
          <w:rFonts w:ascii="Times New Roman" w:hAnsi="Times New Roman" w:eastAsia="宋体"/>
          <w:b w:val="0"/>
          <w:sz w:val="24"/>
        </w:rPr>
        <w:t>1. 学部推免工作小组邮箱及电话：xzj009@qlu.edu.cn，18264119763。</w:t>
      </w:r>
    </w:p>
    <w:p>
      <w:pPr>
        <w:spacing w:after="80" w:lineRule="auto" w:line="360"/>
        <w:ind w:firstLine="482"/>
        <w:jc w:val="both"/>
      </w:pPr>
      <w:r>
        <w:rPr>
          <w:rFonts w:ascii="Times New Roman" w:hAnsi="Times New Roman" w:eastAsia="宋体"/>
          <w:b w:val="0"/>
          <w:sz w:val="24"/>
        </w:rPr>
        <w:t>2. 学生对排名测算及最终结果如有异议，可在公示期间书面提请公示部门复议，逾期不予受理。</w:t>
      </w:r>
    </w:p>
    <w:p>
      <w:pPr>
        <w:spacing w:after="80" w:lineRule="auto" w:line="360"/>
        <w:ind w:firstLine="482"/>
        <w:jc w:val="both"/>
      </w:pPr>
      <w:r>
        <w:rPr>
          <w:rFonts w:ascii="Times New Roman" w:hAnsi="Times New Roman" w:eastAsia="宋体"/>
          <w:b w:val="0"/>
          <w:sz w:val="24"/>
        </w:rPr>
        <w:t>3. 建立健全回避制度，推免相关工作人员如有直系亲属或其他利益相关者报名参加推免应主动申请回避，相关学生申请推免资格时应主动报备。</w:t>
      </w:r>
    </w:p>
    <w:p>
      <w:pPr>
        <w:spacing w:after="80" w:lineRule="auto" w:line="360"/>
        <w:ind w:firstLine="482"/>
        <w:jc w:val="both"/>
      </w:pPr>
      <w:r>
        <w:rPr>
          <w:rFonts w:ascii="Times New Roman" w:hAnsi="Times New Roman" w:eastAsia="宋体"/>
          <w:b w:val="0"/>
          <w:sz w:val="24"/>
        </w:rPr>
        <w:t>4. 学部纪委对推免工作组织实施进行监督并受理举报与投诉，确保推免工作公平公正。</w:t>
      </w:r>
    </w:p>
    <w:p>
      <w:pPr>
        <w:spacing w:after="80" w:lineRule="auto" w:line="360"/>
        <w:ind w:firstLine="482"/>
        <w:jc w:val="both"/>
      </w:pPr>
      <w:r>
        <w:rPr>
          <w:rFonts w:ascii="Times New Roman" w:hAnsi="Times New Roman" w:eastAsia="宋体"/>
          <w:b w:val="0"/>
          <w:sz w:val="24"/>
        </w:rPr>
        <w:t>附件清单：</w:t>
      </w:r>
    </w:p>
    <w:p>
      <w:pPr>
        <w:spacing w:after="80" w:lineRule="auto" w:line="360"/>
        <w:ind w:firstLine="482"/>
        <w:jc w:val="both"/>
      </w:pPr>
      <w:r>
        <w:rPr>
          <w:rFonts w:ascii="Times New Roman" w:hAnsi="Times New Roman" w:eastAsia="宋体"/>
          <w:b w:val="0"/>
          <w:sz w:val="24"/>
        </w:rPr>
        <w:t>1. 《齐鲁工业大学（山东省科学院）2026年推荐优秀应届本科毕业生免试攻读研究生申请表》</w:t>
      </w:r>
    </w:p>
    <w:p>
      <w:pPr>
        <w:spacing w:after="80" w:lineRule="auto" w:line="360"/>
        <w:ind w:firstLine="482"/>
        <w:jc w:val="both"/>
      </w:pPr>
      <w:r>
        <w:rPr>
          <w:rFonts w:ascii="Times New Roman" w:hAnsi="Times New Roman" w:eastAsia="宋体"/>
          <w:b w:val="0"/>
          <w:sz w:val="24"/>
        </w:rPr>
        <w:t>2. 《齐鲁工业大学（山东省科学院）推荐免试攻读研究生特殊学术专长申请审核表》</w:t>
      </w:r>
    </w:p>
    <w:p>
      <w:pPr>
        <w:spacing w:after="80" w:lineRule="auto" w:line="360"/>
        <w:ind w:firstLine="482"/>
        <w:jc w:val="both"/>
      </w:pPr>
      <w:r>
        <w:rPr>
          <w:rFonts w:ascii="Times New Roman" w:hAnsi="Times New Roman" w:eastAsia="宋体"/>
          <w:b w:val="0"/>
          <w:sz w:val="24"/>
        </w:rPr>
        <w:t>3. 《齐鲁工业大学（山东省科学院）申请推免资格学生回避关系报备声明》</w:t>
      </w:r>
    </w:p>
    <w:p>
      <w:pPr>
        <w:spacing w:after="80" w:lineRule="auto" w:line="360"/>
        <w:ind w:firstLine="482"/>
        <w:jc w:val="both"/>
      </w:pPr>
      <w:r>
        <w:rPr>
          <w:rFonts w:ascii="Times New Roman" w:hAnsi="Times New Roman" w:eastAsia="宋体"/>
          <w:b w:val="0"/>
          <w:sz w:val="24"/>
        </w:rPr>
        <w:t>4. 《齐鲁工业大学（山东省科学院）推荐优秀应届本科毕业生免试攻读研究生工作管理办法》</w:t>
      </w:r>
    </w:p>
    <w:p>
      <w:pPr>
        <w:spacing w:after="80" w:lineRule="auto" w:line="360"/>
        <w:ind w:firstLine="482"/>
        <w:jc w:val="both"/>
      </w:pPr>
      <w:r>
        <w:rPr>
          <w:rFonts w:ascii="Times New Roman" w:hAnsi="Times New Roman" w:eastAsia="宋体"/>
          <w:b w:val="0"/>
          <w:sz w:val="24"/>
        </w:rPr>
        <w:t>5. 《齐鲁工业大学（山东省科学院）2026年推荐优秀应届本科毕业生免试攻读研究生综合发展素质评价认定办法》</w:t>
      </w:r>
    </w:p>
    <w:p>
      <w:pPr>
        <w:spacing w:after="80" w:lineRule="auto" w:line="360"/>
        <w:ind w:firstLine="482"/>
        <w:jc w:val="both"/>
      </w:pPr>
      <w:r>
        <w:rPr>
          <w:rFonts w:ascii="Times New Roman" w:hAnsi="Times New Roman" w:eastAsia="宋体"/>
          <w:b w:val="0"/>
          <w:sz w:val="24"/>
        </w:rPr>
        <w:t>6. 《齐鲁工业大学（山东省科学院）2026年推荐优秀应届本科毕业生免试攻读研究生名额分配方案》</w:t>
      </w:r>
    </w:p>
    <w:p>
      <w:pPr>
        <w:spacing w:after="80" w:lineRule="auto" w:line="360"/>
        <w:ind w:firstLine="482"/>
        <w:jc w:val="both"/>
      </w:pPr>
      <w:r>
        <w:rPr>
          <w:rFonts w:ascii="Times New Roman" w:hAnsi="Times New Roman" w:eastAsia="宋体"/>
          <w:b w:val="0"/>
          <w:sz w:val="24"/>
        </w:rPr>
        <w:t>（本通知为推荐优秀应届本科毕业生免试攻读研究生工作实施细则，属于推免资格推荐环节，不涵盖预推免与正式推免流程）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