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2026年生物与食品工程学院推免硕士研究生结果公示-西南林业大学生物与食品工程学院</w:t>
      </w:r>
    </w:p>
    <w:p>
      <w:pPr>
        <w:spacing w:after="80" w:lineRule="auto" w:line="360"/>
        <w:ind w:firstLine="482"/>
        <w:jc w:val="both"/>
      </w:pPr>
      <w:r>
        <w:rPr>
          <w:rFonts w:ascii="Times New Roman" w:hAnsi="Times New Roman" w:eastAsia="宋体"/>
          <w:b w:val="0"/>
          <w:sz w:val="24"/>
        </w:rPr>
        <w:t>根据《西南林业大学推荐优秀应届本科毕业生免试攻读硕士学位研究生工作实施办法》和《生物与食品工程学院推荐优秀应届本科毕业生免试攻读硕士学位研究生实施细则》，生物与食品工程学院应届本科毕业生免试攻读硕士研究生领导小组对2022级全日制本科，动物科学、生物技术、应用生物科学、食品科学与工程和农学五个专业同学进行全方位的考察、审核与讨论，经学院推荐考核组审核，拟定2026年我院推荐优秀应届本科毕业生免试攻读硕士研究生名单，现公示如下：</w:t>
      </w:r>
    </w:p>
    <w:p>
      <w:pPr>
        <w:spacing w:after="80" w:lineRule="auto" w:line="360"/>
        <w:ind w:firstLine="482"/>
        <w:jc w:val="both"/>
      </w:pPr>
      <w:r>
        <w:rPr>
          <w:rFonts w:ascii="Times New Roman" w:hAnsi="Times New Roman" w:eastAsia="宋体"/>
          <w:b w:val="0"/>
          <w:sz w:val="24"/>
        </w:rPr>
        <w:t>发布日期：2025年9月3日</w:t>
      </w:r>
    </w:p>
    <w:p>
      <w:pPr>
        <w:spacing w:before="160" w:after="80" w:lineRule="auto" w:line="360"/>
        <w:jc w:val="left"/>
      </w:pPr>
      <w:r>
        <w:rPr>
          <w:rFonts w:ascii="Times New Roman" w:hAnsi="Times New Roman" w:eastAsia="宋体"/>
          <w:b/>
          <w:sz w:val="28"/>
        </w:rPr>
        <w:t>一、拟推免研究生名单</w:t>
      </w:r>
    </w:p>
    <w:p>
      <w:pPr>
        <w:spacing w:after="80" w:lineRule="auto" w:line="360"/>
        <w:ind w:firstLine="482"/>
        <w:jc w:val="both"/>
      </w:pPr>
      <w:r>
        <w:rPr>
          <w:rFonts w:ascii="Times New Roman" w:hAnsi="Times New Roman" w:eastAsia="宋体"/>
          <w:b w:val="0"/>
          <w:sz w:val="24"/>
        </w:rPr>
        <w:t>1. 2022级食品科学与工程：徐艳、孔维蓉、王舒晴</w:t>
      </w:r>
    </w:p>
    <w:p>
      <w:pPr>
        <w:spacing w:after="80" w:lineRule="auto" w:line="360"/>
        <w:ind w:firstLine="482"/>
        <w:jc w:val="both"/>
      </w:pPr>
      <w:r>
        <w:rPr>
          <w:rFonts w:ascii="Times New Roman" w:hAnsi="Times New Roman" w:eastAsia="宋体"/>
          <w:b w:val="0"/>
          <w:sz w:val="24"/>
        </w:rPr>
        <w:t>2. 2022级动物科学：周莞希、陶莉、罗珺予、刘鸿彬</w:t>
      </w:r>
    </w:p>
    <w:p>
      <w:pPr>
        <w:spacing w:after="80" w:lineRule="auto" w:line="360"/>
        <w:ind w:firstLine="482"/>
        <w:jc w:val="both"/>
      </w:pPr>
      <w:r>
        <w:rPr>
          <w:rFonts w:ascii="Times New Roman" w:hAnsi="Times New Roman" w:eastAsia="宋体"/>
          <w:b w:val="0"/>
          <w:sz w:val="24"/>
        </w:rPr>
        <w:t>3. 2022级生物技术：季舒畅、向语珍、赵茂森</w:t>
      </w:r>
    </w:p>
    <w:p>
      <w:pPr>
        <w:spacing w:after="80" w:lineRule="auto" w:line="360"/>
        <w:ind w:firstLine="482"/>
        <w:jc w:val="both"/>
      </w:pPr>
      <w:r>
        <w:rPr>
          <w:rFonts w:ascii="Times New Roman" w:hAnsi="Times New Roman" w:eastAsia="宋体"/>
          <w:b w:val="0"/>
          <w:sz w:val="24"/>
        </w:rPr>
        <w:t>4. 2022级农学：刘馨怡、顾卓宁、李倩、容湘鳕</w:t>
      </w:r>
    </w:p>
    <w:p>
      <w:pPr>
        <w:spacing w:after="80" w:lineRule="auto" w:line="360"/>
        <w:ind w:firstLine="482"/>
        <w:jc w:val="both"/>
      </w:pPr>
      <w:r>
        <w:rPr>
          <w:rFonts w:ascii="Times New Roman" w:hAnsi="Times New Roman" w:eastAsia="宋体"/>
          <w:b w:val="0"/>
          <w:sz w:val="24"/>
        </w:rPr>
        <w:t>5. 2022级应用生物科学：伯婧一、李艳清、陈冰</w:t>
      </w:r>
    </w:p>
    <w:p>
      <w:pPr>
        <w:spacing w:before="160" w:after="80" w:lineRule="auto" w:line="360"/>
        <w:jc w:val="left"/>
      </w:pPr>
      <w:r>
        <w:rPr>
          <w:rFonts w:ascii="Times New Roman" w:hAnsi="Times New Roman" w:eastAsia="宋体"/>
          <w:b/>
          <w:sz w:val="28"/>
        </w:rPr>
        <w:t>二、候补推免研究生名单</w:t>
      </w:r>
    </w:p>
    <w:p>
      <w:pPr>
        <w:spacing w:after="80" w:lineRule="auto" w:line="360"/>
        <w:ind w:firstLine="482"/>
        <w:jc w:val="both"/>
      </w:pPr>
      <w:r>
        <w:rPr>
          <w:rFonts w:ascii="Times New Roman" w:hAnsi="Times New Roman" w:eastAsia="宋体"/>
          <w:b w:val="0"/>
          <w:sz w:val="24"/>
        </w:rPr>
        <w:t>邓梦灵、汤艳、段仕、何江利、卢思羽</w:t>
      </w:r>
    </w:p>
    <w:p>
      <w:pPr>
        <w:spacing w:after="80" w:lineRule="auto" w:line="360"/>
        <w:ind w:firstLine="482"/>
        <w:jc w:val="both"/>
      </w:pPr>
      <w:r>
        <w:rPr>
          <w:rFonts w:ascii="Times New Roman" w:hAnsi="Times New Roman" w:eastAsia="宋体"/>
          <w:b w:val="0"/>
          <w:sz w:val="24"/>
        </w:rPr>
        <w:t>以上22名同学的综合成绩及各类加分明细详见附件。</w:t>
      </w:r>
    </w:p>
    <w:p>
      <w:pPr>
        <w:spacing w:before="160" w:after="80" w:lineRule="auto" w:line="360"/>
        <w:jc w:val="left"/>
      </w:pPr>
      <w:r>
        <w:rPr>
          <w:rFonts w:ascii="Times New Roman" w:hAnsi="Times New Roman" w:eastAsia="宋体"/>
          <w:b/>
          <w:sz w:val="28"/>
        </w:rPr>
        <w:t>三、公示与申诉</w:t>
      </w:r>
    </w:p>
    <w:p>
      <w:pPr>
        <w:spacing w:after="80" w:lineRule="auto" w:line="360"/>
        <w:ind w:firstLine="482"/>
        <w:jc w:val="both"/>
      </w:pPr>
      <w:r>
        <w:rPr>
          <w:rFonts w:ascii="Times New Roman" w:hAnsi="Times New Roman" w:eastAsia="宋体"/>
          <w:b w:val="0"/>
          <w:sz w:val="24"/>
        </w:rPr>
        <w:t>本公示为三个工作日，公示期间若有异议，请以当面报告、电话、书面或电子邮件形式向学院申诉领导小组提出申诉。</w:t>
      </w:r>
    </w:p>
    <w:p>
      <w:pPr>
        <w:spacing w:after="80" w:lineRule="auto" w:line="360"/>
        <w:ind w:firstLine="482"/>
        <w:jc w:val="both"/>
      </w:pPr>
      <w:r>
        <w:rPr>
          <w:rFonts w:ascii="Times New Roman" w:hAnsi="Times New Roman" w:eastAsia="宋体"/>
          <w:b w:val="0"/>
          <w:sz w:val="24"/>
        </w:rPr>
        <w:t>申诉电话：0871-63864788</w:t>
      </w:r>
    </w:p>
    <w:p>
      <w:pPr>
        <w:spacing w:after="80" w:lineRule="auto" w:line="360"/>
        <w:ind w:firstLine="482"/>
        <w:jc w:val="both"/>
      </w:pPr>
      <w:r>
        <w:rPr>
          <w:rFonts w:ascii="Times New Roman" w:hAnsi="Times New Roman" w:eastAsia="宋体"/>
          <w:b w:val="0"/>
          <w:sz w:val="24"/>
        </w:rPr>
        <w:t>申诉邮箱：sunrui@swfu.edu.cn</w:t>
      </w:r>
    </w:p>
    <w:p>
      <w:pPr>
        <w:spacing w:after="80" w:lineRule="auto" w:line="360"/>
        <w:ind w:firstLine="482"/>
        <w:jc w:val="both"/>
      </w:pPr>
      <w:r>
        <w:rPr>
          <w:rFonts w:ascii="Times New Roman" w:hAnsi="Times New Roman" w:eastAsia="宋体"/>
          <w:b w:val="0"/>
          <w:sz w:val="24"/>
        </w:rPr>
        <w:t>生物与食品工程学院</w:t>
      </w:r>
    </w:p>
    <w:p>
      <w:pPr>
        <w:spacing w:after="80" w:lineRule="auto" w:line="360"/>
        <w:ind w:firstLine="482"/>
        <w:jc w:val="both"/>
      </w:pPr>
      <w:r>
        <w:rPr>
          <w:rFonts w:ascii="Times New Roman" w:hAnsi="Times New Roman" w:eastAsia="宋体"/>
          <w:b w:val="0"/>
          <w:sz w:val="24"/>
        </w:rPr>
        <w:t>2025年9月3日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