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浙江中医药大学2026年接收推荐免试攻读硕士学位研究生及本科直博生报名通知及复试工作安排</w:t>
      </w:r>
    </w:p>
    <w:p>
      <w:pPr>
        <w:spacing w:after="80" w:lineRule="auto" w:line="360"/>
        <w:ind w:firstLine="482"/>
        <w:jc w:val="both"/>
      </w:pPr>
      <w:r>
        <w:rPr>
          <w:rFonts w:ascii="Times New Roman" w:hAnsi="Times New Roman" w:eastAsia="宋体"/>
          <w:b w:val="0"/>
          <w:sz w:val="24"/>
        </w:rPr>
        <w:t>浙江中医药大学2026年接收推荐免试攻读硕士学位研究生及本科直博生报名通知及复试工作安排</w:t>
      </w:r>
    </w:p>
    <w:p>
      <w:pPr>
        <w:spacing w:after="80" w:lineRule="auto" w:line="360"/>
        <w:ind w:firstLine="482"/>
        <w:jc w:val="both"/>
      </w:pPr>
      <w:r>
        <w:rPr>
          <w:rFonts w:ascii="Times New Roman" w:hAnsi="Times New Roman" w:eastAsia="宋体"/>
          <w:b w:val="0"/>
          <w:sz w:val="24"/>
        </w:rPr>
        <w:t>发布日期：2025年9月17日</w:t>
      </w:r>
    </w:p>
    <w:p>
      <w:pPr>
        <w:spacing w:before="160" w:after="80" w:lineRule="auto" w:line="360"/>
        <w:jc w:val="left"/>
      </w:pPr>
      <w:r>
        <w:rPr>
          <w:rFonts w:ascii="Times New Roman" w:hAnsi="Times New Roman" w:eastAsia="宋体"/>
          <w:b/>
          <w:sz w:val="28"/>
        </w:rPr>
        <w:t>一、报名批次与复试时间安排</w:t>
      </w:r>
    </w:p>
    <w:p>
      <w:pPr>
        <w:spacing w:after="80" w:lineRule="auto" w:line="360"/>
        <w:ind w:firstLine="482"/>
        <w:jc w:val="both"/>
      </w:pPr>
      <w:r>
        <w:rPr>
          <w:rFonts w:ascii="Times New Roman" w:hAnsi="Times New Roman" w:eastAsia="宋体"/>
          <w:b w:val="0"/>
          <w:sz w:val="24"/>
        </w:rPr>
        <w:t>1. 在2025年9月22日9:00至9月24日下午14:00前报名的考生，参加第一批复试，复试时间安排在2025年9月28日至30日。</w:t>
      </w:r>
    </w:p>
    <w:p>
      <w:pPr>
        <w:spacing w:after="80" w:lineRule="auto" w:line="360"/>
        <w:ind w:firstLine="482"/>
        <w:jc w:val="both"/>
      </w:pPr>
      <w:r>
        <w:rPr>
          <w:rFonts w:ascii="Times New Roman" w:hAnsi="Times New Roman" w:eastAsia="宋体"/>
          <w:b w:val="0"/>
          <w:sz w:val="24"/>
        </w:rPr>
        <w:t>2. 在2025年9月24日下午14:00至10月8日报名的考生，参加第二批复试，复试时间安排在2025年10月11日至14日。</w:t>
      </w:r>
    </w:p>
    <w:p>
      <w:pPr>
        <w:spacing w:after="80" w:lineRule="auto" w:line="360"/>
        <w:ind w:firstLine="482"/>
        <w:jc w:val="both"/>
      </w:pPr>
      <w:r>
        <w:rPr>
          <w:rFonts w:ascii="Times New Roman" w:hAnsi="Times New Roman" w:eastAsia="宋体"/>
          <w:b w:val="0"/>
          <w:sz w:val="24"/>
        </w:rPr>
        <w:t>我校报名10月8日截止。</w:t>
      </w:r>
    </w:p>
    <w:p>
      <w:pPr>
        <w:spacing w:before="160" w:after="80" w:lineRule="auto" w:line="360"/>
        <w:jc w:val="left"/>
      </w:pPr>
      <w:r>
        <w:rPr>
          <w:rFonts w:ascii="Times New Roman" w:hAnsi="Times New Roman" w:eastAsia="宋体"/>
          <w:b/>
          <w:sz w:val="28"/>
        </w:rPr>
        <w:t>二、报名流程</w:t>
      </w:r>
    </w:p>
    <w:p>
      <w:pPr>
        <w:spacing w:after="80" w:lineRule="auto" w:line="360"/>
        <w:ind w:firstLine="482"/>
        <w:jc w:val="both"/>
      </w:pPr>
      <w:r>
        <w:rPr>
          <w:rFonts w:ascii="Times New Roman" w:hAnsi="Times New Roman" w:eastAsia="宋体"/>
          <w:b w:val="0"/>
          <w:sz w:val="24"/>
        </w:rPr>
        <w:t>请按步骤一和步骤二进行报名，步骤一和步骤二都必须完成。</w:t>
      </w:r>
    </w:p>
    <w:p>
      <w:pPr>
        <w:spacing w:after="80" w:lineRule="auto" w:line="360"/>
        <w:ind w:firstLine="482"/>
        <w:jc w:val="both"/>
      </w:pPr>
      <w:r>
        <w:rPr>
          <w:rFonts w:ascii="Times New Roman" w:hAnsi="Times New Roman" w:eastAsia="宋体"/>
          <w:b w:val="0"/>
          <w:sz w:val="24"/>
        </w:rPr>
        <w:t>1. 步骤一：请登录浙江中医药大学推免生报名系统（含直博生）进行网上报名，网址：https://yjsfwpt.zcmu.edu.cn/unsgin/candidates。先注册，注册完成后进行报名（账号：身份证号，密码：手机号）。导师可参考2025年硕士生招生导师名单：https://yjsgl.zcmu.edu.cn/show/5789，由学院复试时安排进行双向选择。</w:t>
      </w:r>
    </w:p>
    <w:p>
      <w:pPr>
        <w:spacing w:after="80" w:lineRule="auto" w:line="360"/>
        <w:ind w:firstLine="482"/>
        <w:jc w:val="both"/>
      </w:pPr>
      <w:r>
        <w:rPr>
          <w:rFonts w:ascii="Times New Roman" w:hAnsi="Times New Roman" w:eastAsia="宋体"/>
          <w:b w:val="0"/>
          <w:sz w:val="24"/>
        </w:rPr>
        <w:t>2. 步骤二：所有考生登陆“全国推荐优秀应届本科毕业生免试攻读研究生信息公开暨管理服务系统”（网址：http://yz.chsi.com.cn/tm）填报志愿（我校仅需填报一个志愿，必须通过教育部系统填报志愿才能进行后续工作）。我校在该系统发送复试通知及待录取通知，均需考生点击接受。</w:t>
      </w:r>
    </w:p>
    <w:p>
      <w:pPr>
        <w:spacing w:after="80" w:lineRule="auto" w:line="360"/>
        <w:ind w:firstLine="482"/>
        <w:jc w:val="both"/>
      </w:pPr>
      <w:r>
        <w:rPr>
          <w:rFonts w:ascii="Times New Roman" w:hAnsi="Times New Roman" w:eastAsia="宋体"/>
          <w:b w:val="0"/>
          <w:sz w:val="24"/>
        </w:rPr>
        <w:t>步骤一和步骤二报名信息需做到严格一致，如有出入，以步骤一信息为准。</w:t>
      </w:r>
    </w:p>
    <w:p>
      <w:pPr>
        <w:spacing w:after="80" w:lineRule="auto" w:line="360"/>
        <w:ind w:firstLine="482"/>
        <w:jc w:val="both"/>
      </w:pPr>
      <w:r>
        <w:rPr>
          <w:rFonts w:ascii="Times New Roman" w:hAnsi="Times New Roman" w:eastAsia="宋体"/>
          <w:b w:val="0"/>
          <w:sz w:val="24"/>
        </w:rPr>
        <w:t>具体要求详见：浙江中医药大学2026年接收推荐免试攻读硕士学位及本科直博生招生简章及专业目录：https://yjsgl.zcmu.edu.cn/show/5886</w:t>
      </w:r>
    </w:p>
    <w:p>
      <w:pPr>
        <w:spacing w:before="160" w:after="80" w:lineRule="auto" w:line="360"/>
        <w:jc w:val="left"/>
      </w:pPr>
      <w:r>
        <w:rPr>
          <w:rFonts w:ascii="Times New Roman" w:hAnsi="Times New Roman" w:eastAsia="宋体"/>
          <w:b/>
          <w:sz w:val="28"/>
        </w:rPr>
        <w:t>三、复试</w:t>
      </w:r>
    </w:p>
    <w:p>
      <w:pPr>
        <w:spacing w:after="80" w:lineRule="auto" w:line="360"/>
        <w:ind w:firstLine="482"/>
        <w:jc w:val="both"/>
      </w:pPr>
      <w:r>
        <w:rPr>
          <w:rFonts w:ascii="Times New Roman" w:hAnsi="Times New Roman" w:eastAsia="宋体"/>
          <w:b w:val="0"/>
          <w:sz w:val="24"/>
        </w:rPr>
        <w:t>（一）资格审核</w:t>
      </w:r>
    </w:p>
    <w:p>
      <w:pPr>
        <w:spacing w:after="80" w:lineRule="auto" w:line="360"/>
        <w:ind w:firstLine="482"/>
        <w:jc w:val="both"/>
      </w:pPr>
      <w:r>
        <w:rPr>
          <w:rFonts w:ascii="Times New Roman" w:hAnsi="Times New Roman" w:eastAsia="宋体"/>
          <w:b w:val="0"/>
          <w:sz w:val="24"/>
        </w:rPr>
        <w:t>请参加复试的考生携带以下材料参加复试：</w:t>
      </w:r>
    </w:p>
    <w:p>
      <w:pPr>
        <w:spacing w:after="80" w:lineRule="auto" w:line="360"/>
        <w:ind w:firstLine="482"/>
        <w:jc w:val="both"/>
      </w:pPr>
      <w:r>
        <w:rPr>
          <w:rFonts w:ascii="Times New Roman" w:hAnsi="Times New Roman" w:eastAsia="宋体"/>
          <w:b w:val="0"/>
          <w:sz w:val="24"/>
        </w:rPr>
        <w:t>1. 本人有效身份证。</w:t>
      </w:r>
    </w:p>
    <w:p>
      <w:pPr>
        <w:spacing w:after="80" w:lineRule="auto" w:line="360"/>
        <w:ind w:firstLine="482"/>
        <w:jc w:val="both"/>
      </w:pPr>
      <w:r>
        <w:rPr>
          <w:rFonts w:ascii="Times New Roman" w:hAnsi="Times New Roman" w:eastAsia="宋体"/>
          <w:b w:val="0"/>
          <w:sz w:val="24"/>
        </w:rPr>
        <w:t>2. 学生证（需注册完整）。</w:t>
      </w:r>
    </w:p>
    <w:p>
      <w:pPr>
        <w:spacing w:after="80" w:lineRule="auto" w:line="360"/>
        <w:ind w:firstLine="482"/>
        <w:jc w:val="both"/>
      </w:pPr>
      <w:r>
        <w:rPr>
          <w:rFonts w:ascii="Times New Roman" w:hAnsi="Times New Roman" w:eastAsia="宋体"/>
          <w:b w:val="0"/>
          <w:sz w:val="24"/>
        </w:rPr>
        <w:t>3. 考生自述（全面介绍自己，格式无需统一）、考生参与科研、发表论文、获奖、社会实践等材料。</w:t>
      </w:r>
    </w:p>
    <w:p>
      <w:pPr>
        <w:spacing w:after="80" w:lineRule="auto" w:line="360"/>
        <w:ind w:firstLine="482"/>
        <w:jc w:val="both"/>
      </w:pPr>
      <w:r>
        <w:rPr>
          <w:rFonts w:ascii="Times New Roman" w:hAnsi="Times New Roman" w:eastAsia="宋体"/>
          <w:b w:val="0"/>
          <w:sz w:val="24"/>
        </w:rPr>
        <w:t>4. 政审表（由母校出具，盖红章），政审表.doc。</w:t>
      </w:r>
    </w:p>
    <w:p>
      <w:pPr>
        <w:spacing w:after="80" w:lineRule="auto" w:line="360"/>
        <w:ind w:firstLine="482"/>
        <w:jc w:val="both"/>
      </w:pPr>
      <w:r>
        <w:rPr>
          <w:rFonts w:ascii="Times New Roman" w:hAnsi="Times New Roman" w:eastAsia="宋体"/>
          <w:b w:val="0"/>
          <w:sz w:val="24"/>
        </w:rPr>
        <w:t>5. 专家推荐信（须两位与申请学科有关的副教授（或相当职称）以上专家填写），推荐信.doc。</w:t>
      </w:r>
    </w:p>
    <w:p>
      <w:pPr>
        <w:spacing w:after="80" w:lineRule="auto" w:line="360"/>
        <w:ind w:firstLine="482"/>
        <w:jc w:val="both"/>
      </w:pPr>
      <w:r>
        <w:rPr>
          <w:rFonts w:ascii="Times New Roman" w:hAnsi="Times New Roman" w:eastAsia="宋体"/>
          <w:b w:val="0"/>
          <w:sz w:val="24"/>
        </w:rPr>
        <w:t>6. 博士期间学习计划（仅申请直博生提供，无统一要求）。</w:t>
      </w:r>
    </w:p>
    <w:p>
      <w:pPr>
        <w:spacing w:after="80" w:lineRule="auto" w:line="360"/>
        <w:ind w:firstLine="482"/>
        <w:jc w:val="both"/>
      </w:pPr>
      <w:r>
        <w:rPr>
          <w:rFonts w:ascii="Times New Roman" w:hAnsi="Times New Roman" w:eastAsia="宋体"/>
          <w:b w:val="0"/>
          <w:sz w:val="24"/>
        </w:rPr>
        <w:t>（二）复试形式</w:t>
      </w:r>
    </w:p>
    <w:p>
      <w:pPr>
        <w:spacing w:after="80" w:lineRule="auto" w:line="360"/>
        <w:ind w:firstLine="482"/>
        <w:jc w:val="both"/>
      </w:pPr>
      <w:r>
        <w:rPr>
          <w:rFonts w:ascii="Times New Roman" w:hAnsi="Times New Roman" w:eastAsia="宋体"/>
          <w:b w:val="0"/>
          <w:sz w:val="24"/>
        </w:rPr>
        <w:t>复试前填写选导师单，可填报1-2个意向导师，复试形式为现场复试。选导师单.doc。</w:t>
      </w:r>
    </w:p>
    <w:p>
      <w:pPr>
        <w:spacing w:after="80" w:lineRule="auto" w:line="360"/>
        <w:ind w:firstLine="482"/>
        <w:jc w:val="both"/>
      </w:pPr>
      <w:r>
        <w:rPr>
          <w:rFonts w:ascii="Times New Roman" w:hAnsi="Times New Roman" w:eastAsia="宋体"/>
          <w:b w:val="0"/>
          <w:sz w:val="24"/>
        </w:rPr>
        <w:t>我校不会在复试任何阶段收取任何费用，请保持警惕，防止网络及电信诈骗。</w:t>
      </w:r>
    </w:p>
    <w:p>
      <w:pPr>
        <w:spacing w:after="80" w:lineRule="auto" w:line="360"/>
        <w:ind w:firstLine="482"/>
        <w:jc w:val="both"/>
      </w:pPr>
      <w:r>
        <w:rPr>
          <w:rFonts w:ascii="Times New Roman" w:hAnsi="Times New Roman" w:eastAsia="宋体"/>
          <w:b w:val="0"/>
          <w:sz w:val="24"/>
        </w:rPr>
        <w:t>（三）心理健康测试</w:t>
      </w:r>
    </w:p>
    <w:p>
      <w:pPr>
        <w:spacing w:after="80" w:lineRule="auto" w:line="360"/>
        <w:ind w:firstLine="482"/>
        <w:jc w:val="both"/>
      </w:pPr>
      <w:r>
        <w:rPr>
          <w:rFonts w:ascii="Times New Roman" w:hAnsi="Times New Roman" w:eastAsia="宋体"/>
          <w:b w:val="0"/>
          <w:sz w:val="24"/>
        </w:rPr>
        <w:t>由学校心理卫生中心组织。</w:t>
      </w:r>
    </w:p>
    <w:p>
      <w:pPr>
        <w:spacing w:after="80" w:lineRule="auto" w:line="360"/>
        <w:ind w:firstLine="482"/>
        <w:jc w:val="both"/>
      </w:pPr>
      <w:r>
        <w:rPr>
          <w:rFonts w:ascii="Times New Roman" w:hAnsi="Times New Roman" w:eastAsia="宋体"/>
          <w:b w:val="0"/>
          <w:sz w:val="24"/>
        </w:rPr>
        <w:t>第一批复试考生请于9月24日晚上12点前上网进行测试并提交。第二批复试考生请于10月9日晚上12点前上网进行测试并提交。</w:t>
      </w:r>
    </w:p>
    <w:p>
      <w:pPr>
        <w:spacing w:after="80" w:lineRule="auto" w:line="360"/>
        <w:ind w:firstLine="482"/>
        <w:jc w:val="both"/>
      </w:pPr>
      <w:r>
        <w:rPr>
          <w:rFonts w:ascii="Times New Roman" w:hAnsi="Times New Roman" w:eastAsia="宋体"/>
          <w:b w:val="0"/>
          <w:sz w:val="24"/>
        </w:rPr>
        <w:t>浙江中医药大学2026年接收推荐免试攻读硕士学位及本科直博生心理测评操作须知.docx</w:t>
      </w:r>
    </w:p>
    <w:p>
      <w:pPr>
        <w:spacing w:before="160" w:after="80" w:lineRule="auto" w:line="360"/>
        <w:jc w:val="left"/>
      </w:pPr>
      <w:r>
        <w:rPr>
          <w:rFonts w:ascii="Times New Roman" w:hAnsi="Times New Roman" w:eastAsia="宋体"/>
          <w:b/>
          <w:sz w:val="28"/>
        </w:rPr>
        <w:t>四、体检</w:t>
      </w:r>
    </w:p>
    <w:p>
      <w:pPr>
        <w:spacing w:after="80" w:lineRule="auto" w:line="360"/>
        <w:ind w:firstLine="482"/>
        <w:jc w:val="both"/>
      </w:pPr>
      <w:r>
        <w:rPr>
          <w:rFonts w:ascii="Times New Roman" w:hAnsi="Times New Roman" w:eastAsia="宋体"/>
          <w:b w:val="0"/>
          <w:sz w:val="24"/>
        </w:rPr>
        <w:t>复试后被拟录取的考生请于一周内到当地三级及以上医院自行体检，体检项目应包含：身高体重、内科、外科、眼科（含色觉）、鼻（含嗅觉）、耳（含听力）、血常规、尿常规、胸片、心电图、肝功能三项、肾功能两项。体检表需附本人照片，并写上“是本人体检，无代检”并签名。</w:t>
      </w:r>
    </w:p>
    <w:p>
      <w:pPr>
        <w:spacing w:after="80" w:lineRule="auto" w:line="360"/>
        <w:ind w:firstLine="482"/>
        <w:jc w:val="both"/>
      </w:pPr>
      <w:r>
        <w:rPr>
          <w:rFonts w:ascii="Times New Roman" w:hAnsi="Times New Roman" w:eastAsia="宋体"/>
          <w:b w:val="0"/>
          <w:sz w:val="24"/>
        </w:rPr>
        <w:t>如使用医院提供的体检表，体检项目需覆盖我校要求的体检项目。所有化验单、检查单需与体检表一起上传提交。</w:t>
      </w:r>
    </w:p>
    <w:p>
      <w:pPr>
        <w:spacing w:after="80" w:lineRule="auto" w:line="360"/>
        <w:ind w:firstLine="482"/>
        <w:jc w:val="both"/>
      </w:pPr>
      <w:r>
        <w:rPr>
          <w:rFonts w:ascii="Times New Roman" w:hAnsi="Times New Roman" w:eastAsia="宋体"/>
          <w:b w:val="0"/>
          <w:sz w:val="24"/>
        </w:rPr>
        <w:t>体检表.doc</w:t>
      </w:r>
    </w:p>
    <w:p>
      <w:pPr>
        <w:spacing w:after="80" w:lineRule="auto" w:line="360"/>
        <w:ind w:firstLine="482"/>
        <w:jc w:val="both"/>
      </w:pPr>
      <w:r>
        <w:rPr>
          <w:rFonts w:ascii="Times New Roman" w:hAnsi="Times New Roman" w:eastAsia="宋体"/>
          <w:b w:val="0"/>
          <w:sz w:val="24"/>
        </w:rPr>
        <w:t>上传体检表系统（推免生招生服务系统）：https://yjsfwpt.zcmu.edu.cn/unsgin/login</w:t>
      </w:r>
    </w:p>
    <w:p>
      <w:pPr>
        <w:spacing w:after="80" w:lineRule="auto" w:line="360"/>
        <w:ind w:firstLine="482"/>
        <w:jc w:val="both"/>
      </w:pPr>
      <w:r>
        <w:rPr>
          <w:rFonts w:ascii="Times New Roman" w:hAnsi="Times New Roman" w:eastAsia="宋体"/>
          <w:b w:val="0"/>
          <w:sz w:val="24"/>
        </w:rPr>
        <w:t>2025年9月17日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