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spacing w:line="360" w:lineRule="auto" w:before="240" w:after="160"/>
        <w:ind w:firstLine="0"/>
        <w:jc w:val="center"/>
      </w:pPr>
      <w:r>
        <w:rPr>
          <w:rFonts w:ascii="Times New Roman" w:hAnsi="Times New Roman" w:eastAsia="宋体"/>
          <w:b/>
          <w:sz w:val="32"/>
        </w:rPr>
        <w:t>[通知1]</w:t>
      </w:r>
    </w:p>
    <w:p>
      <w:pPr>
        <w:spacing w:line="360" w:lineRule="auto" w:before="0" w:after="80"/>
        <w:ind w:firstLine="482"/>
        <w:jc w:val="both"/>
      </w:pPr>
      <w:r>
        <w:rPr>
          <w:rFonts w:ascii="Times New Roman" w:hAnsi="Times New Roman" w:eastAsia="宋体"/>
          <w:b w:val="0"/>
          <w:sz w:val="24"/>
        </w:rPr>
        <w:t>【广西民族大学推荐优秀应届本科毕业生免试攻读研究生工作管理办法（民大教〔2026〕18号）】</w:t>
      </w:r>
    </w:p>
    <w:p>
      <w:pPr>
        <w:spacing w:line="360" w:lineRule="auto" w:before="120" w:after="60"/>
        <w:ind w:firstLine="0"/>
        <w:jc w:val="left"/>
      </w:pPr>
      <w:r>
        <w:rPr>
          <w:rFonts w:ascii="Times New Roman" w:hAnsi="Times New Roman" w:eastAsia="宋体"/>
          <w:b/>
          <w:sz w:val="24"/>
        </w:rPr>
        <w:t>发布日期：2026-04-07</w:t>
      </w:r>
    </w:p>
    <w:p>
      <w:pPr>
        <w:pStyle w:val="Heading2"/>
        <w:spacing w:line="360" w:lineRule="auto" w:before="160" w:after="80"/>
        <w:ind w:firstLine="0"/>
        <w:jc w:val="left"/>
      </w:pPr>
      <w:r>
        <w:rPr>
          <w:rFonts w:ascii="Times New Roman" w:hAnsi="Times New Roman" w:eastAsia="宋体"/>
          <w:b/>
          <w:sz w:val="28"/>
        </w:rPr>
        <w:t>一、文件基本信息</w:t>
      </w:r>
    </w:p>
    <w:p>
      <w:pPr>
        <w:spacing w:line="360" w:lineRule="auto" w:before="160" w:after="80"/>
        <w:ind w:firstLine="0"/>
        <w:jc w:val="left"/>
      </w:pPr>
      <w:r>
        <w:rPr>
          <w:rFonts w:ascii="Times New Roman" w:hAnsi="Times New Roman" w:eastAsia="宋体"/>
          <w:b/>
          <w:sz w:val="28"/>
        </w:rPr>
        <w:t>1. 文件名称：《广西民族大学推荐优秀应届本科毕业生免试攻读研究生工作管理办法》</w:t>
      </w:r>
    </w:p>
    <w:p>
      <w:pPr>
        <w:spacing w:line="360" w:lineRule="auto" w:before="160" w:after="80"/>
        <w:ind w:firstLine="0"/>
        <w:jc w:val="left"/>
      </w:pPr>
      <w:r>
        <w:rPr>
          <w:rFonts w:ascii="Times New Roman" w:hAnsi="Times New Roman" w:eastAsia="宋体"/>
          <w:b/>
          <w:sz w:val="28"/>
        </w:rPr>
        <w:t>2. 文件编号：民大教〔2026〕18号</w:t>
      </w:r>
    </w:p>
    <w:p>
      <w:pPr>
        <w:spacing w:line="360" w:lineRule="auto" w:before="160" w:after="80"/>
        <w:ind w:firstLine="0"/>
        <w:jc w:val="left"/>
      </w:pPr>
      <w:r>
        <w:rPr>
          <w:rFonts w:ascii="Times New Roman" w:hAnsi="Times New Roman" w:eastAsia="宋体"/>
          <w:b/>
          <w:sz w:val="28"/>
        </w:rPr>
        <w:t>3. 发布单位：广西民族大学教务处</w:t>
      </w:r>
    </w:p>
    <w:p>
      <w:pPr>
        <w:spacing w:line="360" w:lineRule="auto" w:before="160" w:after="80"/>
        <w:ind w:firstLine="0"/>
        <w:jc w:val="left"/>
      </w:pPr>
      <w:r>
        <w:rPr>
          <w:rFonts w:ascii="Times New Roman" w:hAnsi="Times New Roman" w:eastAsia="宋体"/>
          <w:b/>
          <w:sz w:val="28"/>
        </w:rPr>
        <w:t>4. 发布时间：2026年4月7日</w:t>
      </w:r>
    </w:p>
    <w:p>
      <w:pPr>
        <w:pStyle w:val="Heading2"/>
        <w:spacing w:line="360" w:lineRule="auto" w:before="160" w:after="80"/>
        <w:ind w:firstLine="0"/>
        <w:jc w:val="left"/>
      </w:pPr>
      <w:r>
        <w:rPr>
          <w:rFonts w:ascii="Times New Roman" w:hAnsi="Times New Roman" w:eastAsia="宋体"/>
          <w:b/>
          <w:sz w:val="28"/>
        </w:rPr>
        <w:t>二、联系方式</w:t>
      </w:r>
    </w:p>
    <w:p>
      <w:pPr>
        <w:spacing w:line="360" w:lineRule="auto" w:before="160" w:after="80"/>
        <w:ind w:firstLine="0"/>
        <w:jc w:val="left"/>
      </w:pPr>
      <w:r>
        <w:rPr>
          <w:rFonts w:ascii="Times New Roman" w:hAnsi="Times New Roman" w:eastAsia="宋体"/>
          <w:b/>
          <w:sz w:val="28"/>
        </w:rPr>
        <w:t>1. 地址：中国广西南宁市大学东路188号</w:t>
      </w:r>
    </w:p>
    <w:p>
      <w:pPr>
        <w:spacing w:line="360" w:lineRule="auto" w:before="160" w:after="80"/>
        <w:ind w:firstLine="0"/>
        <w:jc w:val="left"/>
      </w:pPr>
      <w:r>
        <w:rPr>
          <w:rFonts w:ascii="Times New Roman" w:hAnsi="Times New Roman" w:eastAsia="宋体"/>
          <w:b/>
          <w:sz w:val="28"/>
        </w:rPr>
        <w:t>2. 电话：0771-3262520</w:t>
      </w:r>
    </w:p>
    <w:p>
      <w:pPr>
        <w:spacing w:line="360" w:lineRule="auto" w:before="160" w:after="80"/>
        <w:ind w:firstLine="0"/>
        <w:jc w:val="left"/>
      </w:pPr>
      <w:r>
        <w:rPr>
          <w:rFonts w:ascii="Times New Roman" w:hAnsi="Times New Roman" w:eastAsia="宋体"/>
          <w:b/>
          <w:sz w:val="28"/>
        </w:rPr>
        <w:t>3. 邮箱：jwc@gxmzu.edu.cn</w:t>
      </w:r>
    </w:p>
    <w:p>
      <w:pPr>
        <w:spacing w:line="360" w:lineRule="auto" w:before="160" w:after="80"/>
        <w:ind w:firstLine="0"/>
        <w:jc w:val="left"/>
      </w:pPr>
      <w:r>
        <w:rPr>
          <w:rFonts w:ascii="Times New Roman" w:hAnsi="Times New Roman" w:eastAsia="宋体"/>
          <w:b/>
          <w:sz w:val="28"/>
        </w:rPr>
        <w:t>4. 邮编：530006</w:t>
      </w:r>
    </w:p>
    <w:p>
      <w:pPr>
        <w:pStyle w:val="Heading2"/>
        <w:spacing w:line="360" w:lineRule="auto" w:before="160" w:after="80"/>
        <w:ind w:firstLine="0"/>
        <w:jc w:val="left"/>
      </w:pPr>
      <w:r>
        <w:rPr>
          <w:rFonts w:ascii="Times New Roman" w:hAnsi="Times New Roman" w:eastAsia="宋体"/>
          <w:b/>
          <w:sz w:val="28"/>
        </w:rPr>
        <w:t>三、相关说明</w:t>
      </w:r>
    </w:p>
    <w:p>
      <w:pPr>
        <w:spacing w:line="360" w:lineRule="auto" w:before="0" w:after="80"/>
        <w:ind w:firstLine="482"/>
        <w:jc w:val="both"/>
      </w:pPr>
      <w:r>
        <w:rPr>
          <w:rFonts w:ascii="Times New Roman" w:hAnsi="Times New Roman" w:eastAsia="宋体"/>
          <w:b w:val="0"/>
          <w:sz w:val="24"/>
        </w:rPr>
        <w:t>1. 本办法为广西民族大学推荐优秀应届本科毕业生免试攻读研究生工作的管理办法，具体申请条件、报名时间、活动时间、接收条件、申请流程、材料清单、时间节点、接收名额等详细内容，请查阅文件原文或联系教务处获取。</w:t>
      </w:r>
    </w:p>
    <w:p>
      <w:pPr>
        <w:spacing w:line="360" w:lineRule="auto" w:before="160" w:after="80"/>
        <w:ind w:firstLine="0"/>
        <w:jc w:val="left"/>
      </w:pPr>
      <w:r>
        <w:rPr>
          <w:rFonts w:ascii="Times New Roman" w:hAnsi="Times New Roman" w:eastAsia="宋体"/>
          <w:b/>
          <w:sz w:val="28"/>
        </w:rPr>
        <w:t>2. 本办法同时涵盖预推免与正式推免流程。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