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兰州财经大学商务传媒学院2026年接收推免生复试通知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兰州财经大学商务传媒学院2026年接收推免生复试通知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招生专业为全日制专业学位，包括新闻与传播（055200）和国际中文教育（045300）。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通知未公布各专业推免接收名额，采用分批次审核、先申请先筛选、额满即止模式，无专项推免名额相关说明。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生源身份：持有本校或外校正规推免资格的全日制应届本科生，不接收专升本、第二学士学位、辅修学位、三年提前毕业学生。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专业匹配：本科所学专业与报考专业原则上相同或相近。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思想品德：中华人民共和国公民，无违法违纪处分、无考试作弊、无学术剽窃等不端行为。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综合能力：具备科研或实践创新兴趣与潜力，复试需提交英语等级证明，无硬性英语分数线，统一通过面试考核外语水平。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三、复试安排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复试形式为线下现场面试，无笔试；单人面试时长不少于20分钟，全程录音录像、专人记录。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面试流程包括：2-3分钟考生自我介绍、专业综合提问、综合素质测评、英语口语听力测试、思想政治考核。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系统时间节点：9月18日全国推免服务系统开放注册；9月22日9:00开放志愿填报。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复试、资格审查具体时间地点另行通知。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体检：拟录取通知下发3日内提交体检报告，体检不合格不予录取。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四、录取规则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复试计分规则：复试总成绩 = 综合素质成绩（满分100）×70% + 英语口语听力成绩（满分100）×30%，复试总分低于60分直接淘汰。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思政考核不计入复试总分，现场评定合格或不合格，不合格直接不予录取。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录取流程：学院分批审核发放复试通知；复试合格后系统发送待录取通知，考生须在规定时限内确认；名单上报研究生院审定后全校统一公示7日；经公示无异议、教育部录检合格后方为正式录取。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后续流程：2026年5月发放调档函，6月底至7月初发放录取通知书，新生入学后复核学籍。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五、材料要求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基础证件：身份证、学生证原件及复印件。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制式表格：《接收推免生申请表》1份、《接收推免生审批表》一式两份。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学业外语材料：加盖推荐院校教务公章的本科成绩单、英语等级证书复印件。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成果佐证：获奖证书、公开发表论文、科研实践成果原件及复印件。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额外要求：学院规定的其他补充材料；全部材料复试资格审查时上交学院存档。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