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设计学院2019年推荐优秀应届本科毕业生免试攻读 研究生工作细则-艺术与设计学院——西南林业大学</w:t>
      </w:r>
    </w:p>
    <w:p>
      <w:pPr>
        <w:spacing w:line="360" w:lineRule="auto" w:before="0" w:after="80"/>
        <w:ind w:firstLine="482"/>
        <w:jc w:val="both"/>
      </w:pPr>
      <w:r>
        <w:rPr>
          <w:rFonts w:ascii="Times New Roman" w:hAnsi="Times New Roman" w:eastAsia="宋体"/>
          <w:b w:val="0"/>
          <w:sz w:val="24"/>
        </w:rPr>
        <w:t>设计学院的专业特点明确，个性突出，为了顺利而有序地开展设计学院的研究生推免工作，在《西南林业大学推荐优秀应届本科毕业生免试攻读研究生工作暂行办法》的基础上，特制定《设计学院推荐优秀应届本科毕业生免试攻读研究生工作细则》。</w:t>
      </w:r>
    </w:p>
    <w:p>
      <w:pPr>
        <w:spacing w:line="360" w:lineRule="auto" w:before="160" w:after="80"/>
        <w:ind w:firstLine="0"/>
        <w:jc w:val="left"/>
      </w:pPr>
      <w:r>
        <w:rPr>
          <w:rFonts w:ascii="Times New Roman" w:hAnsi="Times New Roman" w:eastAsia="宋体"/>
          <w:b/>
          <w:sz w:val="28"/>
        </w:rPr>
        <w:t>一、组织与领导</w:t>
      </w:r>
    </w:p>
    <w:p>
      <w:pPr>
        <w:spacing w:line="360" w:lineRule="auto" w:before="160" w:after="80"/>
        <w:ind w:firstLine="0"/>
        <w:jc w:val="left"/>
      </w:pPr>
      <w:r>
        <w:rPr>
          <w:rFonts w:ascii="Times New Roman" w:hAnsi="Times New Roman" w:eastAsia="宋体"/>
          <w:b/>
          <w:sz w:val="28"/>
        </w:rPr>
        <w:t>1、推免工作领导小组</w:t>
      </w:r>
    </w:p>
    <w:p>
      <w:pPr>
        <w:spacing w:line="360" w:lineRule="auto" w:before="120" w:after="60"/>
        <w:ind w:firstLine="0"/>
        <w:jc w:val="left"/>
      </w:pPr>
      <w:r>
        <w:rPr>
          <w:rFonts w:ascii="Times New Roman" w:hAnsi="Times New Roman" w:eastAsia="宋体"/>
          <w:b/>
          <w:sz w:val="24"/>
        </w:rPr>
        <w:t>组 长：袁 哲</w:t>
      </w:r>
    </w:p>
    <w:p>
      <w:pPr>
        <w:spacing w:line="360" w:lineRule="auto" w:before="120" w:after="60"/>
        <w:ind w:firstLine="0"/>
        <w:jc w:val="left"/>
      </w:pPr>
      <w:r>
        <w:rPr>
          <w:rFonts w:ascii="Times New Roman" w:hAnsi="Times New Roman" w:eastAsia="宋体"/>
          <w:b/>
          <w:sz w:val="24"/>
        </w:rPr>
        <w:t>副组长：徐忠勇，郑绍江</w:t>
      </w:r>
    </w:p>
    <w:p>
      <w:pPr>
        <w:spacing w:line="360" w:lineRule="auto" w:before="120" w:after="60"/>
        <w:ind w:firstLine="0"/>
        <w:jc w:val="left"/>
      </w:pPr>
      <w:r>
        <w:rPr>
          <w:rFonts w:ascii="Times New Roman" w:hAnsi="Times New Roman" w:eastAsia="宋体"/>
          <w:b/>
          <w:sz w:val="24"/>
        </w:rPr>
        <w:t>成 员：包蓉，黄圣游，姚欣楠，朱晓艺</w:t>
      </w:r>
    </w:p>
    <w:p>
      <w:pPr>
        <w:spacing w:line="360" w:lineRule="auto" w:before="160" w:after="80"/>
        <w:ind w:firstLine="0"/>
        <w:jc w:val="left"/>
      </w:pPr>
      <w:r>
        <w:rPr>
          <w:rFonts w:ascii="Times New Roman" w:hAnsi="Times New Roman" w:eastAsia="宋体"/>
          <w:b/>
          <w:sz w:val="28"/>
        </w:rPr>
        <w:t>2、推免考核组</w:t>
      </w:r>
    </w:p>
    <w:p>
      <w:pPr>
        <w:spacing w:line="360" w:lineRule="auto" w:before="120" w:after="60"/>
        <w:ind w:firstLine="0"/>
        <w:jc w:val="left"/>
      </w:pPr>
      <w:r>
        <w:rPr>
          <w:rFonts w:ascii="Times New Roman" w:hAnsi="Times New Roman" w:eastAsia="宋体"/>
          <w:b/>
          <w:sz w:val="24"/>
        </w:rPr>
        <w:t>组 长：袁 哲</w:t>
      </w:r>
    </w:p>
    <w:p>
      <w:pPr>
        <w:spacing w:line="360" w:lineRule="auto" w:before="120" w:after="60"/>
        <w:ind w:firstLine="0"/>
        <w:jc w:val="left"/>
      </w:pPr>
      <w:r>
        <w:rPr>
          <w:rFonts w:ascii="Times New Roman" w:hAnsi="Times New Roman" w:eastAsia="宋体"/>
          <w:b/>
          <w:sz w:val="24"/>
        </w:rPr>
        <w:t>副组长：徐忠勇，郑绍江</w:t>
      </w:r>
    </w:p>
    <w:p>
      <w:pPr>
        <w:spacing w:line="360" w:lineRule="auto" w:before="120" w:after="60"/>
        <w:ind w:firstLine="0"/>
        <w:jc w:val="left"/>
      </w:pPr>
      <w:r>
        <w:rPr>
          <w:rFonts w:ascii="Times New Roman" w:hAnsi="Times New Roman" w:eastAsia="宋体"/>
          <w:b/>
          <w:sz w:val="24"/>
        </w:rPr>
        <w:t>秘 书：秦海龙，王亚琼</w:t>
      </w:r>
    </w:p>
    <w:p>
      <w:pPr>
        <w:spacing w:line="360" w:lineRule="auto" w:before="0" w:after="80"/>
        <w:ind w:firstLine="482"/>
        <w:jc w:val="both"/>
      </w:pPr>
      <w:r>
        <w:rPr>
          <w:rFonts w:ascii="Times New Roman" w:hAnsi="Times New Roman" w:eastAsia="宋体"/>
          <w:b w:val="0"/>
          <w:sz w:val="24"/>
        </w:rPr>
        <w:t>成 员：包蓉，黄圣游，姚欣楠，朱晓艺，夏冬，徐钊，高宇，王冬，郭晶，代沁伶</w:t>
      </w:r>
    </w:p>
    <w:p>
      <w:pPr>
        <w:spacing w:line="360" w:lineRule="auto" w:before="160" w:after="80"/>
        <w:ind w:firstLine="0"/>
        <w:jc w:val="left"/>
      </w:pPr>
      <w:r>
        <w:rPr>
          <w:rFonts w:ascii="Times New Roman" w:hAnsi="Times New Roman" w:eastAsia="宋体"/>
          <w:b/>
          <w:sz w:val="28"/>
        </w:rPr>
        <w:t>3、申诉小组</w:t>
      </w:r>
    </w:p>
    <w:p>
      <w:pPr>
        <w:spacing w:line="360" w:lineRule="auto" w:before="120" w:after="60"/>
        <w:ind w:firstLine="0"/>
        <w:jc w:val="left"/>
      </w:pPr>
      <w:r>
        <w:rPr>
          <w:rFonts w:ascii="Times New Roman" w:hAnsi="Times New Roman" w:eastAsia="宋体"/>
          <w:b/>
          <w:sz w:val="24"/>
        </w:rPr>
        <w:t>组 长：徐忠勇</w:t>
      </w:r>
    </w:p>
    <w:p>
      <w:pPr>
        <w:spacing w:line="360" w:lineRule="auto" w:before="120" w:after="60"/>
        <w:ind w:firstLine="0"/>
        <w:jc w:val="left"/>
      </w:pPr>
      <w:r>
        <w:rPr>
          <w:rFonts w:ascii="Times New Roman" w:hAnsi="Times New Roman" w:eastAsia="宋体"/>
          <w:b/>
          <w:sz w:val="24"/>
        </w:rPr>
        <w:t>成 员：夏冬，王亚琼</w:t>
      </w:r>
    </w:p>
    <w:p>
      <w:pPr>
        <w:spacing w:line="360" w:lineRule="auto" w:before="160" w:after="80"/>
        <w:ind w:firstLine="0"/>
        <w:jc w:val="left"/>
      </w:pPr>
      <w:r>
        <w:rPr>
          <w:rFonts w:ascii="Times New Roman" w:hAnsi="Times New Roman" w:eastAsia="宋体"/>
          <w:b/>
          <w:sz w:val="28"/>
        </w:rPr>
        <w:t>二、推荐原则</w:t>
      </w:r>
    </w:p>
    <w:p>
      <w:pPr>
        <w:spacing w:line="360" w:lineRule="auto" w:before="0" w:after="80"/>
        <w:ind w:firstLine="482"/>
        <w:jc w:val="both"/>
      </w:pPr>
      <w:r>
        <w:rPr>
          <w:rFonts w:ascii="Times New Roman" w:hAnsi="Times New Roman" w:eastAsia="宋体"/>
          <w:b w:val="0"/>
          <w:sz w:val="24"/>
        </w:rPr>
        <w:t>1、要坚持以提高选拔质量为核心，完善全面考查、综合评价、择优选拔的推免生评价体系和工作机制，突出能力考查，注重一贯表现，强化对学生科研创新潜质和专业能力倾向的考核。</w:t>
      </w:r>
    </w:p>
    <w:p>
      <w:pPr>
        <w:spacing w:line="360" w:lineRule="auto" w:before="0" w:after="80"/>
        <w:ind w:firstLine="482"/>
        <w:jc w:val="both"/>
      </w:pPr>
      <w:r>
        <w:rPr>
          <w:rFonts w:ascii="Times New Roman" w:hAnsi="Times New Roman" w:eastAsia="宋体"/>
          <w:b w:val="0"/>
          <w:sz w:val="24"/>
        </w:rPr>
        <w:t>2、所有推免生均享有依据招生政策自主选择报考学校和专业的权利，所有推免名额均可向其他学校或本校其他学院推荐。要充分尊重并维护学生自主选择志愿的权利，不得将报考本学院作为遴选推免生的条件，也不得以任何其他形式限制推免生自主报考。</w:t>
      </w:r>
    </w:p>
    <w:p>
      <w:pPr>
        <w:spacing w:line="360" w:lineRule="auto" w:before="160" w:after="80"/>
        <w:ind w:firstLine="0"/>
        <w:jc w:val="left"/>
      </w:pPr>
      <w:r>
        <w:rPr>
          <w:rFonts w:ascii="Times New Roman" w:hAnsi="Times New Roman" w:eastAsia="宋体"/>
          <w:b/>
          <w:sz w:val="28"/>
        </w:rPr>
        <w:t>三、推荐对象及条件</w:t>
      </w:r>
    </w:p>
    <w:p>
      <w:pPr>
        <w:spacing w:line="360" w:lineRule="auto" w:before="160" w:after="80"/>
        <w:ind w:firstLine="0"/>
        <w:jc w:val="left"/>
      </w:pPr>
      <w:r>
        <w:rPr>
          <w:rFonts w:ascii="Times New Roman" w:hAnsi="Times New Roman" w:eastAsia="宋体"/>
          <w:b/>
          <w:sz w:val="28"/>
        </w:rPr>
        <w:t>1、推免对象为纳入国家普通本科招生计划录取的应届本科毕业生（不含专升本、成人教育、自考、第二学士学位、独立学院学生）。</w:t>
      </w:r>
    </w:p>
    <w:p>
      <w:pPr>
        <w:spacing w:line="360" w:lineRule="auto" w:before="0" w:after="80"/>
        <w:ind w:firstLine="482"/>
        <w:jc w:val="both"/>
      </w:pPr>
      <w:r>
        <w:rPr>
          <w:rFonts w:ascii="Times New Roman" w:hAnsi="Times New Roman" w:eastAsia="宋体"/>
          <w:b w:val="0"/>
          <w:sz w:val="24"/>
        </w:rPr>
        <w:t>2、品行优良。具有高尚的爱国主义情操和集体主义精神，社会主义信念坚定，社会责任感强，遵纪守法。遵守高等学校学生行为准则，履行了高等学校学生义务；无剽窃他人学术成果记录，无违法违纪受处分记录。</w:t>
      </w:r>
    </w:p>
    <w:p>
      <w:pPr>
        <w:spacing w:line="360" w:lineRule="auto" w:before="0" w:after="80"/>
        <w:ind w:firstLine="482"/>
        <w:jc w:val="both"/>
      </w:pPr>
      <w:r>
        <w:rPr>
          <w:rFonts w:ascii="Times New Roman" w:hAnsi="Times New Roman" w:eastAsia="宋体"/>
          <w:b w:val="0"/>
          <w:sz w:val="24"/>
        </w:rPr>
        <w:t>3、学业优秀。勤奋学习，刻苦钻研，成绩优秀；学术研究兴趣浓厚，有较强的创新意识、创新能力和专业能力倾向。前三年综合考核（前三学年的智育成绩*60%+前二学年的德育成绩*10%+前二年的德育成绩*30%）排名平均成绩在专业内排名前30%;有特殊学术专长者或具有突出培养潜质者综合名次原则上应在该生所在专业排名方式的40%以内，并附有关证明材料。</w:t>
      </w:r>
    </w:p>
    <w:p>
      <w:pPr>
        <w:spacing w:line="360" w:lineRule="auto" w:before="160" w:after="80"/>
        <w:ind w:firstLine="0"/>
        <w:jc w:val="left"/>
      </w:pPr>
      <w:r>
        <w:rPr>
          <w:rFonts w:ascii="Times New Roman" w:hAnsi="Times New Roman" w:eastAsia="宋体"/>
          <w:b/>
          <w:sz w:val="28"/>
        </w:rPr>
        <w:t>4、推免生英语须通过高等学校英语应用能力考试（本科级）考试，成绩达到60分以上（含60分），或通过国家大学英语四级考试，成绩达到425分以上（含425分）。</w:t>
      </w:r>
    </w:p>
    <w:p>
      <w:pPr>
        <w:spacing w:line="360" w:lineRule="auto" w:before="0" w:after="80"/>
        <w:ind w:firstLine="482"/>
        <w:jc w:val="both"/>
      </w:pPr>
      <w:r>
        <w:rPr>
          <w:rFonts w:ascii="Times New Roman" w:hAnsi="Times New Roman" w:eastAsia="宋体"/>
          <w:b w:val="0"/>
          <w:sz w:val="24"/>
        </w:rPr>
        <w:t>5、在国家级文艺、体育、科技比赛中获奖者，在社会实践活动表现优异者，在核心学术刊物上以第一作者公开发表论文者，在校期间参军入伍服兵役者、参加志愿服务获得突出表彰者、到国际组织实习者等，在考核时按规定予以适当考虑，但必须参加综合排名，不得单列，且须符合所在学院推免实施细则。</w:t>
      </w:r>
    </w:p>
    <w:p>
      <w:pPr>
        <w:spacing w:line="360" w:lineRule="auto" w:before="160" w:after="80"/>
        <w:ind w:firstLine="0"/>
        <w:jc w:val="left"/>
      </w:pPr>
      <w:r>
        <w:rPr>
          <w:rFonts w:ascii="Times New Roman" w:hAnsi="Times New Roman" w:eastAsia="宋体"/>
          <w:b/>
          <w:sz w:val="28"/>
        </w:rPr>
        <w:t>6、对有特殊学术专长者或具有突出培养潜质者，可不拘一格加以选拔，但必须严格做到程序透明，操作规范，结果公开。符合以下条件可不拘一格推荐：</w:t>
      </w:r>
    </w:p>
    <w:p>
      <w:pPr>
        <w:spacing w:line="360" w:lineRule="auto" w:before="160" w:after="80"/>
        <w:ind w:firstLine="0"/>
        <w:jc w:val="left"/>
      </w:pPr>
      <w:r>
        <w:rPr>
          <w:rFonts w:ascii="Times New Roman" w:hAnsi="Times New Roman" w:eastAsia="宋体"/>
          <w:b/>
          <w:sz w:val="28"/>
        </w:rPr>
        <w:t>（一）符合《全国普通高等学校推荐优秀应届本科毕业生免试攻读硕士学位研究生工作管理办法（试行）的通知》（教学〔2006〕14号）中遴选推免生的条件。</w:t>
      </w:r>
    </w:p>
    <w:p>
      <w:pPr>
        <w:spacing w:line="360" w:lineRule="auto" w:before="160" w:after="80"/>
        <w:ind w:firstLine="0"/>
        <w:jc w:val="left"/>
      </w:pPr>
      <w:r>
        <w:rPr>
          <w:rFonts w:ascii="Times New Roman" w:hAnsi="Times New Roman" w:eastAsia="宋体"/>
          <w:b/>
          <w:sz w:val="28"/>
        </w:rPr>
        <w:t>（二）经三名以上本校本专业副教授以上联名推荐。</w:t>
      </w:r>
    </w:p>
    <w:p>
      <w:pPr>
        <w:spacing w:line="360" w:lineRule="auto" w:before="160" w:after="80"/>
        <w:ind w:firstLine="0"/>
        <w:jc w:val="left"/>
      </w:pPr>
      <w:r>
        <w:rPr>
          <w:rFonts w:ascii="Times New Roman" w:hAnsi="Times New Roman" w:eastAsia="宋体"/>
          <w:b/>
          <w:sz w:val="28"/>
        </w:rPr>
        <w:t>（三）学生相关说明材料和教授推荐信公示无异议。</w:t>
      </w:r>
    </w:p>
    <w:p>
      <w:pPr>
        <w:spacing w:line="360" w:lineRule="auto" w:before="160" w:after="80"/>
        <w:ind w:firstLine="0"/>
        <w:jc w:val="left"/>
      </w:pPr>
      <w:r>
        <w:rPr>
          <w:rFonts w:ascii="Times New Roman" w:hAnsi="Times New Roman" w:eastAsia="宋体"/>
          <w:b/>
          <w:sz w:val="28"/>
        </w:rPr>
        <w:t>7、根据学校相关文件规定，无故欠费或恶意欠费学生不得参加推荐。</w:t>
      </w:r>
    </w:p>
    <w:p>
      <w:pPr>
        <w:spacing w:line="360" w:lineRule="auto" w:before="160" w:after="80"/>
        <w:ind w:firstLine="0"/>
        <w:jc w:val="left"/>
      </w:pPr>
      <w:r>
        <w:rPr>
          <w:rFonts w:ascii="Times New Roman" w:hAnsi="Times New Roman" w:eastAsia="宋体"/>
          <w:b/>
          <w:sz w:val="28"/>
        </w:rPr>
        <w:t>四、推荐程序</w:t>
      </w:r>
    </w:p>
    <w:p>
      <w:pPr>
        <w:spacing w:line="360" w:lineRule="auto" w:before="160" w:after="80"/>
        <w:ind w:firstLine="0"/>
        <w:jc w:val="left"/>
      </w:pPr>
      <w:r>
        <w:rPr>
          <w:rFonts w:ascii="Times New Roman" w:hAnsi="Times New Roman" w:eastAsia="宋体"/>
          <w:b/>
          <w:sz w:val="28"/>
        </w:rPr>
        <w:t>1、推荐工作按以下程序进行：</w:t>
      </w:r>
    </w:p>
    <w:p>
      <w:pPr>
        <w:spacing w:line="360" w:lineRule="auto" w:before="160" w:after="80"/>
        <w:ind w:firstLine="0"/>
        <w:jc w:val="left"/>
      </w:pPr>
      <w:r>
        <w:rPr>
          <w:rFonts w:ascii="Times New Roman" w:hAnsi="Times New Roman" w:eastAsia="宋体"/>
          <w:b/>
          <w:sz w:val="28"/>
        </w:rPr>
        <w:t>（1）按学校下达的文件，设计学院2019年推免名额为3名。</w:t>
      </w:r>
    </w:p>
    <w:p>
      <w:pPr>
        <w:spacing w:line="360" w:lineRule="auto" w:before="0" w:after="80"/>
        <w:ind w:firstLine="482"/>
        <w:jc w:val="both"/>
      </w:pPr>
      <w:r>
        <w:rPr>
          <w:rFonts w:ascii="Times New Roman" w:hAnsi="Times New Roman" w:eastAsia="宋体"/>
          <w:b w:val="0"/>
          <w:sz w:val="24"/>
        </w:rPr>
        <w:t>（2）学院宣传动员，接受学生咨询。在符合推免条件的基础上，有意愿的学生向学院报名，并上交《西南林业大学推荐优秀应届本科毕业生免试攻读研究生资格申请表》及相应证明材料。</w:t>
      </w:r>
    </w:p>
    <w:p>
      <w:pPr>
        <w:spacing w:line="360" w:lineRule="auto" w:before="160" w:after="80"/>
        <w:ind w:firstLine="0"/>
        <w:jc w:val="left"/>
      </w:pPr>
      <w:r>
        <w:rPr>
          <w:rFonts w:ascii="Times New Roman" w:hAnsi="Times New Roman" w:eastAsia="宋体"/>
          <w:b/>
          <w:sz w:val="28"/>
        </w:rPr>
        <w:t>（3）学院进行资格审核，对申请人成绩、相应证明材料真实性进行审核。确定申请人第1至第6学期所修课程的平均成绩。</w:t>
      </w:r>
    </w:p>
    <w:p>
      <w:pPr>
        <w:spacing w:line="360" w:lineRule="auto" w:before="160" w:after="80"/>
        <w:ind w:firstLine="0"/>
        <w:jc w:val="left"/>
      </w:pPr>
      <w:r>
        <w:rPr>
          <w:rFonts w:ascii="Times New Roman" w:hAnsi="Times New Roman" w:eastAsia="宋体"/>
          <w:b/>
          <w:sz w:val="28"/>
        </w:rPr>
        <w:t>（4）推免考核组对申请人进行考核，考核分笔试和面试两部分进行，按百分制计算。考核人最终成绩的计算方法为：</w:t>
      </w:r>
    </w:p>
    <w:p>
      <w:pPr>
        <w:spacing w:line="360" w:lineRule="auto" w:before="0" w:after="80"/>
        <w:ind w:firstLine="482"/>
        <w:jc w:val="both"/>
      </w:pPr>
      <w:r>
        <w:rPr>
          <w:rFonts w:ascii="Times New Roman" w:hAnsi="Times New Roman" w:eastAsia="宋体"/>
          <w:b w:val="0"/>
          <w:sz w:val="24"/>
        </w:rPr>
        <w:t>最终成绩=第1至第6学期所修课程的平均成绩*50%+30%面试成绩+20%笔试成绩</w:t>
      </w:r>
    </w:p>
    <w:p>
      <w:pPr>
        <w:spacing w:line="360" w:lineRule="auto" w:before="160" w:after="80"/>
        <w:ind w:firstLine="0"/>
        <w:jc w:val="left"/>
      </w:pPr>
      <w:r>
        <w:rPr>
          <w:rFonts w:ascii="Times New Roman" w:hAnsi="Times New Roman" w:eastAsia="宋体"/>
          <w:b/>
          <w:sz w:val="28"/>
        </w:rPr>
        <w:t>（6）学院按综合成绩从高到低确定推荐资格名单，按综合成绩从高到低排名确定推荐候选人，按照差额推荐比例2：1报送推荐资格名单。</w:t>
      </w:r>
    </w:p>
    <w:p>
      <w:pPr>
        <w:spacing w:line="360" w:lineRule="auto" w:before="0" w:after="80"/>
        <w:ind w:firstLine="482"/>
        <w:jc w:val="both"/>
      </w:pPr>
      <w:r>
        <w:rPr>
          <w:rFonts w:ascii="Times New Roman" w:hAnsi="Times New Roman" w:eastAsia="宋体"/>
          <w:b w:val="0"/>
          <w:sz w:val="24"/>
        </w:rPr>
        <w:t>若出现符合推荐条件、综合排名靠前的学生因故未被列入拟推荐名单的，必须在备注栏中说明原因。如自愿放弃推荐资格，学生本人必须签订《自愿放弃推免资格承诺书》并经学院签署意见后留存备查。</w:t>
      </w:r>
    </w:p>
    <w:p>
      <w:pPr>
        <w:spacing w:line="360" w:lineRule="auto" w:before="160" w:after="80"/>
        <w:ind w:firstLine="0"/>
        <w:jc w:val="left"/>
      </w:pPr>
      <w:r>
        <w:rPr>
          <w:rFonts w:ascii="Times New Roman" w:hAnsi="Times New Roman" w:eastAsia="宋体"/>
          <w:b/>
          <w:sz w:val="28"/>
        </w:rPr>
        <w:t>（7）将推荐结果上交学校推免工作领导小组审核。</w:t>
      </w:r>
    </w:p>
    <w:p>
      <w:pPr>
        <w:spacing w:line="360" w:lineRule="auto" w:before="0" w:after="80"/>
        <w:ind w:firstLine="482"/>
        <w:jc w:val="both"/>
      </w:pPr>
      <w:r>
        <w:rPr>
          <w:rFonts w:ascii="Times New Roman" w:hAnsi="Times New Roman" w:eastAsia="宋体"/>
          <w:b w:val="0"/>
          <w:sz w:val="24"/>
        </w:rPr>
        <w:t>（8）学校、学院公示推荐结果。被推荐人名单须在各学院和校园网公示，公示期为10个工作日。如有异议，学校查明情况并公布处理结果。如无异议，由研究生院报省级招办审查备案。未经公示的推免生资格无效。</w:t>
      </w:r>
    </w:p>
    <w:p>
      <w:pPr>
        <w:spacing w:line="360" w:lineRule="auto" w:before="0" w:after="80"/>
        <w:ind w:firstLine="482"/>
        <w:jc w:val="both"/>
      </w:pPr>
      <w:r>
        <w:rPr>
          <w:rFonts w:ascii="Times New Roman" w:hAnsi="Times New Roman" w:eastAsia="宋体"/>
          <w:b w:val="0"/>
          <w:sz w:val="24"/>
        </w:rPr>
        <w:t>公示内容包含：</w:t>
      </w:r>
    </w:p>
    <w:p>
      <w:pPr>
        <w:spacing w:line="360" w:lineRule="auto" w:before="0" w:after="80"/>
        <w:ind w:firstLine="482"/>
        <w:jc w:val="both"/>
      </w:pPr>
      <w:r>
        <w:rPr>
          <w:rFonts w:ascii="Times New Roman" w:hAnsi="Times New Roman" w:eastAsia="宋体"/>
          <w:b w:val="0"/>
          <w:sz w:val="24"/>
        </w:rPr>
        <w:t>①推荐学生的学号、姓名、专业、英语成绩、综合测评成绩、综合测评在本专业所有学生中的排名及相关说明。</w:t>
      </w:r>
    </w:p>
    <w:p>
      <w:pPr>
        <w:spacing w:line="360" w:lineRule="auto" w:before="0" w:after="80"/>
        <w:ind w:firstLine="482"/>
        <w:jc w:val="both"/>
      </w:pPr>
      <w:r>
        <w:rPr>
          <w:rFonts w:ascii="Times New Roman" w:hAnsi="Times New Roman" w:eastAsia="宋体"/>
          <w:b w:val="0"/>
          <w:sz w:val="24"/>
        </w:rPr>
        <w:t>②有特殊学术专长或具有突出培养潜质者必须明确注明，同时公示证明材料和三名以上本专业副教授以上职称的推荐材料。</w:t>
      </w:r>
    </w:p>
    <w:p>
      <w:pPr>
        <w:spacing w:line="360" w:lineRule="auto" w:before="0" w:after="80"/>
        <w:ind w:firstLine="482"/>
        <w:jc w:val="both"/>
      </w:pPr>
      <w:r>
        <w:rPr>
          <w:rFonts w:ascii="Times New Roman" w:hAnsi="Times New Roman" w:eastAsia="宋体"/>
          <w:b w:val="0"/>
          <w:sz w:val="24"/>
        </w:rPr>
        <w:t>③学院于9月7日下午17点以前，完成本相关专业的综合排名和拟推荐免试攻读研究生学生名单的确定，并将推荐名单在易于监督的场合张榜公示和学院网站公示。同时将本学院拟推荐免试攻读研究生学生名单上报教务处，学校教务处网站将进行公示，公示期不少于10天。未经公示的，一律无效。</w:t>
      </w:r>
    </w:p>
    <w:p>
      <w:pPr>
        <w:spacing w:line="360" w:lineRule="auto" w:before="0" w:after="80"/>
        <w:ind w:firstLine="482"/>
        <w:jc w:val="both"/>
      </w:pPr>
      <w:r>
        <w:rPr>
          <w:rFonts w:ascii="Times New Roman" w:hAnsi="Times New Roman" w:eastAsia="宋体"/>
          <w:b w:val="0"/>
          <w:sz w:val="24"/>
        </w:rPr>
        <w:t>（9）推免生（含推免硕士生和直博生）资格审核确认、报考、网上支付、录取以及备案公开等相关工作均须通过“推免服务系统”进行，推免生必须在推荐和接收阶段登录“推免服务系统”完成相关工作。</w:t>
      </w:r>
    </w:p>
    <w:p>
      <w:pPr>
        <w:spacing w:line="360" w:lineRule="auto" w:before="160" w:after="80"/>
        <w:ind w:firstLine="0"/>
        <w:jc w:val="left"/>
      </w:pPr>
      <w:r>
        <w:rPr>
          <w:rFonts w:ascii="Times New Roman" w:hAnsi="Times New Roman" w:eastAsia="宋体"/>
          <w:b/>
          <w:sz w:val="28"/>
        </w:rPr>
        <w:t>2、已获推免生资格的学生，在正式入学前有下列情况之一的，取消其推免生资格：</w:t>
      </w:r>
    </w:p>
    <w:p>
      <w:pPr>
        <w:spacing w:line="360" w:lineRule="auto" w:before="160" w:after="80"/>
        <w:ind w:firstLine="0"/>
        <w:jc w:val="left"/>
      </w:pPr>
      <w:r>
        <w:rPr>
          <w:rFonts w:ascii="Times New Roman" w:hAnsi="Times New Roman" w:eastAsia="宋体"/>
          <w:b/>
          <w:sz w:val="28"/>
        </w:rPr>
        <w:t>（1）申请推免生过程中弄虚作假的；</w:t>
      </w:r>
    </w:p>
    <w:p>
      <w:pPr>
        <w:spacing w:line="360" w:lineRule="auto" w:before="160" w:after="80"/>
        <w:ind w:firstLine="0"/>
        <w:jc w:val="left"/>
      </w:pPr>
      <w:r>
        <w:rPr>
          <w:rFonts w:ascii="Times New Roman" w:hAnsi="Times New Roman" w:eastAsia="宋体"/>
          <w:b/>
          <w:sz w:val="28"/>
        </w:rPr>
        <w:t>（2）违反校规、校纪，受到学校纪律处分的；</w:t>
      </w:r>
    </w:p>
    <w:p>
      <w:pPr>
        <w:spacing w:line="360" w:lineRule="auto" w:before="160" w:after="80"/>
        <w:ind w:firstLine="0"/>
        <w:jc w:val="left"/>
      </w:pPr>
      <w:r>
        <w:rPr>
          <w:rFonts w:ascii="Times New Roman" w:hAnsi="Times New Roman" w:eastAsia="宋体"/>
          <w:b/>
          <w:sz w:val="28"/>
        </w:rPr>
        <w:t>（3）毕业设计（论文）成绩未达到良好及以上的；</w:t>
      </w:r>
    </w:p>
    <w:p>
      <w:pPr>
        <w:spacing w:line="360" w:lineRule="auto" w:before="160" w:after="80"/>
        <w:ind w:firstLine="0"/>
        <w:jc w:val="left"/>
      </w:pPr>
      <w:r>
        <w:rPr>
          <w:rFonts w:ascii="Times New Roman" w:hAnsi="Times New Roman" w:eastAsia="宋体"/>
          <w:b/>
          <w:sz w:val="28"/>
        </w:rPr>
        <w:t>（4）本科毕业时未获得学士学位和本科毕业证书的。</w:t>
      </w:r>
    </w:p>
    <w:p>
      <w:pPr>
        <w:spacing w:line="360" w:lineRule="auto" w:before="160" w:after="80"/>
        <w:ind w:firstLine="0"/>
        <w:jc w:val="left"/>
      </w:pPr>
      <w:r>
        <w:rPr>
          <w:rFonts w:ascii="Times New Roman" w:hAnsi="Times New Roman" w:eastAsia="宋体"/>
          <w:b/>
          <w:sz w:val="28"/>
        </w:rPr>
        <w:t>五、工作纪律</w:t>
      </w:r>
    </w:p>
    <w:p>
      <w:pPr>
        <w:spacing w:line="360" w:lineRule="auto" w:before="160" w:after="80"/>
        <w:ind w:firstLine="0"/>
        <w:jc w:val="left"/>
      </w:pPr>
      <w:r>
        <w:rPr>
          <w:rFonts w:ascii="Times New Roman" w:hAnsi="Times New Roman" w:eastAsia="宋体"/>
          <w:b/>
          <w:sz w:val="28"/>
        </w:rPr>
        <w:t>1、推免工作要在学院推免工作领导小组的统一领导下开展，要切实落实集体议事和集体决策制度。</w:t>
      </w:r>
    </w:p>
    <w:p>
      <w:pPr>
        <w:spacing w:line="360" w:lineRule="auto" w:before="160" w:after="80"/>
        <w:ind w:firstLine="0"/>
        <w:jc w:val="left"/>
      </w:pPr>
      <w:r>
        <w:rPr>
          <w:rFonts w:ascii="Times New Roman" w:hAnsi="Times New Roman" w:eastAsia="宋体"/>
          <w:b/>
          <w:sz w:val="28"/>
        </w:rPr>
        <w:t>2、实行纪检监督机制。</w:t>
      </w:r>
    </w:p>
    <w:p>
      <w:pPr>
        <w:spacing w:line="360" w:lineRule="auto" w:before="160" w:after="80"/>
        <w:ind w:firstLine="0"/>
        <w:jc w:val="left"/>
      </w:pPr>
      <w:r>
        <w:rPr>
          <w:rFonts w:ascii="Times New Roman" w:hAnsi="Times New Roman" w:eastAsia="宋体"/>
          <w:b/>
          <w:sz w:val="28"/>
        </w:rPr>
        <w:t>3、任何部门或个人都不能对学生作不负责任、违反规定的承诺，否则要承担相应的责任。</w:t>
      </w:r>
    </w:p>
    <w:p>
      <w:pPr>
        <w:spacing w:line="360" w:lineRule="auto" w:before="160" w:after="80"/>
        <w:ind w:firstLine="0"/>
        <w:jc w:val="left"/>
      </w:pPr>
      <w:r>
        <w:rPr>
          <w:rFonts w:ascii="Times New Roman" w:hAnsi="Times New Roman" w:eastAsia="宋体"/>
          <w:b/>
          <w:sz w:val="28"/>
        </w:rPr>
        <w:t>4、凡亲属或利害关系人参加推免的要坚决回避。</w:t>
      </w:r>
    </w:p>
    <w:p>
      <w:pPr>
        <w:spacing w:line="360" w:lineRule="auto" w:before="0" w:after="80"/>
        <w:ind w:firstLine="482"/>
        <w:jc w:val="both"/>
      </w:pPr>
      <w:r>
        <w:rPr>
          <w:rFonts w:ascii="Times New Roman" w:hAnsi="Times New Roman" w:eastAsia="宋体"/>
          <w:b w:val="0"/>
          <w:sz w:val="24"/>
        </w:rPr>
        <w:t>5、对在招生工作中违反国家有关法律法规和招生管理规定的工作人员，一律按规定严肃处理，并追究直接责任人的责任，造成严重后果和恶劣影响的，还将按规定对有关责任人实行问责。</w:t>
      </w:r>
    </w:p>
    <w:p>
      <w:pPr>
        <w:spacing w:line="360" w:lineRule="auto" w:before="0" w:after="80"/>
        <w:ind w:firstLine="482"/>
        <w:jc w:val="both"/>
      </w:pPr>
      <w:r>
        <w:rPr>
          <w:rFonts w:ascii="Times New Roman" w:hAnsi="Times New Roman" w:eastAsia="宋体"/>
          <w:b w:val="0"/>
          <w:sz w:val="24"/>
        </w:rPr>
        <w:t>6、严禁任何部门和工作人员举办或参与举办考试招生辅导活动，严禁向社会培训机构提供考试招生辅导活动场所和设施，严禁委托社会培训机构进行考试招生辅导培训、招生宣传和组织活动，违反规定的要追究有关部门和相关人员责任。</w:t>
      </w:r>
    </w:p>
    <w:p>
      <w:pPr>
        <w:spacing w:line="360" w:lineRule="auto" w:before="160" w:after="80"/>
        <w:ind w:firstLine="0"/>
        <w:jc w:val="left"/>
      </w:pPr>
      <w:r>
        <w:rPr>
          <w:rFonts w:ascii="Times New Roman" w:hAnsi="Times New Roman" w:eastAsia="宋体"/>
          <w:b/>
          <w:sz w:val="28"/>
        </w:rPr>
        <w:t>7、要按照“谁公开、谁把关”“谁公开、谁解释”的原则，积极推进研究生招生信息公开。</w:t>
      </w:r>
    </w:p>
    <w:p>
      <w:pPr>
        <w:spacing w:line="360" w:lineRule="auto" w:before="0" w:after="80"/>
        <w:ind w:firstLine="482"/>
        <w:jc w:val="both"/>
      </w:pPr>
      <w:r>
        <w:rPr>
          <w:rFonts w:ascii="Times New Roman" w:hAnsi="Times New Roman" w:eastAsia="宋体"/>
          <w:b w:val="0"/>
          <w:sz w:val="24"/>
        </w:rPr>
        <w:t>8、如有违规违纪举报，请以书面形式（实名制）向各学院，教务处，校纪委办公室（监察室）逐级反映，教务处联系电话：0871-63863001 ，校纪委办公室联系电话：0871-63863035。</w:t>
      </w:r>
    </w:p>
    <w:p>
      <w:pPr>
        <w:spacing w:line="360" w:lineRule="auto" w:before="160" w:after="80"/>
        <w:ind w:firstLine="0"/>
        <w:jc w:val="left"/>
      </w:pPr>
      <w:r>
        <w:rPr>
          <w:rFonts w:ascii="Times New Roman" w:hAnsi="Times New Roman" w:eastAsia="宋体"/>
          <w:b/>
          <w:sz w:val="28"/>
        </w:rPr>
        <w:t>六、其他</w:t>
      </w:r>
    </w:p>
    <w:p>
      <w:pPr>
        <w:spacing w:line="360" w:lineRule="auto" w:before="0" w:after="80"/>
        <w:ind w:firstLine="482"/>
        <w:jc w:val="both"/>
      </w:pPr>
      <w:r>
        <w:rPr>
          <w:rFonts w:ascii="Times New Roman" w:hAnsi="Times New Roman" w:eastAsia="宋体"/>
          <w:b w:val="0"/>
          <w:sz w:val="24"/>
        </w:rPr>
        <w:t>1、推免服务系统是全国推免工作统一的信息备案公开平台和网上报考录取系统，推免生资格审核确认、报考、录取以及备案公开等相关工作均通过推免服务系统进行。推免生录取及学籍注册均以推免服务系统备案信息为准。未经招生单位公示及推免服务系统备案的学生录取无效。</w:t>
      </w:r>
    </w:p>
    <w:p>
      <w:pPr>
        <w:spacing w:line="360" w:lineRule="auto" w:before="160" w:after="80"/>
        <w:ind w:firstLine="0"/>
        <w:jc w:val="left"/>
      </w:pPr>
      <w:r>
        <w:rPr>
          <w:rFonts w:ascii="Times New Roman" w:hAnsi="Times New Roman" w:eastAsia="宋体"/>
          <w:b/>
          <w:sz w:val="28"/>
        </w:rPr>
        <w:t>2、已被接收的推免生不得再参加当年的全国硕士研究生招生考试，否则按规定取消推免录取资格。</w:t>
      </w:r>
    </w:p>
    <w:p>
      <w:pPr>
        <w:spacing w:line="360" w:lineRule="auto" w:before="160" w:after="80"/>
        <w:ind w:firstLine="0"/>
        <w:jc w:val="left"/>
      </w:pPr>
      <w:r>
        <w:rPr>
          <w:rFonts w:ascii="Times New Roman" w:hAnsi="Times New Roman" w:eastAsia="宋体"/>
          <w:b/>
          <w:sz w:val="28"/>
        </w:rPr>
        <w:t>3、考生可与各学院联系咨询相关事项。</w:t>
      </w:r>
    </w:p>
    <w:p>
      <w:pPr>
        <w:spacing w:line="360" w:lineRule="auto" w:before="160" w:after="80"/>
        <w:ind w:firstLine="0"/>
        <w:jc w:val="left"/>
      </w:pPr>
      <w:r>
        <w:rPr>
          <w:rFonts w:ascii="Times New Roman" w:hAnsi="Times New Roman" w:eastAsia="宋体"/>
          <w:b/>
          <w:sz w:val="28"/>
        </w:rPr>
        <w:t>4、本办法发布之日起开始实施。未尽事宜，由学院负责解释。</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