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浙江工商大学2026年接收推荐免试攻读博士、硕士学位研究生章程</w:t>
      </w:r>
    </w:p>
    <w:p>
      <w:pPr>
        <w:spacing w:after="80" w:lineRule="auto" w:line="360"/>
        <w:ind w:firstLine="482"/>
        <w:jc w:val="both"/>
      </w:pPr>
      <w:r>
        <w:rPr>
          <w:rFonts w:ascii="Times New Roman" w:hAnsi="Times New Roman" w:eastAsia="宋体"/>
          <w:b w:val="0"/>
          <w:sz w:val="24"/>
        </w:rPr>
        <w:t>为切实做好我校2026年接收优秀应届本科毕业生免试攻读研究生工作，根据教育部相关文件精神，结合我校研究生招生工作实际情况，制定本章程。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 http://yz.chsi.com.cn/tm ）公示备案为准。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二、接收专业和计划</w:t>
      </w:r>
    </w:p>
    <w:p>
      <w:pPr>
        <w:spacing w:after="80" w:lineRule="auto" w:line="360"/>
        <w:ind w:firstLine="482"/>
        <w:jc w:val="both"/>
      </w:pPr>
      <w:r>
        <w:rPr>
          <w:rFonts w:ascii="Times New Roman" w:hAnsi="Times New Roman" w:eastAsia="宋体"/>
          <w:b w:val="0"/>
          <w:sz w:val="24"/>
        </w:rPr>
        <w:t>1. 我校硕士研究生招生专业目录（125100工商管理除外）可接收推荐免试攻读硕士学位研究生，各博士学位点可接收推荐免试攻读博士学位研究生，详见《浙江工商大学2026年接收推荐免试攻读博士、硕士学位研究生专业目录》（附件1）。其中，直博生总人数不超过博士招生总人数20%。</w:t>
      </w:r>
    </w:p>
    <w:p>
      <w:pPr>
        <w:spacing w:after="80" w:lineRule="auto" w:line="360"/>
        <w:ind w:firstLine="482"/>
        <w:jc w:val="both"/>
      </w:pPr>
      <w:r>
        <w:rPr>
          <w:rFonts w:ascii="Times New Roman" w:hAnsi="Times New Roman" w:eastAsia="宋体"/>
          <w:b w:val="0"/>
          <w:sz w:val="24"/>
        </w:rPr>
        <w:t>2. 普通直博生培养分两个阶段，第一阶段时间为2年，除享受学术学位硕士生奖助待遇外，还可享受每年12000元的直博生助学金；中期考核合格后进入第二阶段培养，时间为3年，享受学术学位博士生奖助待遇。</w:t>
      </w:r>
    </w:p>
    <w:p>
      <w:pPr>
        <w:spacing w:after="80" w:lineRule="auto" w:line="360"/>
        <w:ind w:firstLine="482"/>
        <w:jc w:val="both"/>
      </w:pPr>
      <w:r>
        <w:rPr>
          <w:rFonts w:ascii="Times New Roman" w:hAnsi="Times New Roman" w:eastAsia="宋体"/>
          <w:b w:val="0"/>
          <w:sz w:val="24"/>
        </w:rPr>
        <w:t>3. 直博生原则上不允许转为硕士生培养。如中期考核不合格，或在第二阶段学习过程中经培养单位认定不再适合继续攻博，并具备攻读硕士学位基本条件的，经导师建议、学院同意和学校批准后方可转为硕士研究生进行培养。</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考生在规定时间（9月18日左右，具体以教育部公布为准）登录教育部“推免服务系统”（网址: http://yz.chsi.com.cn/tm/ ）进行注册、网上支付。</w:t>
      </w:r>
    </w:p>
    <w:p>
      <w:pPr>
        <w:spacing w:after="80" w:lineRule="auto" w:line="360"/>
        <w:ind w:firstLine="482"/>
        <w:jc w:val="both"/>
      </w:pPr>
      <w:r>
        <w:rPr>
          <w:rFonts w:ascii="Times New Roman" w:hAnsi="Times New Roman" w:eastAsia="宋体"/>
          <w:b w:val="0"/>
          <w:sz w:val="24"/>
        </w:rPr>
        <w:t>2. 考生在规定时间（9月22日左右，具体以学院公布为准）网上报名。符合条件者须通过教育部“推免服务系统”向我校相关专业提出申请。</w:t>
      </w:r>
    </w:p>
    <w:p>
      <w:pPr>
        <w:spacing w:after="80" w:lineRule="auto" w:line="360"/>
        <w:ind w:firstLine="482"/>
        <w:jc w:val="both"/>
      </w:pPr>
      <w:r>
        <w:rPr>
          <w:rFonts w:ascii="Times New Roman" w:hAnsi="Times New Roman" w:eastAsia="宋体"/>
          <w:b w:val="0"/>
          <w:sz w:val="24"/>
        </w:rPr>
        <w:t>3. 经学院审核，由学院通过系统向审核通过者发送复试通知，考生网上接受复试通知。后续，考生根据学院通知安排参加复试。</w:t>
      </w:r>
    </w:p>
    <w:p>
      <w:pPr>
        <w:spacing w:before="160" w:after="80" w:lineRule="auto" w:line="360"/>
        <w:jc w:val="left"/>
      </w:pPr>
      <w:r>
        <w:rPr>
          <w:rFonts w:ascii="Times New Roman" w:hAnsi="Times New Roman" w:eastAsia="宋体"/>
          <w:b/>
          <w:sz w:val="28"/>
        </w:rPr>
        <w:t>四、复试程序</w:t>
      </w:r>
    </w:p>
    <w:p>
      <w:pPr>
        <w:spacing w:after="80" w:lineRule="auto" w:line="360"/>
        <w:ind w:firstLine="482"/>
        <w:jc w:val="both"/>
      </w:pPr>
      <w:r>
        <w:rPr>
          <w:rFonts w:ascii="Times New Roman" w:hAnsi="Times New Roman" w:eastAsia="宋体"/>
          <w:b w:val="0"/>
          <w:sz w:val="24"/>
        </w:rPr>
        <w:t>1. 9月25日，各学院组织复试工作，具体复试时间以学院通知为准。复试以面试为主，可增加笔试。复试内容包含专业知识、综合能力、外语水平和培养潜质。</w:t>
      </w:r>
    </w:p>
    <w:p>
      <w:pPr>
        <w:spacing w:after="80" w:lineRule="auto" w:line="360"/>
        <w:ind w:firstLine="482"/>
        <w:jc w:val="both"/>
      </w:pPr>
      <w:r>
        <w:rPr>
          <w:rFonts w:ascii="Times New Roman" w:hAnsi="Times New Roman" w:eastAsia="宋体"/>
          <w:b w:val="0"/>
          <w:sz w:val="24"/>
        </w:rPr>
        <w:t>2. 复试时考生应提交的材料</w:t>
      </w:r>
    </w:p>
    <w:p>
      <w:pPr>
        <w:spacing w:after="80" w:lineRule="auto" w:line="360"/>
        <w:ind w:firstLine="482"/>
        <w:jc w:val="both"/>
      </w:pPr>
      <w:r>
        <w:rPr>
          <w:rFonts w:ascii="Times New Roman" w:hAnsi="Times New Roman" w:eastAsia="宋体"/>
          <w:b w:val="0"/>
          <w:sz w:val="24"/>
        </w:rPr>
        <w:t>考生参加我校推免生复试前需先提交以下材料通过资格审查（提交方式以学院通知为准）：</w:t>
      </w:r>
    </w:p>
    <w:p>
      <w:pPr>
        <w:spacing w:after="80" w:lineRule="auto" w:line="360"/>
        <w:ind w:firstLine="482"/>
        <w:jc w:val="both"/>
      </w:pPr>
      <w:r>
        <w:rPr>
          <w:rFonts w:ascii="Times New Roman" w:hAnsi="Times New Roman" w:eastAsia="宋体"/>
          <w:b w:val="0"/>
          <w:sz w:val="24"/>
        </w:rPr>
        <w:t>1）本人身份证或学生证复印件。</w:t>
      </w:r>
    </w:p>
    <w:p>
      <w:pPr>
        <w:spacing w:after="80" w:lineRule="auto" w:line="360"/>
        <w:ind w:firstLine="482"/>
        <w:jc w:val="both"/>
      </w:pPr>
      <w:r>
        <w:rPr>
          <w:rFonts w:ascii="Times New Roman" w:hAnsi="Times New Roman" w:eastAsia="宋体"/>
          <w:b w:val="0"/>
          <w:sz w:val="24"/>
        </w:rPr>
        <w:t>2）《浙江工商大学研究生考生政治审查表》、《复试登记表》（推免硕士生适用）或《复试登记表》（推免博士生适用）、《考生诚信复试承诺书》，请自行选择适用的表格下载填写，网址: https://yjszs.zjgsu.edu.cn/2019/0923/c479a14546/page.htm</w:t>
      </w:r>
    </w:p>
    <w:p>
      <w:pPr>
        <w:spacing w:after="80" w:lineRule="auto" w:line="360"/>
        <w:ind w:firstLine="482"/>
        <w:jc w:val="both"/>
      </w:pPr>
      <w:r>
        <w:rPr>
          <w:rFonts w:ascii="Times New Roman" w:hAnsi="Times New Roman" w:eastAsia="宋体"/>
          <w:b w:val="0"/>
          <w:sz w:val="24"/>
        </w:rPr>
        <w:t>3）本科前三年的在校学习成绩单，并加盖学校教务处或院系公章；参加过有关英语水平测试者（如大学英语六级考试、TOEFL、GRE、IELTS等），请提供相关成绩证明。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5）推免博士生还须提供两位与申请学科相关的副教授（或相当职称）及以上的《浙江工商大学报考攻读博士学位研究生专家推荐书》（附件2）。</w:t>
      </w:r>
    </w:p>
    <w:p>
      <w:pPr>
        <w:spacing w:before="160" w:after="80" w:lineRule="auto" w:line="360"/>
        <w:jc w:val="left"/>
      </w:pPr>
      <w:r>
        <w:rPr>
          <w:rFonts w:ascii="Times New Roman" w:hAnsi="Times New Roman" w:eastAsia="宋体"/>
          <w:b/>
          <w:sz w:val="28"/>
        </w:rPr>
        <w:t>五、录取程序</w:t>
      </w:r>
    </w:p>
    <w:p>
      <w:pPr>
        <w:spacing w:after="80" w:lineRule="auto" w:line="360"/>
        <w:ind w:firstLine="482"/>
        <w:jc w:val="both"/>
      </w:pPr>
      <w:r>
        <w:rPr>
          <w:rFonts w:ascii="Times New Roman" w:hAnsi="Times New Roman" w:eastAsia="宋体"/>
          <w:b w:val="0"/>
          <w:sz w:val="24"/>
        </w:rPr>
        <w:t>录取工作贯彻德智体全面衡量、择优录取、保证质量、宁缺毋滥的原则。</w:t>
      </w:r>
    </w:p>
    <w:p>
      <w:pPr>
        <w:spacing w:after="80" w:lineRule="auto" w:line="360"/>
        <w:ind w:firstLine="482"/>
        <w:jc w:val="both"/>
      </w:pPr>
      <w:r>
        <w:rPr>
          <w:rFonts w:ascii="Times New Roman" w:hAnsi="Times New Roman" w:eastAsia="宋体"/>
          <w:b w:val="0"/>
          <w:sz w:val="24"/>
        </w:rPr>
        <w:t>1. 复试时着重评价考生的专业知识、综合能力、外语水平和培养潜质等。根据考生在复试中的综合表现，确定是否拟录取。</w:t>
      </w:r>
    </w:p>
    <w:p>
      <w:pPr>
        <w:spacing w:after="80" w:lineRule="auto" w:line="360"/>
        <w:ind w:firstLine="482"/>
        <w:jc w:val="both"/>
      </w:pPr>
      <w:r>
        <w:rPr>
          <w:rFonts w:ascii="Times New Roman" w:hAnsi="Times New Roman" w:eastAsia="宋体"/>
          <w:b w:val="0"/>
          <w:sz w:val="24"/>
        </w:rPr>
        <w:t>2. 复试结束后，各学院将拟录取推免生名单汇总表上报校研究生院。校研究生院将审定的拟录取名单进行公示。同时，考生的拟录取通知通过系统平台发送，考生须在规定时间内通过平台确定接受拟录取信息，逾期作自动放弃处理。</w:t>
      </w:r>
    </w:p>
    <w:p>
      <w:pPr>
        <w:spacing w:after="80" w:lineRule="auto" w:line="360"/>
        <w:ind w:firstLine="482"/>
        <w:jc w:val="both"/>
      </w:pPr>
      <w:r>
        <w:rPr>
          <w:rFonts w:ascii="Times New Roman" w:hAnsi="Times New Roman" w:eastAsia="宋体"/>
          <w:b w:val="0"/>
          <w:sz w:val="24"/>
        </w:rPr>
        <w:t>3. 正式录取通知书将在政审后于2026年6月下旬寄给学生本人。</w:t>
      </w:r>
    </w:p>
    <w:p>
      <w:pPr>
        <w:spacing w:after="80" w:lineRule="auto" w:line="360"/>
        <w:ind w:firstLine="482"/>
        <w:jc w:val="both"/>
      </w:pPr>
      <w:r>
        <w:rPr>
          <w:rFonts w:ascii="Times New Roman" w:hAnsi="Times New Roman" w:eastAsia="宋体"/>
          <w:b w:val="0"/>
          <w:sz w:val="24"/>
        </w:rPr>
        <w:t>4. 如申请人提供的材料不真实，一经发现，取消录取资格。</w:t>
      </w:r>
    </w:p>
    <w:p>
      <w:pPr>
        <w:spacing w:after="80" w:lineRule="auto" w:line="360"/>
        <w:ind w:firstLine="482"/>
        <w:jc w:val="both"/>
      </w:pPr>
      <w:r>
        <w:rPr>
          <w:rFonts w:ascii="Times New Roman" w:hAnsi="Times New Roman" w:eastAsia="宋体"/>
          <w:b w:val="0"/>
          <w:sz w:val="24"/>
        </w:rPr>
        <w:t>5. 入学前未取得学士学位或本科毕业证书、或思想政治素质和品德考核不合格者，自动取消录取资格。</w:t>
      </w:r>
    </w:p>
    <w:p>
      <w:pPr>
        <w:spacing w:after="80" w:lineRule="auto" w:line="360"/>
        <w:ind w:firstLine="482"/>
        <w:jc w:val="both"/>
      </w:pPr>
      <w:r>
        <w:rPr>
          <w:rFonts w:ascii="Times New Roman" w:hAnsi="Times New Roman" w:eastAsia="宋体"/>
          <w:b w:val="0"/>
          <w:sz w:val="24"/>
        </w:rPr>
        <w:t>6. 拟接收推免硕士生、推免博士生人数以最后“推免服务系统”确认的录取人数为准。已被我校接收的推免生，不得再参加全国统考，否则取消其推免录取资格。</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逾期视作放弃录取资格。入学后3个月内，学校按照《普通高等学校学生管理规定》有关要求，对所有考生进行全面复查。复查不合格的，取消学籍；情节严重的，移交有关部门调查处理。</w:t>
      </w:r>
    </w:p>
    <w:p>
      <w:pPr>
        <w:spacing w:before="160" w:after="80" w:lineRule="auto" w:line="360"/>
        <w:jc w:val="left"/>
      </w:pPr>
      <w:r>
        <w:rPr>
          <w:rFonts w:ascii="Times New Roman" w:hAnsi="Times New Roman" w:eastAsia="宋体"/>
          <w:b/>
          <w:sz w:val="28"/>
        </w:rPr>
        <w:t>七、学制、学习年限</w:t>
      </w:r>
    </w:p>
    <w:p>
      <w:pPr>
        <w:spacing w:after="80" w:lineRule="auto" w:line="360"/>
        <w:ind w:firstLine="482"/>
        <w:jc w:val="both"/>
      </w:pPr>
      <w:r>
        <w:rPr>
          <w:rFonts w:ascii="Times New Roman" w:hAnsi="Times New Roman" w:eastAsia="宋体"/>
          <w:b w:val="0"/>
          <w:sz w:val="24"/>
        </w:rPr>
        <w:t>1. 学校硕士研究生的学制为2年、2.5年或3年，最长学习年限为5年。各专业的具体学制，可查询我校2026年硕士研究生招生专业目录相关说明。</w:t>
      </w:r>
    </w:p>
    <w:p>
      <w:pPr>
        <w:spacing w:after="80" w:lineRule="auto" w:line="360"/>
        <w:ind w:firstLine="482"/>
        <w:jc w:val="both"/>
      </w:pPr>
      <w:r>
        <w:rPr>
          <w:rFonts w:ascii="Times New Roman" w:hAnsi="Times New Roman" w:eastAsia="宋体"/>
          <w:b w:val="0"/>
          <w:sz w:val="24"/>
        </w:rPr>
        <w:t>2. 普通直博生学制为5年，最长学习年限为8年。</w:t>
      </w:r>
    </w:p>
    <w:p>
      <w:pPr>
        <w:spacing w:after="80" w:lineRule="auto" w:line="360"/>
        <w:ind w:firstLine="482"/>
        <w:jc w:val="both"/>
      </w:pPr>
      <w:r>
        <w:rPr>
          <w:rFonts w:ascii="Times New Roman" w:hAnsi="Times New Roman" w:eastAsia="宋体"/>
          <w:b w:val="0"/>
          <w:sz w:val="24"/>
        </w:rPr>
        <w:t>3. 本校直博生计划学生学制采用“3+1+X”模式，“X”为硕士博士培养阶段，该阶段最短学习年限为4年，最长学习年限为8年。</w:t>
      </w:r>
    </w:p>
    <w:p>
      <w:pPr>
        <w:spacing w:before="160" w:after="80" w:lineRule="auto" w:line="360"/>
        <w:jc w:val="left"/>
      </w:pPr>
      <w:r>
        <w:rPr>
          <w:rFonts w:ascii="Times New Roman" w:hAnsi="Times New Roman" w:eastAsia="宋体"/>
          <w:b/>
          <w:sz w:val="28"/>
        </w:rPr>
        <w:t>八、学费标准及奖助政策</w:t>
      </w:r>
    </w:p>
    <w:p>
      <w:pPr>
        <w:spacing w:after="80" w:lineRule="auto" w:line="360"/>
        <w:ind w:firstLine="482"/>
        <w:jc w:val="both"/>
      </w:pPr>
      <w:r>
        <w:rPr>
          <w:rFonts w:ascii="Times New Roman" w:hAnsi="Times New Roman" w:eastAsia="宋体"/>
          <w:b w:val="0"/>
          <w:sz w:val="24"/>
        </w:rPr>
        <w:t>1. 学费标准</w:t>
      </w:r>
    </w:p>
    <w:p>
      <w:pPr>
        <w:spacing w:after="80" w:lineRule="auto" w:line="360"/>
        <w:ind w:firstLine="482"/>
        <w:jc w:val="both"/>
      </w:pPr>
      <w:r>
        <w:rPr>
          <w:rFonts w:ascii="Times New Roman" w:hAnsi="Times New Roman" w:eastAsia="宋体"/>
          <w:b w:val="0"/>
          <w:sz w:val="24"/>
        </w:rPr>
        <w:t>根据上级有关规定，所有研究生都须缴纳学费。我校全日制学术型硕士研究生学费标准统一为8000元/生·学年；全日制专业学位硕士研究生学费标准10000元/生·学年。博士研究生学费标准为10000元/生·学年。普通直博生前两学年按学术学位硕士生标准缴纳学费，后三学年按学术学位博士生标准缴纳学费。本校直博生计划学生学费在硕士博士培养期间（即“3+1+X”模式的“X”阶段），按学术学位博士生标准缴纳学费。</w:t>
      </w:r>
    </w:p>
    <w:p>
      <w:pPr>
        <w:spacing w:after="80" w:lineRule="auto" w:line="360"/>
        <w:ind w:firstLine="482"/>
        <w:jc w:val="both"/>
      </w:pPr>
      <w:r>
        <w:rPr>
          <w:rFonts w:ascii="Times New Roman" w:hAnsi="Times New Roman" w:eastAsia="宋体"/>
          <w:b w:val="0"/>
          <w:sz w:val="24"/>
        </w:rPr>
        <w:t>2. 奖助政策</w:t>
      </w:r>
    </w:p>
    <w:p>
      <w:pPr>
        <w:spacing w:after="80" w:lineRule="auto" w:line="360"/>
        <w:ind w:firstLine="482"/>
        <w:jc w:val="both"/>
      </w:pPr>
      <w:r>
        <w:rPr>
          <w:rFonts w:ascii="Times New Roman" w:hAnsi="Times New Roman" w:eastAsia="宋体"/>
          <w:b w:val="0"/>
          <w:sz w:val="24"/>
        </w:rPr>
        <w:t>1）国家助学金和学校助学金</w:t>
      </w:r>
    </w:p>
    <w:p>
      <w:pPr>
        <w:spacing w:after="80" w:lineRule="auto" w:line="360"/>
        <w:ind w:firstLine="482"/>
        <w:jc w:val="both"/>
      </w:pPr>
      <w:r>
        <w:rPr>
          <w:rFonts w:ascii="Times New Roman" w:hAnsi="Times New Roman" w:eastAsia="宋体"/>
          <w:b w:val="0"/>
          <w:sz w:val="24"/>
        </w:rPr>
        <w:t>国家助学金硕士研究生资助标准为6000元/生·学年，博士研究生资助标准均为15000元/生·学年。</w:t>
      </w:r>
    </w:p>
    <w:p>
      <w:pPr>
        <w:spacing w:after="80" w:lineRule="auto" w:line="360"/>
        <w:ind w:firstLine="482"/>
        <w:jc w:val="both"/>
      </w:pPr>
      <w:r>
        <w:rPr>
          <w:rFonts w:ascii="Times New Roman" w:hAnsi="Times New Roman" w:eastAsia="宋体"/>
          <w:b w:val="0"/>
          <w:sz w:val="24"/>
        </w:rPr>
        <w:t>对获得国家助学金的博士研究生和在硕士培养阶段的直博生提供学校助学金，资助标准为12000元/生·学年。</w:t>
      </w:r>
    </w:p>
    <w:p>
      <w:pPr>
        <w:spacing w:after="80" w:lineRule="auto" w:line="360"/>
        <w:ind w:firstLine="482"/>
        <w:jc w:val="both"/>
      </w:pPr>
      <w:r>
        <w:rPr>
          <w:rFonts w:ascii="Times New Roman" w:hAnsi="Times New Roman" w:eastAsia="宋体"/>
          <w:b w:val="0"/>
          <w:sz w:val="24"/>
        </w:rPr>
        <w:t>2）国家奖学金</w:t>
      </w:r>
    </w:p>
    <w:p>
      <w:pPr>
        <w:spacing w:after="80" w:lineRule="auto" w:line="360"/>
        <w:ind w:firstLine="482"/>
        <w:jc w:val="both"/>
      </w:pPr>
      <w:r>
        <w:rPr>
          <w:rFonts w:ascii="Times New Roman" w:hAnsi="Times New Roman" w:eastAsia="宋体"/>
          <w:b w:val="0"/>
          <w:sz w:val="24"/>
        </w:rPr>
        <w:t>硕士研究生奖励标准20000元/生·学年。博士研究生奖励标准为30000元/生·学年。</w:t>
      </w:r>
    </w:p>
    <w:p>
      <w:pPr>
        <w:spacing w:after="80" w:lineRule="auto" w:line="360"/>
        <w:ind w:firstLine="482"/>
        <w:jc w:val="both"/>
      </w:pPr>
      <w:r>
        <w:rPr>
          <w:rFonts w:ascii="Times New Roman" w:hAnsi="Times New Roman" w:eastAsia="宋体"/>
          <w:b w:val="0"/>
          <w:sz w:val="24"/>
        </w:rPr>
        <w:t>3）学业奖学金</w:t>
      </w:r>
    </w:p>
    <w:p>
      <w:pPr>
        <w:spacing w:after="80" w:lineRule="auto" w:line="360"/>
        <w:ind w:firstLine="482"/>
        <w:jc w:val="both"/>
      </w:pPr>
      <w:r>
        <w:rPr>
          <w:rFonts w:ascii="Times New Roman" w:hAnsi="Times New Roman" w:eastAsia="宋体"/>
          <w:b w:val="0"/>
          <w:sz w:val="24"/>
        </w:rPr>
        <w:t>学校设有新生学业奖学金和学年学业奖学金。</w:t>
      </w:r>
    </w:p>
    <w:p>
      <w:pPr>
        <w:spacing w:after="80" w:lineRule="auto" w:line="360"/>
        <w:ind w:firstLine="482"/>
        <w:jc w:val="both"/>
      </w:pPr>
      <w:r>
        <w:rPr>
          <w:rFonts w:ascii="Times New Roman" w:hAnsi="Times New Roman" w:eastAsia="宋体"/>
          <w:b w:val="0"/>
          <w:sz w:val="24"/>
        </w:rPr>
        <w:t>新生学业奖学金发放对象为一年级硕士、博士研究生，100%全覆盖。硕士研究生奖励按学费金额的100%或者80%发放。博士研究生奖励标准为10000元/生·学年。</w:t>
      </w:r>
    </w:p>
    <w:p>
      <w:pPr>
        <w:spacing w:after="80" w:lineRule="auto" w:line="360"/>
        <w:ind w:firstLine="482"/>
        <w:jc w:val="both"/>
      </w:pPr>
      <w:r>
        <w:rPr>
          <w:rFonts w:ascii="Times New Roman" w:hAnsi="Times New Roman" w:eastAsia="宋体"/>
          <w:b w:val="0"/>
          <w:sz w:val="24"/>
        </w:rPr>
        <w:t>学年学业奖学金发放对象为二年级及以上硕士、博士研究生，100%全覆盖。硕士研究生发放标准：一等为14000元/生·学年（奖励比例20%），二等为10000元/生·学年（奖励比例30%），三等为6000元/生·学年（奖励比例50%）。博士研究生发放标准：一等为18000元/生·学年（奖励比例20%），二等为14000元/生·学年（奖励比例30%），三等为10000元/生·学年（奖励比例50%）。</w:t>
      </w:r>
    </w:p>
    <w:p>
      <w:pPr>
        <w:spacing w:after="80" w:lineRule="auto" w:line="360"/>
        <w:ind w:firstLine="482"/>
        <w:jc w:val="both"/>
      </w:pPr>
      <w:r>
        <w:rPr>
          <w:rFonts w:ascii="Times New Roman" w:hAnsi="Times New Roman" w:eastAsia="宋体"/>
          <w:b w:val="0"/>
          <w:sz w:val="24"/>
        </w:rPr>
        <w:t>2.5年学制的硕士研究生，最后一次发放时，奖励额度减半。</w:t>
      </w:r>
    </w:p>
    <w:p>
      <w:pPr>
        <w:spacing w:after="80" w:lineRule="auto" w:line="360"/>
        <w:ind w:firstLine="482"/>
        <w:jc w:val="both"/>
      </w:pPr>
      <w:r>
        <w:rPr>
          <w:rFonts w:ascii="Times New Roman" w:hAnsi="Times New Roman" w:eastAsia="宋体"/>
          <w:b w:val="0"/>
          <w:sz w:val="24"/>
        </w:rPr>
        <w:t>4）校长特别津贴</w:t>
      </w:r>
    </w:p>
    <w:p>
      <w:pPr>
        <w:spacing w:after="80" w:lineRule="auto" w:line="360"/>
        <w:ind w:firstLine="482"/>
        <w:jc w:val="both"/>
      </w:pPr>
      <w:r>
        <w:rPr>
          <w:rFonts w:ascii="Times New Roman" w:hAnsi="Times New Roman" w:eastAsia="宋体"/>
          <w:b w:val="0"/>
          <w:sz w:val="24"/>
        </w:rPr>
        <w:t>学校对推免硕士生和推免博士生设立“校长特别津贴”，其中推免硕士生资助标准为每生10000元，推免博士生资助标准为每生20000元。</w:t>
      </w:r>
    </w:p>
    <w:p>
      <w:pPr>
        <w:spacing w:after="80" w:lineRule="auto" w:line="360"/>
        <w:ind w:firstLine="482"/>
        <w:jc w:val="both"/>
      </w:pPr>
      <w:r>
        <w:rPr>
          <w:rFonts w:ascii="Times New Roman" w:hAnsi="Times New Roman" w:eastAsia="宋体"/>
          <w:b w:val="0"/>
          <w:sz w:val="24"/>
        </w:rPr>
        <w:t>5）“三助一辅”岗位</w:t>
      </w:r>
    </w:p>
    <w:p>
      <w:pPr>
        <w:spacing w:after="80" w:lineRule="auto" w:line="360"/>
        <w:ind w:firstLine="482"/>
        <w:jc w:val="both"/>
      </w:pPr>
      <w:r>
        <w:rPr>
          <w:rFonts w:ascii="Times New Roman" w:hAnsi="Times New Roman" w:eastAsia="宋体"/>
          <w:b w:val="0"/>
          <w:sz w:val="24"/>
        </w:rPr>
        <w:t>学校设立“三助一辅”岗位，在校研究生可担任助研、助教、助管和学生辅导员工作。同时，学校向在校研究生提供企事业单位挂职锻炼岗位，学生可根据需要申请。</w:t>
      </w:r>
    </w:p>
    <w:p>
      <w:pPr>
        <w:spacing w:after="80" w:lineRule="auto" w:line="360"/>
        <w:ind w:firstLine="482"/>
        <w:jc w:val="both"/>
      </w:pPr>
      <w:r>
        <w:rPr>
          <w:rFonts w:ascii="Times New Roman" w:hAnsi="Times New Roman" w:eastAsia="宋体"/>
          <w:b w:val="0"/>
          <w:sz w:val="24"/>
        </w:rPr>
        <w:t>6）“绿色通道”制度</w:t>
      </w:r>
    </w:p>
    <w:p>
      <w:pPr>
        <w:spacing w:after="80" w:lineRule="auto" w:line="360"/>
        <w:ind w:firstLine="482"/>
        <w:jc w:val="both"/>
      </w:pPr>
      <w:r>
        <w:rPr>
          <w:rFonts w:ascii="Times New Roman" w:hAnsi="Times New Roman" w:eastAsia="宋体"/>
          <w:b w:val="0"/>
          <w:sz w:val="24"/>
        </w:rPr>
        <w:t>学校建立“绿色通道”制度，确有家庭经济困难的学生，允许先入学，后缴费。被我校录取的新生可在户口所在地办理生源地助学贷款（办理手续比就学地贷款方便、快捷），也可入学后在学校办理就学地助学贷款。</w:t>
      </w:r>
    </w:p>
    <w:p>
      <w:pPr>
        <w:spacing w:after="80" w:lineRule="auto" w:line="360"/>
        <w:ind w:firstLine="482"/>
        <w:jc w:val="both"/>
      </w:pPr>
      <w:r>
        <w:rPr>
          <w:rFonts w:ascii="Times New Roman" w:hAnsi="Times New Roman" w:eastAsia="宋体"/>
          <w:b w:val="0"/>
          <w:sz w:val="24"/>
        </w:rPr>
        <w:t>说明：上述奖助政策的资助范围为所有全日制非定向就业的在校研究生（不含有固定工资收入的研究生群体）。本校直博生计划学生在硕士博士培养期间（即“3+1+X”模式的“X”阶段），获取博士生奖助学金。以上政策如遇调整，以上级公布文件和学校通知为准。</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学校研招办联系电话：0571-28877235 28877234</w:t>
      </w:r>
    </w:p>
    <w:p>
      <w:pPr>
        <w:spacing w:after="80" w:lineRule="auto" w:line="360"/>
        <w:ind w:firstLine="482"/>
        <w:jc w:val="both"/>
      </w:pPr>
      <w:r>
        <w:rPr>
          <w:rFonts w:ascii="Times New Roman" w:hAnsi="Times New Roman" w:eastAsia="宋体"/>
          <w:b w:val="0"/>
          <w:sz w:val="24"/>
        </w:rPr>
        <w:t>学校研招办联系地址：杭州市钱塘区白杨街道学正街18号 浙江工商大学研究生院招生办 310018</w:t>
      </w:r>
    </w:p>
    <w:p>
      <w:pPr>
        <w:spacing w:after="80" w:lineRule="auto" w:line="360"/>
        <w:ind w:firstLine="482"/>
        <w:jc w:val="both"/>
      </w:pPr>
      <w:r>
        <w:rPr>
          <w:rFonts w:ascii="Times New Roman" w:hAnsi="Times New Roman" w:eastAsia="宋体"/>
          <w:b w:val="0"/>
          <w:sz w:val="24"/>
        </w:rPr>
        <w:t>浙江工商大学研究生招生网址：http://yjszs.zjgsu.edu.cn</w:t>
      </w:r>
    </w:p>
    <w:p>
      <w:pPr>
        <w:spacing w:after="80" w:lineRule="auto" w:line="360"/>
        <w:ind w:firstLine="482"/>
        <w:jc w:val="both"/>
      </w:pPr>
      <w:r>
        <w:rPr>
          <w:rFonts w:ascii="Times New Roman" w:hAnsi="Times New Roman" w:eastAsia="宋体"/>
          <w:b w:val="0"/>
          <w:sz w:val="24"/>
        </w:rPr>
        <w:t>各研究生招生学院联系电话详见网址：https://yjszs.zjgsu.edu.cn/2017/1208/c494a15004/page.htm</w:t>
      </w:r>
    </w:p>
    <w:p>
      <w:pPr>
        <w:spacing w:before="160" w:after="80" w:lineRule="auto" w:line="360"/>
        <w:jc w:val="left"/>
      </w:pPr>
      <w:r>
        <w:rPr>
          <w:rFonts w:ascii="Times New Roman" w:hAnsi="Times New Roman" w:eastAsia="宋体"/>
          <w:b/>
          <w:sz w:val="28"/>
        </w:rPr>
        <w:t>十、其他事项</w:t>
      </w:r>
    </w:p>
    <w:p>
      <w:pPr>
        <w:spacing w:after="80" w:lineRule="auto" w:line="360"/>
        <w:ind w:firstLine="482"/>
        <w:jc w:val="both"/>
      </w:pPr>
      <w:r>
        <w:rPr>
          <w:rFonts w:ascii="Times New Roman" w:hAnsi="Times New Roman" w:eastAsia="宋体"/>
          <w:b w:val="0"/>
          <w:sz w:val="24"/>
        </w:rPr>
        <w:t>1. 考生的往返路费、食宿费和体检费，均由本人自理。</w:t>
      </w:r>
    </w:p>
    <w:p>
      <w:pPr>
        <w:spacing w:after="80" w:lineRule="auto" w:line="360"/>
        <w:ind w:firstLine="482"/>
        <w:jc w:val="both"/>
      </w:pPr>
      <w:r>
        <w:rPr>
          <w:rFonts w:ascii="Times New Roman" w:hAnsi="Times New Roman" w:eastAsia="宋体"/>
          <w:b w:val="0"/>
          <w:sz w:val="24"/>
        </w:rPr>
        <w:t>2. 其他符合免初试资格条件（如服役期间获得三等战功、二等功以上奖励或者二级以上表彰，符合全国硕士研究生招生考试报考条件的退役人员）的，应在国家规定的全国统考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3. 学校纪检监察部门对学校推免工作实行全程监督。在推免复试录取期间设立举报投诉电话和邮箱：0571-28877069、zjgsujw@126.com（纪检监察室）；0571-28877235、yjszs@zjsu.edu.cn（研究生院）。</w:t>
      </w:r>
    </w:p>
    <w:p>
      <w:pPr>
        <w:spacing w:after="80" w:lineRule="auto" w:line="360"/>
        <w:ind w:firstLine="482"/>
        <w:jc w:val="both"/>
      </w:pPr>
      <w:r>
        <w:rPr>
          <w:rFonts w:ascii="Times New Roman" w:hAnsi="Times New Roman" w:eastAsia="宋体"/>
          <w:b w:val="0"/>
          <w:sz w:val="24"/>
        </w:rPr>
        <w:t>4. 本通知与国家发布的政策如有不符，以国家政策为准。</w:t>
      </w:r>
    </w:p>
    <w:p>
      <w:pPr>
        <w:spacing w:after="80" w:lineRule="auto" w:line="360"/>
        <w:ind w:firstLine="482"/>
        <w:jc w:val="both"/>
      </w:pPr>
      <w:r>
        <w:rPr>
          <w:rFonts w:ascii="Times New Roman" w:hAnsi="Times New Roman" w:eastAsia="宋体"/>
          <w:b w:val="0"/>
          <w:sz w:val="24"/>
        </w:rPr>
        <w:t>附件1：浙江工商大学2026年接收推荐免试攻读博士、硕士学位研究生专业目录.pdf</w:t>
      </w:r>
    </w:p>
    <w:p>
      <w:pPr>
        <w:spacing w:after="80" w:lineRule="auto" w:line="360"/>
        <w:ind w:firstLine="482"/>
        <w:jc w:val="both"/>
      </w:pPr>
      <w:r>
        <w:rPr>
          <w:rFonts w:ascii="Times New Roman" w:hAnsi="Times New Roman" w:eastAsia="宋体"/>
          <w:b w:val="0"/>
          <w:sz w:val="24"/>
        </w:rPr>
        <w:t>附件2：浙江工商大学报考攻读博士学位研究生专家推荐书.doc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