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生命与环境科学学院2026年推免复试办法</w:t>
      </w:r>
    </w:p>
    <w:p>
      <w:pPr>
        <w:spacing w:after="80" w:lineRule="auto" w:line="360"/>
        <w:ind w:firstLine="482"/>
        <w:jc w:val="both"/>
      </w:pPr>
      <w:r>
        <w:rPr>
          <w:rFonts w:ascii="Times New Roman" w:hAnsi="Times New Roman" w:eastAsia="宋体"/>
          <w:b w:val="0"/>
          <w:sz w:val="24"/>
        </w:rPr>
        <w:t>根据《桂林电子科技大学2026年接收推免生（含直博生）简章》的有关规定，结合学院实际，特制定本办法。</w:t>
      </w:r>
    </w:p>
    <w:p>
      <w:pPr>
        <w:spacing w:after="80" w:lineRule="auto" w:line="360"/>
        <w:ind w:firstLine="482"/>
        <w:jc w:val="both"/>
      </w:pPr>
      <w:r>
        <w:rPr>
          <w:rFonts w:ascii="Times New Roman" w:hAnsi="Times New Roman" w:eastAsia="宋体"/>
          <w:b w:val="0"/>
          <w:sz w:val="24"/>
        </w:rPr>
        <w:t>发布日期：2025年9月23日</w:t>
      </w:r>
    </w:p>
    <w:p>
      <w:pPr>
        <w:spacing w:before="160" w:after="80" w:lineRule="auto" w:line="360"/>
        <w:jc w:val="left"/>
      </w:pPr>
      <w:r>
        <w:rPr>
          <w:rFonts w:ascii="Times New Roman" w:hAnsi="Times New Roman" w:eastAsia="宋体"/>
          <w:b/>
          <w:sz w:val="28"/>
        </w:rPr>
        <w:t>一、招生专业名称及代码</w:t>
      </w:r>
    </w:p>
    <w:p>
      <w:pPr>
        <w:spacing w:after="80" w:lineRule="auto" w:line="360"/>
        <w:ind w:firstLine="482"/>
        <w:jc w:val="both"/>
      </w:pPr>
      <w:r>
        <w:rPr>
          <w:rFonts w:ascii="Times New Roman" w:hAnsi="Times New Roman" w:eastAsia="宋体"/>
          <w:b w:val="0"/>
          <w:sz w:val="24"/>
        </w:rPr>
        <w:t>2026年接收推免生招生计划全部为全日制研究生招生计划，招生专业如下：</w:t>
      </w:r>
    </w:p>
    <w:p>
      <w:pPr>
        <w:spacing w:before="160" w:after="80" w:lineRule="auto" w:line="360"/>
        <w:jc w:val="left"/>
      </w:pPr>
      <w:r>
        <w:rPr>
          <w:rFonts w:ascii="Times New Roman" w:hAnsi="Times New Roman" w:eastAsia="宋体"/>
          <w:b/>
          <w:sz w:val="28"/>
        </w:rPr>
        <w:t>二、申请基本条件</w:t>
      </w:r>
    </w:p>
    <w:p>
      <w:pPr>
        <w:spacing w:after="80" w:lineRule="auto" w:line="360"/>
        <w:ind w:firstLine="482"/>
        <w:jc w:val="both"/>
      </w:pPr>
      <w:r>
        <w:rPr>
          <w:rFonts w:ascii="Times New Roman" w:hAnsi="Times New Roman" w:eastAsia="宋体"/>
          <w:b w:val="0"/>
          <w:sz w:val="24"/>
        </w:rPr>
        <w:t>1. 申请人必须获得其所在学校的推免生资格，并占用其本科就读学校的推荐免试指标，以“推免服务系统”（网址 http://yz.chsi.com.cn/tm）公示名单为准。</w:t>
      </w:r>
    </w:p>
    <w:p>
      <w:pPr>
        <w:spacing w:after="80" w:lineRule="auto" w:line="360"/>
        <w:ind w:firstLine="482"/>
        <w:jc w:val="both"/>
      </w:pPr>
      <w:r>
        <w:rPr>
          <w:rFonts w:ascii="Times New Roman" w:hAnsi="Times New Roman" w:eastAsia="宋体"/>
          <w:b w:val="0"/>
          <w:sz w:val="24"/>
        </w:rPr>
        <w:t>2. 外语基础良好。学生大学英语四级成绩达到425分及以上。</w:t>
      </w:r>
    </w:p>
    <w:p>
      <w:pPr>
        <w:spacing w:after="80" w:lineRule="auto" w:line="360"/>
        <w:ind w:firstLine="482"/>
        <w:jc w:val="both"/>
      </w:pPr>
      <w:r>
        <w:rPr>
          <w:rFonts w:ascii="Times New Roman" w:hAnsi="Times New Roman" w:eastAsia="宋体"/>
          <w:b w:val="0"/>
          <w:sz w:val="24"/>
        </w:rPr>
        <w:t>3. 体检根据《残疾人教育条例》和《教育部办公厅卫生部办公厅关于普通高等学校招生学生入学身体检查取消乙肝项目检测有关问题的通知》（教学厅〔2010〕2号）等文件规定，参照《教育部、卫生部、中国残疾人联合会关于印发〈普通高等学校招生体检工作指导意见〉的通知》（教学〔2003〕3号）要求执行。体检工作在考生拟录取后进行，具体安排另行通知。</w:t>
      </w:r>
    </w:p>
    <w:p>
      <w:pPr>
        <w:spacing w:before="160" w:after="80" w:lineRule="auto" w:line="360"/>
        <w:jc w:val="left"/>
      </w:pPr>
      <w:r>
        <w:rPr>
          <w:rFonts w:ascii="Times New Roman" w:hAnsi="Times New Roman" w:eastAsia="宋体"/>
          <w:b/>
          <w:sz w:val="28"/>
        </w:rPr>
        <w:t>三、接收程序</w:t>
      </w:r>
    </w:p>
    <w:p>
      <w:pPr>
        <w:spacing w:after="80" w:lineRule="auto" w:line="360"/>
        <w:ind w:firstLine="482"/>
        <w:jc w:val="both"/>
      </w:pPr>
      <w:r>
        <w:rPr>
          <w:rFonts w:ascii="Times New Roman" w:hAnsi="Times New Roman" w:eastAsia="宋体"/>
          <w:b w:val="0"/>
          <w:sz w:val="24"/>
        </w:rPr>
        <w:t>1. 获得推免资格的考生，在规定时间内，登录“推免服务系统”填写报考志愿。</w:t>
      </w:r>
    </w:p>
    <w:p>
      <w:pPr>
        <w:spacing w:after="80" w:lineRule="auto" w:line="360"/>
        <w:ind w:firstLine="482"/>
        <w:jc w:val="both"/>
      </w:pPr>
      <w:r>
        <w:rPr>
          <w:rFonts w:ascii="Times New Roman" w:hAnsi="Times New Roman" w:eastAsia="宋体"/>
          <w:b w:val="0"/>
          <w:sz w:val="24"/>
        </w:rPr>
        <w:t>2. 我院审核申请人信息，并通过“推免服务系统”向符合条件的考生发复试通知，请考生在规定时间内确认同意复试，并根据学院的安排准时参加复试。</w:t>
      </w:r>
    </w:p>
    <w:p>
      <w:pPr>
        <w:spacing w:before="160" w:after="80" w:lineRule="auto" w:line="360"/>
        <w:jc w:val="left"/>
      </w:pPr>
      <w:r>
        <w:rPr>
          <w:rFonts w:ascii="Times New Roman" w:hAnsi="Times New Roman" w:eastAsia="宋体"/>
          <w:b/>
          <w:sz w:val="28"/>
        </w:rPr>
        <w:t>四、复试安排</w:t>
      </w:r>
    </w:p>
    <w:p>
      <w:pPr>
        <w:spacing w:after="80" w:lineRule="auto" w:line="360"/>
        <w:ind w:firstLine="482"/>
        <w:jc w:val="both"/>
      </w:pPr>
      <w:r>
        <w:rPr>
          <w:rFonts w:ascii="Times New Roman" w:hAnsi="Times New Roman" w:eastAsia="宋体"/>
          <w:b w:val="0"/>
          <w:sz w:val="24"/>
        </w:rPr>
        <w:t>（一）复试时所需提交资料：</w:t>
      </w:r>
    </w:p>
    <w:p>
      <w:pPr>
        <w:spacing w:after="80" w:lineRule="auto" w:line="360"/>
        <w:ind w:firstLine="482"/>
        <w:jc w:val="both"/>
      </w:pPr>
      <w:r>
        <w:rPr>
          <w:rFonts w:ascii="Times New Roman" w:hAnsi="Times New Roman" w:eastAsia="宋体"/>
          <w:b w:val="0"/>
          <w:sz w:val="24"/>
        </w:rPr>
        <w:t>1. 《桂林电子科技大学2026年接收推免生申请表》一式两份；</w:t>
      </w:r>
    </w:p>
    <w:p>
      <w:pPr>
        <w:spacing w:after="80" w:lineRule="auto" w:line="360"/>
        <w:ind w:firstLine="482"/>
        <w:jc w:val="both"/>
      </w:pPr>
      <w:r>
        <w:rPr>
          <w:rFonts w:ascii="Times New Roman" w:hAnsi="Times New Roman" w:eastAsia="宋体"/>
          <w:b w:val="0"/>
          <w:sz w:val="24"/>
        </w:rPr>
        <w:t>2. 有效期内本人学生证、身份证复印件各1份（带原件现场核对）；</w:t>
      </w:r>
    </w:p>
    <w:p>
      <w:pPr>
        <w:spacing w:after="80" w:lineRule="auto" w:line="360"/>
        <w:ind w:firstLine="482"/>
        <w:jc w:val="both"/>
      </w:pPr>
      <w:r>
        <w:rPr>
          <w:rFonts w:ascii="Times New Roman" w:hAnsi="Times New Roman" w:eastAsia="宋体"/>
          <w:b w:val="0"/>
          <w:sz w:val="24"/>
        </w:rPr>
        <w:t>3. 《思想政治素质和品德考核表》（推免生）；</w:t>
      </w:r>
    </w:p>
    <w:p>
      <w:pPr>
        <w:spacing w:after="80" w:lineRule="auto" w:line="360"/>
        <w:ind w:firstLine="482"/>
        <w:jc w:val="both"/>
      </w:pPr>
      <w:r>
        <w:rPr>
          <w:rFonts w:ascii="Times New Roman" w:hAnsi="Times New Roman" w:eastAsia="宋体"/>
          <w:b w:val="0"/>
          <w:sz w:val="24"/>
        </w:rPr>
        <w:t>4. 本科阶段成绩单原件1份（须加盖本科学校教务部门公章）；</w:t>
      </w:r>
    </w:p>
    <w:p>
      <w:pPr>
        <w:spacing w:after="80" w:lineRule="auto" w:line="360"/>
        <w:ind w:firstLine="482"/>
        <w:jc w:val="both"/>
      </w:pPr>
      <w:r>
        <w:rPr>
          <w:rFonts w:ascii="Times New Roman" w:hAnsi="Times New Roman" w:eastAsia="宋体"/>
          <w:b w:val="0"/>
          <w:sz w:val="24"/>
        </w:rPr>
        <w:t>5. 考生若有学术科研成果（公开发表的论文、出版的专著、专利等）、各类获奖证书或英语水平证书等，请复试时提供相关材料原件、复印件或扫描件。</w:t>
      </w:r>
    </w:p>
    <w:p>
      <w:pPr>
        <w:spacing w:after="80" w:lineRule="auto" w:line="360"/>
        <w:ind w:firstLine="482"/>
        <w:jc w:val="both"/>
      </w:pPr>
      <w:r>
        <w:rPr>
          <w:rFonts w:ascii="Times New Roman" w:hAnsi="Times New Roman" w:eastAsia="宋体"/>
          <w:b w:val="0"/>
          <w:sz w:val="24"/>
        </w:rPr>
        <w:t>申请人必须保证所提交申请材料的真实性和准确性，若因提交的信息不真实或不准确，一经发现将不予录取或取消入学资格，后果由申请人负责。</w:t>
      </w:r>
    </w:p>
    <w:p>
      <w:pPr>
        <w:spacing w:after="80" w:lineRule="auto" w:line="360"/>
        <w:ind w:firstLine="482"/>
        <w:jc w:val="both"/>
      </w:pPr>
      <w:r>
        <w:rPr>
          <w:rFonts w:ascii="Times New Roman" w:hAnsi="Times New Roman" w:eastAsia="宋体"/>
          <w:b w:val="0"/>
          <w:sz w:val="24"/>
        </w:rPr>
        <w:t>（二）复试内容</w:t>
      </w:r>
    </w:p>
    <w:p>
      <w:pPr>
        <w:spacing w:after="80" w:lineRule="auto" w:line="360"/>
        <w:ind w:firstLine="482"/>
        <w:jc w:val="both"/>
      </w:pPr>
      <w:r>
        <w:rPr>
          <w:rFonts w:ascii="Times New Roman" w:hAnsi="Times New Roman" w:eastAsia="宋体"/>
          <w:b w:val="0"/>
          <w:sz w:val="24"/>
        </w:rPr>
        <w:t>复试考试采用综合面试的形式，满分100分，每位考生的面试时间原则上不少于20分钟。</w:t>
      </w:r>
    </w:p>
    <w:p>
      <w:pPr>
        <w:spacing w:after="80" w:lineRule="auto" w:line="360"/>
        <w:ind w:firstLine="482"/>
        <w:jc w:val="both"/>
      </w:pPr>
      <w:r>
        <w:rPr>
          <w:rFonts w:ascii="Times New Roman" w:hAnsi="Times New Roman" w:eastAsia="宋体"/>
          <w:b w:val="0"/>
          <w:sz w:val="24"/>
        </w:rPr>
        <w:t>综合面试主要考查思想品质和道德素质、专业设计能力、科研创新能力、心理素质及职业素养、计算机水平及英语听说水平等方面。</w:t>
      </w:r>
    </w:p>
    <w:p>
      <w:pPr>
        <w:spacing w:after="80" w:lineRule="auto" w:line="360"/>
        <w:ind w:firstLine="482"/>
        <w:jc w:val="both"/>
      </w:pPr>
      <w:r>
        <w:rPr>
          <w:rFonts w:ascii="Times New Roman" w:hAnsi="Times New Roman" w:eastAsia="宋体"/>
          <w:b w:val="0"/>
          <w:sz w:val="24"/>
        </w:rPr>
        <w:t>（三）复试时间和地点</w:t>
      </w:r>
    </w:p>
    <w:p>
      <w:pPr>
        <w:spacing w:after="80" w:lineRule="auto" w:line="360"/>
        <w:ind w:firstLine="482"/>
        <w:jc w:val="both"/>
      </w:pPr>
      <w:r>
        <w:rPr>
          <w:rFonts w:ascii="Times New Roman" w:hAnsi="Times New Roman" w:eastAsia="宋体"/>
          <w:b w:val="0"/>
          <w:sz w:val="24"/>
        </w:rPr>
        <w:t>复试时间和地点另行通知。</w:t>
      </w:r>
    </w:p>
    <w:p>
      <w:pPr>
        <w:spacing w:before="160" w:after="80" w:lineRule="auto" w:line="360"/>
        <w:jc w:val="left"/>
      </w:pPr>
      <w:r>
        <w:rPr>
          <w:rFonts w:ascii="Times New Roman" w:hAnsi="Times New Roman" w:eastAsia="宋体"/>
          <w:b/>
          <w:sz w:val="28"/>
        </w:rPr>
        <w:t>五、录取与入学</w:t>
      </w:r>
    </w:p>
    <w:p>
      <w:pPr>
        <w:spacing w:after="80" w:lineRule="auto" w:line="360"/>
        <w:ind w:firstLine="482"/>
        <w:jc w:val="both"/>
      </w:pPr>
      <w:r>
        <w:rPr>
          <w:rFonts w:ascii="Times New Roman" w:hAnsi="Times New Roman" w:eastAsia="宋体"/>
          <w:b w:val="0"/>
          <w:sz w:val="24"/>
        </w:rPr>
        <w:t>在学院招生复试工作领导小组的统一领导下，分专业根据考生复试综合成绩排名、思想政治表现、身体健康状况等择优确定拟录取名单，具体按以下要求进行：</w:t>
      </w:r>
    </w:p>
    <w:p>
      <w:pPr>
        <w:spacing w:after="80" w:lineRule="auto" w:line="360"/>
        <w:ind w:firstLine="482"/>
        <w:jc w:val="both"/>
      </w:pPr>
      <w:r>
        <w:rPr>
          <w:rFonts w:ascii="Times New Roman" w:hAnsi="Times New Roman" w:eastAsia="宋体"/>
          <w:b w:val="0"/>
          <w:sz w:val="24"/>
        </w:rPr>
        <w:t>1. 录取时按照考生总成绩从高到低进行名次排序，若总成绩相同，按照复试综合面试成绩从高到低排序；</w:t>
      </w:r>
    </w:p>
    <w:p>
      <w:pPr>
        <w:spacing w:after="80" w:lineRule="auto" w:line="360"/>
        <w:ind w:firstLine="482"/>
        <w:jc w:val="both"/>
      </w:pPr>
      <w:r>
        <w:rPr>
          <w:rFonts w:ascii="Times New Roman" w:hAnsi="Times New Roman" w:eastAsia="宋体"/>
          <w:b w:val="0"/>
          <w:sz w:val="24"/>
        </w:rPr>
        <w:t>2. 复试综合面试成绩未达60分者（不含60分），不予录取；资格审查不合格者、思想品德考核不合格者、体检不合格者，不予录取。</w:t>
      </w:r>
    </w:p>
    <w:p>
      <w:pPr>
        <w:spacing w:after="80" w:lineRule="auto" w:line="360"/>
        <w:ind w:firstLine="482"/>
        <w:jc w:val="both"/>
      </w:pPr>
      <w:r>
        <w:rPr>
          <w:rFonts w:ascii="Times New Roman" w:hAnsi="Times New Roman" w:eastAsia="宋体"/>
          <w:b w:val="0"/>
          <w:sz w:val="24"/>
        </w:rPr>
        <w:t>3. 已获得我院拟录取资格的推免生，在研究生正式入学前有以下情况之一者，取消拟录取资格。</w:t>
      </w:r>
    </w:p>
    <w:p>
      <w:pPr>
        <w:spacing w:after="80" w:lineRule="auto" w:line="360"/>
        <w:ind w:firstLine="482"/>
        <w:jc w:val="both"/>
      </w:pPr>
      <w:r>
        <w:rPr>
          <w:rFonts w:ascii="Times New Roman" w:hAnsi="Times New Roman" w:eastAsia="宋体"/>
          <w:b w:val="0"/>
          <w:sz w:val="24"/>
        </w:rPr>
        <w:t xml:space="preserve">   1. 2026年9月1日前，未获得国家承认本科学历和学位证书者；</w:t>
      </w:r>
    </w:p>
    <w:p>
      <w:pPr>
        <w:spacing w:after="80" w:lineRule="auto" w:line="360"/>
        <w:ind w:firstLine="482"/>
        <w:jc w:val="both"/>
      </w:pPr>
      <w:r>
        <w:rPr>
          <w:rFonts w:ascii="Times New Roman" w:hAnsi="Times New Roman" w:eastAsia="宋体"/>
          <w:b w:val="0"/>
          <w:sz w:val="24"/>
        </w:rPr>
        <w:t xml:space="preserve">   2. 取消录取资格者；</w:t>
      </w:r>
    </w:p>
    <w:p>
      <w:pPr>
        <w:spacing w:after="80" w:lineRule="auto" w:line="360"/>
        <w:ind w:firstLine="482"/>
        <w:jc w:val="both"/>
      </w:pPr>
      <w:r>
        <w:rPr>
          <w:rFonts w:ascii="Times New Roman" w:hAnsi="Times New Roman" w:eastAsia="宋体"/>
          <w:b w:val="0"/>
          <w:sz w:val="24"/>
        </w:rPr>
        <w:t xml:space="preserve">   3. 有考试作弊或学术不端行为者；</w:t>
      </w:r>
    </w:p>
    <w:p>
      <w:pPr>
        <w:spacing w:after="80" w:lineRule="auto" w:line="360"/>
        <w:ind w:firstLine="482"/>
        <w:jc w:val="both"/>
      </w:pPr>
      <w:r>
        <w:rPr>
          <w:rFonts w:ascii="Times New Roman" w:hAnsi="Times New Roman" w:eastAsia="宋体"/>
          <w:b w:val="0"/>
          <w:sz w:val="24"/>
        </w:rPr>
        <w:t xml:space="preserve">   4. 因其他违纪违法行为受到处分者。</w:t>
      </w:r>
    </w:p>
    <w:p>
      <w:pPr>
        <w:spacing w:before="160" w:after="80" w:lineRule="auto" w:line="360"/>
        <w:jc w:val="left"/>
      </w:pPr>
      <w:r>
        <w:rPr>
          <w:rFonts w:ascii="Times New Roman" w:hAnsi="Times New Roman" w:eastAsia="宋体"/>
          <w:b/>
          <w:sz w:val="28"/>
        </w:rPr>
        <w:t>六、学院联系方式</w:t>
      </w:r>
    </w:p>
    <w:p>
      <w:pPr>
        <w:spacing w:after="80" w:lineRule="auto" w:line="360"/>
        <w:ind w:firstLine="482"/>
        <w:jc w:val="both"/>
      </w:pPr>
      <w:r>
        <w:rPr>
          <w:rFonts w:ascii="Times New Roman" w:hAnsi="Times New Roman" w:eastAsia="宋体"/>
          <w:b w:val="0"/>
          <w:sz w:val="24"/>
        </w:rPr>
        <w:t>办公地点：花江校区11B406</w:t>
      </w:r>
    </w:p>
    <w:p>
      <w:pPr>
        <w:spacing w:before="160" w:after="80" w:lineRule="auto" w:line="360"/>
        <w:jc w:val="left"/>
      </w:pPr>
      <w:r>
        <w:rPr>
          <w:rFonts w:ascii="Times New Roman" w:hAnsi="Times New Roman" w:eastAsia="宋体"/>
          <w:b/>
          <w:sz w:val="28"/>
        </w:rPr>
        <w:t>七、其他补充说明</w:t>
      </w:r>
    </w:p>
    <w:p>
      <w:pPr>
        <w:spacing w:after="80" w:lineRule="auto" w:line="360"/>
        <w:ind w:firstLine="482"/>
        <w:jc w:val="both"/>
      </w:pPr>
      <w:r>
        <w:rPr>
          <w:rFonts w:ascii="Times New Roman" w:hAnsi="Times New Roman" w:eastAsia="宋体"/>
          <w:b w:val="0"/>
          <w:sz w:val="24"/>
        </w:rPr>
        <w:t>本方案由桂林电子科技大学生命与环境科学学院负责解释，如上级文件有相关规定的，从其规定。</w:t>
      </w:r>
    </w:p>
    <w:p>
      <w:pPr>
        <w:spacing w:after="80" w:lineRule="auto" w:line="360"/>
        <w:ind w:firstLine="482"/>
        <w:jc w:val="both"/>
      </w:pPr>
      <w:r>
        <w:rPr>
          <w:rFonts w:ascii="Times New Roman" w:hAnsi="Times New Roman" w:eastAsia="宋体"/>
          <w:b w:val="0"/>
          <w:sz w:val="24"/>
        </w:rPr>
        <w:t>生命与环境科学学院</w:t>
      </w:r>
    </w:p>
    <w:p>
      <w:pPr>
        <w:spacing w:after="80" w:lineRule="auto" w:line="360"/>
        <w:ind w:firstLine="482"/>
        <w:jc w:val="both"/>
      </w:pPr>
      <w:r>
        <w:rPr>
          <w:rFonts w:ascii="Times New Roman" w:hAnsi="Times New Roman" w:eastAsia="宋体"/>
          <w:b w:val="0"/>
          <w:sz w:val="24"/>
        </w:rPr>
        <w:t>2025年9月23日</w:t>
      </w:r>
    </w:p>
    <w:p>
      <w:pPr>
        <w:spacing w:after="80" w:lineRule="auto" w:line="360"/>
        <w:ind w:firstLine="482"/>
        <w:jc w:val="both"/>
      </w:pPr>
      <w:r>
        <w:rPr>
          <w:rFonts w:ascii="Times New Roman" w:hAnsi="Times New Roman" w:eastAsia="宋体"/>
          <w:b w:val="0"/>
          <w:sz w:val="24"/>
        </w:rPr>
        <w:t>附件1：桂林电子科技大学2026年接收推免生申请表.doc</w:t>
      </w:r>
    </w:p>
    <w:p>
      <w:pPr>
        <w:spacing w:after="80" w:lineRule="auto" w:line="360"/>
        <w:ind w:firstLine="482"/>
        <w:jc w:val="both"/>
      </w:pPr>
      <w:r>
        <w:rPr>
          <w:rFonts w:ascii="Times New Roman" w:hAnsi="Times New Roman" w:eastAsia="宋体"/>
          <w:b w:val="0"/>
          <w:sz w:val="24"/>
        </w:rPr>
        <w:t>附件2：思想政治素质和品德考核表（推免生）.doc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