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四川师范大学关于开展2026年推荐优秀应届本科毕业生免试攻读硕士学位工作的通知</w:t>
      </w:r>
    </w:p>
    <w:p>
      <w:pPr>
        <w:jc w:val="both"/>
        <w:ind w:firstLine="480"/>
        <w:spacing w:line="360" w:lineRule="auto"/>
      </w:pPr>
      <w:r>
        <w:rPr>
          <w:rFonts w:ascii="Times New Roman" w:eastAsia="宋体"/>
          <w:sz w:val="24"/>
        </w:rPr>
        <w:t xml:space="preserve">各学院：</w:t>
      </w:r>
    </w:p>
    <w:p>
      <w:pPr>
        <w:jc w:val="both"/>
        <w:ind w:firstLine="480"/>
        <w:spacing w:line="360" w:lineRule="auto"/>
      </w:pPr>
      <w:r>
        <w:rPr>
          <w:rFonts w:ascii="Times New Roman" w:eastAsia="宋体"/>
          <w:sz w:val="24"/>
        </w:rPr>
        <w:t xml:space="preserve">根据教育部2026年推免工作会议精神，按照《教育部关于印发〈全国普通高等学校推荐优秀应届本科毕业生免试攻读硕士学位研究生工作管理办法（试行）〉的通知》《教育部办公厅关于进一步规范和加强推荐优秀应届本科毕业生免试攻读研究生工作的通知》《四川师范大学推荐优秀应届本科毕业生免试攻读硕士学位工作管理办法（修订）》等文件要求，经学校研究，现将学校2026年推荐优秀应届本科毕业生免试攻读硕士研究生（推免生）工作的有关事宜通知如下。</w:t>
      </w:r>
    </w:p>
    <w:p>
      <w:pPr>
        <w:spacing w:before="120" w:after="60"/>
        <w:ind w:firstLine="480"/>
      </w:pPr>
      <w:r>
        <w:rPr>
          <w:rFonts w:ascii="Times New Roman" w:eastAsia="黑体"/>
          <w:b/>
          <w:sz w:val="28"/>
        </w:rPr>
        <w:t xml:space="preserve">一、组织机构</w:t>
      </w:r>
    </w:p>
    <w:p>
      <w:pPr>
        <w:jc w:val="both"/>
        <w:ind w:firstLine="480"/>
        <w:spacing w:line="360" w:lineRule="auto"/>
      </w:pPr>
      <w:r>
        <w:rPr>
          <w:rFonts w:ascii="Times New Roman" w:eastAsia="宋体"/>
          <w:sz w:val="24"/>
        </w:rPr>
        <w:t xml:space="preserve">学校成立“2026年推荐免初试硕士研究生遴选工作领导小组”，全面负责推荐优秀应届本科毕业生免试攻读研究生的工作，组长为郭勇、赵国华，副组长为滕文浩、张海东、郭朝辉、何诣然、蒋文涛、陈佑松；领导小组下设办公室，办公室设在教务处。为确保推荐免试硕士研究生工作的严肃性和公开、公正与公平，学校纪检监察部门全程监督并设立举报电话。各学院均应成立推免工作小组，由学院书记和院长担任组长，成员由党政主要负责人、分管教学副院长、分管学生工作副书记、教师代表、辅导员等组成，负责实施本单位的推免工作。</w:t>
      </w:r>
    </w:p>
    <w:p>
      <w:pPr>
        <w:spacing w:before="120" w:after="60"/>
        <w:ind w:firstLine="480"/>
      </w:pPr>
      <w:r>
        <w:rPr>
          <w:rFonts w:ascii="Times New Roman" w:eastAsia="黑体"/>
          <w:b/>
          <w:sz w:val="28"/>
        </w:rPr>
        <w:t xml:space="preserve">二、推免类型</w:t>
      </w:r>
    </w:p>
    <w:p>
      <w:pPr>
        <w:jc w:val="both"/>
        <w:ind w:firstLine="480"/>
        <w:spacing w:line="360" w:lineRule="auto"/>
      </w:pPr>
      <w:r>
        <w:rPr>
          <w:rFonts w:ascii="Times New Roman" w:eastAsia="宋体"/>
          <w:sz w:val="24"/>
        </w:rPr>
        <w:t xml:space="preserve">学校2026年推免生分为：普通序列推免生、研究生支教团推免专项计划二种类别。普通序列推免生由学院组织推免；研究生支教团推免专项计划由校团委组织推免。学生只能申请其中之一，不得同时交叉申请两个类别。</w:t>
      </w:r>
    </w:p>
    <w:p>
      <w:pPr>
        <w:spacing w:before="120" w:after="60"/>
        <w:ind w:firstLine="480"/>
      </w:pPr>
      <w:r>
        <w:rPr>
          <w:rFonts w:ascii="Times New Roman" w:eastAsia="黑体"/>
          <w:b/>
          <w:sz w:val="28"/>
        </w:rPr>
        <w:t xml:space="preserve">三、参加推免生选拔的基本条件</w:t>
      </w:r>
    </w:p>
    <w:p>
      <w:pPr>
        <w:jc w:val="both"/>
        <w:ind w:firstLine="480"/>
        <w:spacing w:line="360" w:lineRule="auto"/>
      </w:pPr>
      <w:r>
        <w:rPr>
          <w:rFonts w:ascii="Times New Roman" w:eastAsia="宋体"/>
          <w:sz w:val="24"/>
        </w:rPr>
        <w:t xml:space="preserve">（一）纳入国家普通本科招生计划录取的应届毕业生（不含公费师范生、专升本及非西藏生源定向西藏就业等学生）；（二）坚持以习近平新时代中国特色社会主义思想为指导，具有高尚的爱国主义情操和集体主义精神，社会责任感强、遵纪守法、积极向上、身心健康、科学文化知识和专业知识过硬、德智体美劳全面发展，思想品德考核合格；（三）勤奋学习，刻苦钻研，成绩优秀，在校期间所在本科专业教学计划所列各考试、考查课程无不合格（含不及格）记录；（四）诚实守信，学风端正，在校期间无考试作弊和剽窃他人学术成果等学术不端行为，以及无未解除违反校规校纪的纪律处分；（五）大学本科期间参加全国大学生英语四级考试获425分（含）以上成绩（全国大学生日语四级考试成绩达到60分）；（六）前五学期荣获两次以上（含两次）校级及以上学习优秀奖学金和一次以上（含一次）校级及以上荣誉称号。</w:t>
      </w:r>
    </w:p>
    <w:p>
      <w:pPr>
        <w:spacing w:before="120" w:after="60"/>
        <w:ind w:firstLine="480"/>
      </w:pPr>
      <w:r>
        <w:rPr>
          <w:rFonts w:ascii="Times New Roman" w:eastAsia="黑体"/>
          <w:b/>
          <w:sz w:val="28"/>
        </w:rPr>
        <w:t xml:space="preserve">四、评价办法</w:t>
      </w:r>
    </w:p>
    <w:p>
      <w:pPr>
        <w:jc w:val="both"/>
        <w:ind w:firstLine="480"/>
        <w:spacing w:line="360" w:lineRule="auto"/>
      </w:pPr>
      <w:r>
        <w:rPr>
          <w:rFonts w:ascii="Times New Roman" w:eastAsia="宋体"/>
          <w:sz w:val="24"/>
        </w:rPr>
        <w:t xml:space="preserve">根据教育部要求，须突出考查学生的一贯学业表现，将本科阶段学业综合成绩作为推免工作最基础的遴选指标，不得专门组织遴选推免生的考试（包括笔试、面试等）。综合成绩（百分制）＝前三年学业成绩（百分制）×80%＋前五学期综合素质测评成绩（百分制）×20%；课程成绩按照该课程首次考试成绩计算，课程既有有效成绩又有无效成绩的，其课程成绩以零分认定。</w:t>
      </w:r>
    </w:p>
    <w:p>
      <w:pPr>
        <w:spacing w:before="120" w:after="60"/>
        <w:ind w:firstLine="480"/>
      </w:pPr>
      <w:r>
        <w:rPr>
          <w:rFonts w:ascii="Times New Roman" w:eastAsia="黑体"/>
          <w:b/>
          <w:sz w:val="28"/>
        </w:rPr>
        <w:t xml:space="preserve">五、纪律要求</w:t>
      </w:r>
    </w:p>
    <w:p>
      <w:pPr>
        <w:jc w:val="both"/>
        <w:ind w:firstLine="480"/>
        <w:spacing w:line="360" w:lineRule="auto"/>
      </w:pPr>
      <w:r>
        <w:rPr>
          <w:rFonts w:ascii="Times New Roman" w:eastAsia="宋体"/>
          <w:sz w:val="24"/>
        </w:rPr>
        <w:t xml:space="preserve">各学院严格按照本通知要求公开公正落实集体议事和集体决策制度，对推免生的考核和选拔工作必须由推免工作小组进行；对弄虚作假的学生，一经查实取消其推免资格。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四川师范大学关于开展2026年推荐优秀应届本科毕业生免试攻读硕士学位工作的通知</dc:title>
  <dc:creator>保研信息采集工具</dc:creator>
  <cp:lastModifiedBy>保研信息采集工具</cp:lastModifiedBy>
  <dcterms:created xsi:type="dcterms:W3CDTF">2026-09-12T07:44:52Z</dcterms:created>
  <dcterms:modified xsi:type="dcterms:W3CDTF">2026-09-12T07:44:52Z</dcterms:modified>
</cp:coreProperties>
</file>