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养生康复学院关于推荐2026届优秀本科毕业生免试攻读研究生工作方案的公示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有关文件精神，启动养生康复学院2026届优秀应届本科毕业生免试攻读研究生的推荐工作。根据《成都中医药大学关于印发〈成都中医药大学推荐2026届优秀本科毕业生免试攻读研究生工作实施办法〉的通知》（成中医校[2025]62号）文件精神，为保证学院优秀本科毕业生推荐免试研究生工作的顺利进行，结合学院实际，制定养生康复学院推荐2026届优秀本科毕业生免试攻读研究生工作方案并挂网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公示内容：养生康复学院推荐2026届优秀本科毕业生免试攻读研究生工作方案。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异议受理截止时间：2025年9月10日24:00前。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受理方式：向学院监督工作小组实名反映。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地址：温江校区弘景六号楼512。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联系电话：028-61800056，13880984806。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养生康复学院推荐2026届优秀本科毕业生免试攻读研究生方案.docx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养生康复学院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