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关于接收2026年优秀应届本科毕业生免试攻读研究生复试面试成绩公示（外校）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发布日期：2025年9月22日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一、公示背景与依据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根据《西北农林科技大学关于做好2026年接收优秀应届本科毕业生免试攻读研究生工作的通知》要求，经个人申请、专家组考核，现将外校推免生复试成绩予以公示。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二、公示时间与异议反馈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公示时间：2025年9月22日至9月24日。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公示期间，如有异议，请以书面或邮件形式向学院推免工作监督小组反映，逾期不予受理。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联系电话：029-87092922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邮箱地址：dkxyyjs@163.com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三、发布单位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发布单位：动物科技学院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发布日期：2025年9月22日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四、附件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附件：2026年优秀应届本科毕业生免试攻读研究生复试成绩表（外校）.pdf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