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物理与能源学院2026年接收推荐免试攻读研究生（含直博生）工作方案</w:t>
      </w:r>
    </w:p>
    <w:p>
      <w:pPr>
        <w:spacing w:after="80" w:lineRule="auto" w:line="360"/>
        <w:ind w:firstLine="482"/>
        <w:jc w:val="both"/>
      </w:pPr>
      <w:r>
        <w:rPr>
          <w:rFonts w:ascii="Times New Roman" w:hAnsi="Times New Roman" w:eastAsia="宋体"/>
          <w:b w:val="0"/>
          <w:sz w:val="24"/>
        </w:rPr>
        <w:t>发布日期：2025-09-15</w:t>
      </w:r>
    </w:p>
    <w:p>
      <w:pPr>
        <w:spacing w:before="160" w:after="80" w:lineRule="auto" w:line="360"/>
        <w:jc w:val="left"/>
      </w:pPr>
      <w:r>
        <w:rPr>
          <w:rFonts w:ascii="Times New Roman" w:hAnsi="Times New Roman" w:eastAsia="宋体"/>
          <w:b/>
          <w:sz w:val="28"/>
        </w:rPr>
        <w:t>一、接收专业和名额</w:t>
      </w:r>
    </w:p>
    <w:p>
      <w:pPr>
        <w:spacing w:after="80" w:lineRule="auto" w:line="360"/>
        <w:ind w:firstLine="482"/>
        <w:jc w:val="both"/>
      </w:pPr>
      <w:r>
        <w:rPr>
          <w:rFonts w:ascii="Times New Roman" w:hAnsi="Times New Roman" w:eastAsia="宋体"/>
          <w:b w:val="0"/>
          <w:sz w:val="24"/>
        </w:rPr>
        <w:t>1. 理论物理专业：计划接收硕士推免生1人，直博生1人</w:t>
      </w:r>
    </w:p>
    <w:p>
      <w:pPr>
        <w:spacing w:after="80" w:lineRule="auto" w:line="360"/>
        <w:ind w:firstLine="482"/>
        <w:jc w:val="both"/>
      </w:pPr>
      <w:r>
        <w:rPr>
          <w:rFonts w:ascii="Times New Roman" w:hAnsi="Times New Roman" w:eastAsia="宋体"/>
          <w:b w:val="0"/>
          <w:sz w:val="24"/>
        </w:rPr>
        <w:t>2. 凝聚态物理专业：计划接收硕士推免生3人，直博生1人</w:t>
      </w:r>
    </w:p>
    <w:p>
      <w:pPr>
        <w:spacing w:after="80" w:lineRule="auto" w:line="360"/>
        <w:ind w:firstLine="482"/>
        <w:jc w:val="both"/>
      </w:pPr>
      <w:r>
        <w:rPr>
          <w:rFonts w:ascii="Times New Roman" w:hAnsi="Times New Roman" w:eastAsia="宋体"/>
          <w:b w:val="0"/>
          <w:sz w:val="24"/>
        </w:rPr>
        <w:t>3. 光学专业：计划接收硕士推免生2人，直博生0人</w:t>
      </w:r>
    </w:p>
    <w:p>
      <w:pPr>
        <w:spacing w:after="80" w:lineRule="auto" w:line="360"/>
        <w:ind w:firstLine="482"/>
        <w:jc w:val="both"/>
      </w:pPr>
      <w:r>
        <w:rPr>
          <w:rFonts w:ascii="Times New Roman" w:hAnsi="Times New Roman" w:eastAsia="宋体"/>
          <w:b w:val="0"/>
          <w:sz w:val="24"/>
        </w:rPr>
        <w:t>4. 能源与材料物理专业：计划接收硕士推免生1人，直博生0人</w:t>
      </w:r>
    </w:p>
    <w:p>
      <w:pPr>
        <w:spacing w:after="80" w:lineRule="auto" w:line="360"/>
        <w:ind w:firstLine="482"/>
        <w:jc w:val="both"/>
      </w:pPr>
      <w:r>
        <w:rPr>
          <w:rFonts w:ascii="Times New Roman" w:hAnsi="Times New Roman" w:eastAsia="宋体"/>
          <w:b w:val="0"/>
          <w:sz w:val="24"/>
        </w:rPr>
        <w:t>5. 学科教学（物理）专业：计划接收硕士推免生4人，直博生0人</w:t>
      </w:r>
    </w:p>
    <w:p>
      <w:pPr>
        <w:spacing w:after="80" w:lineRule="auto" w:line="360"/>
        <w:ind w:firstLine="482"/>
        <w:jc w:val="both"/>
      </w:pPr>
      <w:r>
        <w:rPr>
          <w:rFonts w:ascii="Times New Roman" w:hAnsi="Times New Roman" w:eastAsia="宋体"/>
          <w:b w:val="0"/>
          <w:sz w:val="24"/>
        </w:rPr>
        <w:t>6. 电气工程专业：计划接收硕士推免生1人，直博生0人</w:t>
      </w:r>
    </w:p>
    <w:p>
      <w:pPr>
        <w:spacing w:after="80" w:lineRule="auto" w:line="360"/>
        <w:ind w:firstLine="482"/>
        <w:jc w:val="both"/>
      </w:pPr>
      <w:r>
        <w:rPr>
          <w:rFonts w:ascii="Times New Roman" w:hAnsi="Times New Roman" w:eastAsia="宋体"/>
          <w:b w:val="0"/>
          <w:sz w:val="24"/>
        </w:rPr>
        <w:t>7. 清洁能源技术专业：计划接收硕士推免生1人，直博生0人</w:t>
      </w:r>
    </w:p>
    <w:p>
      <w:pPr>
        <w:spacing w:after="80" w:lineRule="auto" w:line="360"/>
        <w:ind w:firstLine="482"/>
        <w:jc w:val="both"/>
      </w:pPr>
      <w:r>
        <w:rPr>
          <w:rFonts w:ascii="Times New Roman" w:hAnsi="Times New Roman" w:eastAsia="宋体"/>
          <w:b w:val="0"/>
          <w:sz w:val="24"/>
        </w:rPr>
        <w:t>8. 储能技术专业：计划接收硕士推免生1人，直博生0人</w:t>
      </w:r>
    </w:p>
    <w:p>
      <w:pPr>
        <w:spacing w:after="80" w:lineRule="auto" w:line="360"/>
        <w:ind w:firstLine="482"/>
        <w:jc w:val="both"/>
      </w:pPr>
      <w:r>
        <w:rPr>
          <w:rFonts w:ascii="Times New Roman" w:hAnsi="Times New Roman" w:eastAsia="宋体"/>
          <w:b w:val="0"/>
          <w:sz w:val="24"/>
        </w:rPr>
        <w:t>9. 实际接收名额由学院根据生源情况做适当调整</w:t>
      </w:r>
    </w:p>
    <w:p>
      <w:pPr>
        <w:spacing w:before="160" w:after="80" w:lineRule="auto" w:line="360"/>
        <w:jc w:val="left"/>
      </w:pPr>
      <w:r>
        <w:rPr>
          <w:rFonts w:ascii="Times New Roman" w:hAnsi="Times New Roman" w:eastAsia="宋体"/>
          <w:b/>
          <w:sz w:val="28"/>
        </w:rPr>
        <w:t>二、推免接收对象和条件</w:t>
      </w:r>
    </w:p>
    <w:p>
      <w:pPr>
        <w:spacing w:after="80" w:lineRule="auto" w:line="360"/>
        <w:ind w:firstLine="482"/>
        <w:jc w:val="both"/>
      </w:pPr>
      <w:r>
        <w:rPr>
          <w:rFonts w:ascii="Times New Roman" w:hAnsi="Times New Roman" w:eastAsia="宋体"/>
          <w:b w:val="0"/>
          <w:sz w:val="24"/>
        </w:rPr>
        <w:t>1. 我院各接收专业均可接收取得推免生资格且符合教育部规定体检标准的2026年校内、外优秀应届本科毕业生</w:t>
      </w:r>
    </w:p>
    <w:p>
      <w:pPr>
        <w:spacing w:after="80" w:lineRule="auto" w:line="360"/>
        <w:ind w:firstLine="482"/>
        <w:jc w:val="both"/>
      </w:pPr>
      <w:r>
        <w:rPr>
          <w:rFonts w:ascii="Times New Roman" w:hAnsi="Times New Roman" w:eastAsia="宋体"/>
          <w:b w:val="0"/>
          <w:sz w:val="24"/>
        </w:rPr>
        <w:t>2. 其他符合免初试资格条件（如在部队荣立二等功以上退役人员等）的考生</w:t>
      </w:r>
    </w:p>
    <w:p>
      <w:pPr>
        <w:spacing w:after="80" w:lineRule="auto" w:line="360"/>
        <w:ind w:firstLine="482"/>
        <w:jc w:val="both"/>
      </w:pPr>
      <w:r>
        <w:rPr>
          <w:rFonts w:ascii="Times New Roman" w:hAnsi="Times New Roman" w:eastAsia="宋体"/>
          <w:b w:val="0"/>
          <w:sz w:val="24"/>
        </w:rPr>
        <w:t>3. 接收为"本硕一体化"卓越中学教师培养计划的推免生按照相关文件和学校要求执行</w:t>
      </w:r>
    </w:p>
    <w:p>
      <w:pPr>
        <w:spacing w:before="160" w:after="80" w:lineRule="auto" w:line="360"/>
        <w:jc w:val="left"/>
      </w:pPr>
      <w:r>
        <w:rPr>
          <w:rFonts w:ascii="Times New Roman" w:hAnsi="Times New Roman" w:eastAsia="宋体"/>
          <w:b/>
          <w:sz w:val="28"/>
        </w:rPr>
        <w:t>三、接收工作安排</w:t>
      </w:r>
    </w:p>
    <w:p>
      <w:pPr>
        <w:spacing w:after="80" w:lineRule="auto" w:line="360"/>
        <w:ind w:firstLine="482"/>
        <w:jc w:val="both"/>
      </w:pPr>
      <w:r>
        <w:rPr>
          <w:rFonts w:ascii="Times New Roman" w:hAnsi="Times New Roman" w:eastAsia="宋体"/>
          <w:b w:val="0"/>
          <w:sz w:val="24"/>
        </w:rPr>
        <w:t>1. 报名申请：具有推荐免试资格的考生，须在国家规定时间内登录"推免系统"填报志愿并参加复试，并按照要求向学院递交有关材料，审核合格后参加复试</w:t>
      </w:r>
    </w:p>
    <w:p>
      <w:pPr>
        <w:spacing w:after="80" w:lineRule="auto" w:line="360"/>
        <w:ind w:firstLine="482"/>
        <w:jc w:val="both"/>
      </w:pPr>
      <w:r>
        <w:rPr>
          <w:rFonts w:ascii="Times New Roman" w:hAnsi="Times New Roman" w:eastAsia="宋体"/>
          <w:b w:val="0"/>
          <w:sz w:val="24"/>
        </w:rPr>
        <w:t>2. 复试时间：2025年10月16日前，根据报名情况和审核结果，开展若干次复试、录取工作，具体时间请关注我院在研招网的通知</w:t>
      </w:r>
    </w:p>
    <w:p>
      <w:pPr>
        <w:spacing w:after="80" w:lineRule="auto" w:line="360"/>
        <w:ind w:firstLine="482"/>
        <w:jc w:val="both"/>
      </w:pPr>
      <w:r>
        <w:rPr>
          <w:rFonts w:ascii="Times New Roman" w:hAnsi="Times New Roman" w:eastAsia="宋体"/>
          <w:b w:val="0"/>
          <w:sz w:val="24"/>
        </w:rPr>
        <w:t>3. 复试地点及方式：面试报到地点为福建师大旗山校区理工楼主楼308办公室</w:t>
      </w:r>
    </w:p>
    <w:p>
      <w:pPr>
        <w:spacing w:after="80" w:lineRule="auto" w:line="360"/>
        <w:ind w:firstLine="482"/>
        <w:jc w:val="both"/>
      </w:pPr>
      <w:r>
        <w:rPr>
          <w:rFonts w:ascii="Times New Roman" w:hAnsi="Times New Roman" w:eastAsia="宋体"/>
          <w:b w:val="0"/>
          <w:sz w:val="24"/>
        </w:rPr>
        <w:t>4. 复试时需提交的材料：</w:t>
      </w:r>
    </w:p>
    <w:p>
      <w:pPr>
        <w:spacing w:after="80" w:lineRule="auto" w:line="360"/>
        <w:ind w:firstLine="482"/>
        <w:jc w:val="both"/>
      </w:pPr>
      <w:r>
        <w:rPr>
          <w:rFonts w:ascii="Times New Roman" w:hAnsi="Times New Roman" w:eastAsia="宋体"/>
          <w:b w:val="0"/>
          <w:sz w:val="24"/>
        </w:rPr>
        <w:t>（1）所有推免生均需提交：二代身份证原件及复印件、学生证原件及复印件、本科阶段成绩单（加盖学院公章）、学业绩点排名证明（加盖学院公章）、四六级成绩单、科研成果原件、各类获奖证书，请于复试报到时交至面试报到地点</w:t>
      </w:r>
    </w:p>
    <w:p>
      <w:pPr>
        <w:spacing w:after="80" w:lineRule="auto" w:line="360"/>
        <w:ind w:firstLine="482"/>
        <w:jc w:val="both"/>
      </w:pPr>
      <w:r>
        <w:rPr>
          <w:rFonts w:ascii="Times New Roman" w:hAnsi="Times New Roman" w:eastAsia="宋体"/>
          <w:b w:val="0"/>
          <w:sz w:val="24"/>
        </w:rPr>
        <w:t>（2）直博生还需提交2封所报考学科专业领域内正高职称的教授（或相当专业技术职称的专家）的书面推荐意见</w:t>
      </w:r>
    </w:p>
    <w:p>
      <w:pPr>
        <w:spacing w:after="80" w:lineRule="auto" w:line="360"/>
        <w:ind w:firstLine="482"/>
        <w:jc w:val="both"/>
      </w:pPr>
      <w:r>
        <w:rPr>
          <w:rFonts w:ascii="Times New Roman" w:hAnsi="Times New Roman" w:eastAsia="宋体"/>
          <w:b w:val="0"/>
          <w:sz w:val="24"/>
        </w:rPr>
        <w:t>5. 其他工作安排：</w:t>
      </w:r>
    </w:p>
    <w:p>
      <w:pPr>
        <w:spacing w:after="80" w:lineRule="auto" w:line="360"/>
        <w:ind w:firstLine="482"/>
        <w:jc w:val="both"/>
      </w:pPr>
      <w:r>
        <w:rPr>
          <w:rFonts w:ascii="Times New Roman" w:hAnsi="Times New Roman" w:eastAsia="宋体"/>
          <w:b w:val="0"/>
          <w:sz w:val="24"/>
        </w:rPr>
        <w:t>（1）拟录取考生须参加我校医院组织的体检或提交三甲医院升学体检报告，三甲医院的体检报告需于10月31日前通过快递（仅限EMS或顺丰快递）寄达：福建省福州市闽侯县上街镇乌龙江中大道18号福建师范大学旗山校区理工楼主楼308办公室，陈老师收，联系电话：0591-22868141</w:t>
      </w:r>
    </w:p>
    <w:p>
      <w:pPr>
        <w:spacing w:after="80" w:lineRule="auto" w:line="360"/>
        <w:ind w:firstLine="482"/>
        <w:jc w:val="both"/>
      </w:pPr>
      <w:r>
        <w:rPr>
          <w:rFonts w:ascii="Times New Roman" w:hAnsi="Times New Roman" w:eastAsia="宋体"/>
          <w:b w:val="0"/>
          <w:sz w:val="24"/>
        </w:rPr>
        <w:t>（2）学院为拟录取的推免生安排指导教师，为推免生提前开展研究生教育阶段的学习培养创造条件；拟录取直博生的指导教师一般应为当年有招生资格且能胜任指导工作的教师</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