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A9F10">
      <w:pPr>
        <w:widowControl/>
        <w:spacing w:line="360" w:lineRule="auto" w:before="240" w:after="160"/>
        <w:ind w:firstLine="0"/>
        <w:jc w:val="center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32"/>
          <w:szCs w:val="44"/>
        </w:rPr>
        <w:t>北京师范大学珠海校区</w:t>
      </w:r>
      <w:r>
        <w:rPr>
          <w:rFonts w:ascii="Times New Roman" w:hAnsi="Times New Roman" w:eastAsia="宋体" w:cs="宋体"/>
          <w:b/>
          <w:bCs/>
          <w:color w:val="000000"/>
          <w:kern w:val="0"/>
          <w:sz w:val="32"/>
          <w:szCs w:val="44"/>
        </w:rPr>
        <w:t>XX(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32"/>
          <w:szCs w:val="44"/>
        </w:rPr>
        <w:t>推荐单位)</w:t>
      </w:r>
    </w:p>
    <w:p w14:paraId="75CEE158">
      <w:pPr>
        <w:widowControl/>
        <w:spacing w:line="360" w:lineRule="auto" w:before="120" w:after="60"/>
        <w:ind w:firstLine="0"/>
        <w:jc w:val="left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推荐免试研究生工作办法(样例</w:t>
      </w:r>
      <w:r>
        <w:rPr>
          <w:rFonts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)</w:t>
      </w:r>
    </w:p>
    <w:p w14:paraId="5CC91B3B">
      <w:pPr>
        <w:spacing w:line="560" w:lineRule="exact"/>
        <w:jc w:val="center"/>
        <w:rPr>
          <w:rFonts w:ascii="华文中宋" w:hAnsi="华文中宋" w:eastAsia="华文中宋" w:cs="华文中宋"/>
          <w:sz w:val="32"/>
          <w:szCs w:val="40"/>
        </w:rPr>
      </w:pPr>
    </w:p>
    <w:p w14:paraId="0C7FCE7F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推荐工作小组组成及职责</w:t>
      </w:r>
    </w:p>
    <w:p w14:paraId="495851C2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该部分写明推荐单位成立推荐工作小组的人员构成方式及工作内容。</w:t>
      </w:r>
    </w:p>
    <w:p w14:paraId="63027ACF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申请条件</w:t>
      </w:r>
    </w:p>
    <w:p w14:paraId="4DB22F64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该部分写明申请推荐免试研究生的基本条件。</w:t>
      </w:r>
    </w:p>
    <w:p w14:paraId="005D521A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名额分配</w:t>
      </w:r>
    </w:p>
    <w:p w14:paraId="2EFFCF0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该部分写明推荐单位对所辖各专业的名额分配计算办法。</w:t>
      </w:r>
    </w:p>
    <w:p w14:paraId="55AC1874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综合考核计分方法</w:t>
      </w:r>
    </w:p>
    <w:p w14:paraId="1CFE18E7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该部分写明推免排名的综合考核计分方法，包括专业成绩及其他计分项目的计算办法，可在附件另附表格说明。应保障课程成绩所占权重不低于</w:t>
      </w:r>
      <w:r>
        <w:rPr>
          <w:rFonts w:ascii="Times New Roman" w:hAnsi="Times New Roman" w:eastAsia="宋体" w:cs="Times New Roman"/>
          <w:b w:val="0"/>
          <w:color w:val="000000"/>
          <w:sz w:val="24"/>
          <w:szCs w:val="32"/>
        </w:rPr>
        <w:t>85%</w:t>
      </w: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。</w:t>
      </w:r>
    </w:p>
    <w:p w14:paraId="73BE568C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专业课平均成绩，应说明计入成绩计算范围的课程。</w:t>
      </w:r>
    </w:p>
    <w:p w14:paraId="6ACDEB35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其他计分项目，依据本单位特点制定加分细则。</w:t>
      </w:r>
    </w:p>
    <w:p w14:paraId="5CA118E6">
      <w:pPr>
        <w:pStyle w:val="9"/>
        <w:numPr>
          <w:ilvl w:val="0"/>
          <w:numId w:val="2"/>
        </w:num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说明综合排名结果的公示方式。</w:t>
      </w:r>
    </w:p>
    <w:p w14:paraId="3D17E359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申请程序</w:t>
      </w:r>
    </w:p>
    <w:p w14:paraId="378DC336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该部分应明确学生申请推荐免试研究生的流程。</w:t>
      </w:r>
    </w:p>
    <w:p w14:paraId="6D245E8B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申诉渠道</w:t>
      </w:r>
    </w:p>
    <w:p w14:paraId="4319B68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该部分应明确对推荐程序或推荐结果的异议的受理渠道。</w:t>
      </w:r>
    </w:p>
    <w:p w14:paraId="46EFF9F4">
      <w:pPr>
        <w:widowControl/>
        <w:numPr>
          <w:ilvl w:val="0"/>
          <w:numId w:val="1"/>
        </w:numPr>
        <w:snapToGrid w:val="0"/>
        <w:spacing w:line="360" w:lineRule="auto" w:before="120" w:after="60"/>
        <w:ind w:left="0" w:firstLineChars="200" w:firstLine="0"/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32"/>
        </w:rPr>
        <w:t>其他</w:t>
      </w:r>
    </w:p>
    <w:p w14:paraId="6A478FF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该部分由推荐单位对其他尚未涉及到的内容进行补充说明。</w:t>
      </w:r>
    </w:p>
    <w:p w14:paraId="018E17C9">
      <w:pPr>
        <w:widowControl/>
        <w:spacing w:before="156" w:beforeLines="50"/>
        <w:ind w:left="560"/>
        <w:jc w:val="left"/>
        <w:rPr>
          <w:rFonts w:ascii="宋体" w:hAnsi="宋体"/>
          <w:szCs w:val="21"/>
        </w:rPr>
        <w:sectPr>
          <w:headerReference r:id="rId3" w:type="default"/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34983647">
      <w:pPr>
        <w:widowControl/>
        <w:spacing w:line="360" w:lineRule="auto" w:before="120" w:after="60"/>
        <w:ind w:firstLine="0"/>
        <w:jc w:val="left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北京师范大学珠海校区</w:t>
      </w:r>
      <w:r>
        <w:rPr>
          <w:rFonts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XX(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推荐单位)</w:t>
      </w:r>
    </w:p>
    <w:p w14:paraId="38A9C687">
      <w:pPr>
        <w:widowControl/>
        <w:spacing w:line="360" w:lineRule="auto" w:before="120" w:after="60"/>
        <w:ind w:firstLine="0"/>
        <w:jc w:val="left"/>
        <w:rPr>
          <w:rFonts w:ascii="方正小标宋简体" w:hAnsi="Calibri" w:eastAsia="方正小标宋简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2</w:t>
      </w:r>
      <w:r>
        <w:rPr>
          <w:rFonts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02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  <w:lang w:val="en-US" w:eastAsia="zh-CN"/>
        </w:rPr>
        <w:t>5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年度推荐工作方案(样例</w:t>
      </w:r>
      <w:r>
        <w:rPr>
          <w:rFonts w:ascii="Times New Roman" w:hAnsi="Times New Roman" w:eastAsia="宋体" w:cs="宋体"/>
          <w:b/>
          <w:bCs/>
          <w:color w:val="000000"/>
          <w:kern w:val="0"/>
          <w:sz w:val="24"/>
          <w:szCs w:val="44"/>
        </w:rPr>
        <w:t>)</w:t>
      </w:r>
    </w:p>
    <w:p w14:paraId="36C90089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560" w:lineRule="exact"/>
        <w:ind w:firstLine="640" w:firstLineChars="200"/>
        <w:rPr>
          <w:rFonts w:ascii="仿宋_GB2312" w:hAnsi="华文仿宋" w:eastAsia="仿宋_GB2312" w:cs="Times New Roman"/>
          <w:color w:val="000000"/>
          <w:sz w:val="32"/>
          <w:szCs w:val="32"/>
        </w:rPr>
      </w:pPr>
    </w:p>
    <w:p w14:paraId="1D49758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 w:val="0"/>
          <w:color w:val="000000"/>
          <w:sz w:val="24"/>
          <w:szCs w:val="32"/>
        </w:rPr>
        <w:t>各推荐单位根据工作实施办法及教务部推免工作安排通知，作出推荐单位本年度具体的工作安排及实施程序。工作方案应包含以下内容：</w:t>
      </w:r>
    </w:p>
    <w:p w14:paraId="1A23A152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160" w:after="80"/>
        <w:ind w:firstLineChars="200" w:firstLine="0"/>
        <w:jc w:val="left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8"/>
          <w:szCs w:val="32"/>
        </w:rPr>
        <w:t>1</w:t>
      </w:r>
      <w:r>
        <w:rPr>
          <w:rFonts w:ascii="Times New Roman" w:hAnsi="Times New Roman" w:eastAsia="宋体" w:cs="Times New Roman"/>
          <w:b/>
          <w:color w:val="000000"/>
          <w:sz w:val="28"/>
          <w:szCs w:val="32"/>
        </w:rPr>
        <w:t>.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32"/>
        </w:rPr>
        <w:t>推荐免试研究生工作小组构成人员名单。</w:t>
      </w:r>
    </w:p>
    <w:p w14:paraId="0AF32930">
      <w:pPr>
        <w:tabs>
          <w:tab w:val="left" w:pos="2835"/>
          <w:tab w:val="left" w:pos="3900"/>
          <w:tab w:val="center" w:pos="4422"/>
        </w:tabs>
        <w:adjustRightInd w:val="0"/>
        <w:snapToGrid w:val="0"/>
        <w:spacing w:line="360" w:lineRule="auto" w:before="160" w:after="80"/>
        <w:ind w:firstLineChars="200" w:firstLine="0"/>
        <w:jc w:val="left"/>
        <w:rPr>
          <w:rFonts w:ascii="仿宋_GB2312" w:hAnsi="华文仿宋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color w:val="000000"/>
          <w:sz w:val="28"/>
          <w:szCs w:val="32"/>
        </w:rPr>
        <w:t>2</w:t>
      </w:r>
      <w:r>
        <w:rPr>
          <w:rFonts w:ascii="Times New Roman" w:hAnsi="Times New Roman" w:eastAsia="宋体" w:cs="Times New Roman"/>
          <w:b/>
          <w:color w:val="000000"/>
          <w:sz w:val="28"/>
          <w:szCs w:val="32"/>
        </w:rPr>
        <w:t>.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32"/>
        </w:rPr>
        <w:t>学生申请推荐免试研究生的具体环节及时间节点，包含提交材料内容、提交材料截止时间、公示地点、公示时间等。</w:t>
      </w:r>
    </w:p>
    <w:p w14:paraId="1C8CD772">
      <w:pPr>
        <w:widowControl/>
        <w:jc w:val="left"/>
        <w:rPr>
          <w:rFonts w:ascii="宋体" w:hAnsi="宋体"/>
          <w:szCs w:val="21"/>
        </w:rPr>
      </w:pPr>
      <w:bookmarkStart w:id="0" w:name="_GoBack"/>
      <w:bookmarkEnd w:id="0"/>
    </w:p>
    <w:sectPr>
      <w:headerReference r:id="rId4" w:type="default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C9CF9-D0B0-456E-9014-65DF4E6631B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905930-CA1B-4F0A-A90F-60605F88108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E588E47C-F5EE-41ED-A787-7914B286D92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4C5B154F-E377-4996-BC83-D385C131344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C39A7C6B-BC3F-4844-A824-F4F9F0D1EB5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591C0117-35E7-417E-8BAF-373FAF7720F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DB6E7821-56E1-4413-A500-79D167395BD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75BF0">
    <w:pPr>
      <w:pStyle w:val="4"/>
      <w:jc w:val="both"/>
    </w:pPr>
    <w:r>
      <w:rPr>
        <w:rFonts w:hint="eastAsia"/>
      </w:rPr>
      <w:t>附件3</w:t>
    </w:r>
    <w:r>
      <w:ptab w:relativeTo="margin" w:alignment="center" w:leader="none"/>
    </w:r>
    <w:r>
      <w:t>1.</w:t>
    </w:r>
    <w:r>
      <w:rPr>
        <w:rFonts w:hint="eastAsia"/>
      </w:rPr>
      <w:t>《推荐免试研究生工作办法》样例</w:t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E0D30">
    <w:pPr>
      <w:pStyle w:val="4"/>
      <w:jc w:val="both"/>
    </w:pPr>
    <w:r>
      <w:rPr>
        <w:rFonts w:hint="eastAsia"/>
      </w:rPr>
      <w:t>附件3</w:t>
    </w:r>
    <w:r>
      <w:ptab w:relativeTo="margin" w:alignment="center" w:leader="none"/>
    </w:r>
    <w:r>
      <w:t>2.</w:t>
    </w:r>
    <w:r>
      <w:rPr>
        <w:rFonts w:hint="eastAsia"/>
      </w:rPr>
      <w:t>《2</w:t>
    </w:r>
    <w:r>
      <w:t>023</w:t>
    </w:r>
    <w:r>
      <w:rPr>
        <w:rFonts w:hint="eastAsia"/>
      </w:rPr>
      <w:t>年度推荐工作方案》样例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617C6"/>
    <w:multiLevelType w:val="multilevel"/>
    <w:tmpl w:val="22D617C6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27A7610A"/>
    <w:multiLevelType w:val="multilevel"/>
    <w:tmpl w:val="27A7610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 w:cs="宋体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ZTk4ODBiODg5NDUyYmRhYTAwMmFiNTc3ZGIxOWYifQ=="/>
  </w:docVars>
  <w:rsids>
    <w:rsidRoot w:val="00C23453"/>
    <w:rsid w:val="00080F7D"/>
    <w:rsid w:val="000C53FA"/>
    <w:rsid w:val="000C67D2"/>
    <w:rsid w:val="001E0B26"/>
    <w:rsid w:val="001E39CE"/>
    <w:rsid w:val="002A5347"/>
    <w:rsid w:val="0049366E"/>
    <w:rsid w:val="004E7F0B"/>
    <w:rsid w:val="0055347E"/>
    <w:rsid w:val="00554292"/>
    <w:rsid w:val="005D6DE6"/>
    <w:rsid w:val="005E664D"/>
    <w:rsid w:val="00647537"/>
    <w:rsid w:val="006A51CE"/>
    <w:rsid w:val="006D39E9"/>
    <w:rsid w:val="006F3BA1"/>
    <w:rsid w:val="00772130"/>
    <w:rsid w:val="008006E9"/>
    <w:rsid w:val="008A151A"/>
    <w:rsid w:val="008F3C02"/>
    <w:rsid w:val="009B08C1"/>
    <w:rsid w:val="00AD1B6D"/>
    <w:rsid w:val="00B07A0C"/>
    <w:rsid w:val="00C23453"/>
    <w:rsid w:val="00CC0507"/>
    <w:rsid w:val="00DE0EA2"/>
    <w:rsid w:val="00EB1D08"/>
    <w:rsid w:val="00F27918"/>
    <w:rsid w:val="13EB1537"/>
    <w:rsid w:val="72DD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069F8-7A82-4253-A6C3-0702F4C51D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509</Characters>
  <Lines>3</Lines>
  <Paragraphs>1</Paragraphs>
  <TotalTime>77</TotalTime>
  <ScaleCrop>false</ScaleCrop>
  <LinksUpToDate>false</LinksUpToDate>
  <CharactersWithSpaces>509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2023-06-07T00:53:00Z</dcterms:created>
  <dc:creator>HP</dc:creator>
  <cp:lastModifiedBy>教务部胡伟</cp:lastModifiedBy>
  <cp:lastPrinted>2023-06-14T09:28:00Z</cp:lastPrinted>
  <dcterms:modified xsi:type="dcterms:W3CDTF">2025-07-04T06:37:59Z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E93A1C4E27324DA493715B553D7634D4_12</vt:lpwstr>
  </property>
  <property fmtid="{D5CDD505-2E9C-101B-9397-08002B2CF9AE}" pid="4" name="KSOTemplateDocerSaveRecord">
    <vt:lpwstr>eyJoZGlkIjoiNjNhZTk4ODBiODg5NDUyYmRhYTAwMmFiNTc3ZGIxOWYiLCJ1c2VySWQiOiI1NDA0MDYzNzAifQ==</vt:lpwstr>
  </property>
</Properties>
</file>