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浙江大学机械工程学院2025年全国优秀大学生暑期学术夏令营活动通知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机械工程学院起源于1911年浙江中等工业学堂机械科，是我国最早从事机械科学研究和人才培养的单位之一。学院牵头荣获国家科技进步奖一等奖1项、二等奖7项，国家技术发明奖二等奖4项，国家级教学成果奖一等奖2项、二等奖10项，年均科研经费5亿元以上。浙江大学机械工程学科是我国首批机械工程一级学科博士点，首批机械工程博士后流动站，首批机械工程国家重点学科，“211工程”重点学科建设单位和“985工程”科技创新平台重点建设单位，首批国家“双一流”重点建设学科。拥有全国重点实验室、国家级实验教学示范中心等高水平科研教学平台，为培养数字化设计、智能制造、航空制造、机器人、高档工业母机、流体动力高端装备等领域的复合型拔尖创新人才提供了优越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发布日期：2025年5月23日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拟于2025年7月中旬举办全国优秀大学生夏令营活动。本次活动旨在促进全国优秀大学生之间的交流，增进优秀大学生对浙江大学机械工程学科的全面了解，为基础扎实、热爱科研、德才兼备、立志攻读博士学位的优秀学生搭建学习交流平台。夏令营期间，我院将组织开展知名专家学术讲座、学科与专业介绍、优秀营员评选等活动。欢迎同学们积极参加本次夏令营活动，报名工作自即日起开始。相关安排及注意事项公告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面向全国优秀高校、预期能获得母校推免资格且有意攻读我院直博研究生的大三本科生。2026年将继续按一级学科招生，直博报考专业：学术学位：机械工程（代码：080200）；专业学位：机械（代码：0855）。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拥护中国共产党，热爱祖国，品德优良，遵纪守法，身心健康；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具有浓厚的科学研究兴趣，有志于本学院专业发展，有较强或潜在的研究能力并有继续深造意向，拟申请我院推荐免试直博研究生；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2026年应届本科毕业生（目前为三年级在校本科生），学业成绩优秀，预期可获得母校推免资格；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英语水平良好。大学英语六级460及以上或PETS 5合格或英语专业八级合格或英语国家获得过学士及以上学位，成绩有效期五年（指考试时间在2021年6月及以后）；或雅思5.5及以上或托福80及以上，有效期参照证书的有效期。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三、报名方式及所需材料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网上报名：即日起至6月15日登录“浙江大学研究生招生服务系统”进行报名，网址为：https://yjsy.zju.edu.cn/grsinfo/zs/user/login （首次登录需先点击注册按钮，注册帐号），登录成功后填写相应信息提交即可。（建议使用IE8.0以上版本浏览器或者Google Chrome浏览器）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提醒】我院按照研究所（系）进行营员遴选。报名时请务必在“备注”栏进行备注所报研究所（系）是否接受调剂。选项：制造系、机电系、设计工程研究所、机械设计研究所、工业工程研究所，各研究所研究方向及博士生导师名录请见附表。更多信息，请见学院网站 http://me.zju.edu.cn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材料递交（本次暂不需提供纸质材料）：在“成绩单附件”一栏上传以下材料电子版材料（合并制作成1个PDF，不超过25M）：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1）个人简介（A4，1页）；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2）本科阶段成绩单（本科生注明前五个学期总评成绩的专业排名和专业总人数，须由所在院系教务部门盖章）；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3）英语水平的证明材料；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4）申请者应保证所有信息及提交材料的真实性、有效性和完整性，由材料不实造成的后果由本人自负。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四、材料审核及入选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根据申请者提交的材料，以申请者的教育背景、学业水平、科研能力、综合素质等为主要评价依据，由各专家组对申请者进行入围资格审查。本次拟将入选状态在申请系统中更新，并通过短信通知本人。申请者需及时确认是否参加，逾期未确认视放弃此资格。未入选者恕不另行通知。入选者如因故不能参加夏令营，请第一时间告知，以便把机会让给其他同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报名结束后，我院将组建夏令营钉钉群，具体日程安排将及时在钉钉群发布。请报名的同学提前下载安装钉钉，并用报名手机注册钉钉，及时查看钉钉消息。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浙江大学紫金港校区开物苑1-403室，邮箱：jxyjs@zju.edu.cn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相关咨询：叶老师，0571-87951931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2025年5月23日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各研究所（系）研究方向及博士生导师名录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更多信息，请见：http://me.zju.edu.cn/mecn/6336/list.psp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