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辽宁大学推荐优秀应届本科毕业生免试攻读研究生工作实施办法（修订）</w:t>
      </w:r>
    </w:p>
    <w:p>
      <w:pPr>
        <w:spacing w:after="80" w:lineRule="auto" w:line="360"/>
        <w:ind w:firstLine="482"/>
        <w:jc w:val="both"/>
      </w:pPr>
      <w:r>
        <w:rPr>
          <w:rFonts w:ascii="Times New Roman" w:hAnsi="Times New Roman" w:eastAsia="宋体"/>
          <w:b w:val="0"/>
          <w:sz w:val="24"/>
        </w:rPr>
        <w:t>辽宁大学推荐优秀应届本科毕业生免试攻读研究生工作实施办法（修订）于2023年2月28日发布，发布单位为辽宁大学。文件依据为《教育部办公厅关于做好2019年推荐优秀应届本科毕业生免试攻读研究生工作的通知》（教学厅〔2018〕10号）及教育部推免工作相关文件要求。</w:t>
      </w:r>
    </w:p>
    <w:p>
      <w:pPr>
        <w:spacing w:after="80" w:lineRule="auto" w:line="360"/>
        <w:ind w:firstLine="482"/>
        <w:jc w:val="both"/>
      </w:pPr>
      <w:r>
        <w:rPr>
          <w:rFonts w:ascii="Times New Roman" w:hAnsi="Times New Roman" w:eastAsia="宋体"/>
          <w:b w:val="0"/>
          <w:sz w:val="24"/>
        </w:rPr>
        <w:t>发布日期：2023年2月28日</w:t>
      </w:r>
    </w:p>
    <w:p>
      <w:pPr>
        <w:spacing w:before="160" w:after="80" w:lineRule="auto" w:line="360"/>
        <w:jc w:val="left"/>
      </w:pPr>
      <w:r>
        <w:rPr>
          <w:rFonts w:ascii="Times New Roman" w:hAnsi="Times New Roman" w:eastAsia="宋体"/>
          <w:b/>
          <w:sz w:val="28"/>
        </w:rPr>
        <w:t>一、修订背景与目标</w:t>
      </w:r>
    </w:p>
    <w:p>
      <w:pPr>
        <w:spacing w:after="80" w:lineRule="auto" w:line="360"/>
        <w:ind w:firstLine="482"/>
        <w:jc w:val="both"/>
      </w:pPr>
      <w:r>
        <w:rPr>
          <w:rFonts w:ascii="Times New Roman" w:hAnsi="Times New Roman" w:eastAsia="宋体"/>
          <w:b w:val="0"/>
          <w:sz w:val="24"/>
        </w:rPr>
        <w:t>为优化推免遴选机制，切实维护学生权益，确保推免工作顺利开展，学校对原《辽宁大学推荐优秀应届本科毕业生免试攻读研究生工作实施办法》进行了修订。</w:t>
      </w:r>
    </w:p>
    <w:p>
      <w:pPr>
        <w:spacing w:before="160" w:after="80" w:lineRule="auto" w:line="360"/>
        <w:jc w:val="left"/>
      </w:pPr>
      <w:r>
        <w:rPr>
          <w:rFonts w:ascii="Times New Roman" w:hAnsi="Times New Roman" w:eastAsia="宋体"/>
          <w:b/>
          <w:sz w:val="28"/>
        </w:rPr>
        <w:t>二、主要调整内容</w:t>
      </w:r>
    </w:p>
    <w:p>
      <w:pPr>
        <w:spacing w:after="80" w:lineRule="auto" w:line="360"/>
        <w:ind w:firstLine="482"/>
        <w:jc w:val="both"/>
      </w:pPr>
      <w:r>
        <w:rPr>
          <w:rFonts w:ascii="Times New Roman" w:hAnsi="Times New Roman" w:eastAsia="宋体"/>
          <w:b w:val="0"/>
          <w:sz w:val="24"/>
        </w:rPr>
        <w:t>1. 取消学业成绩排名前20%的限制</w:t>
      </w:r>
    </w:p>
    <w:p>
      <w:pPr>
        <w:spacing w:after="80" w:lineRule="auto" w:line="360"/>
        <w:ind w:firstLine="482"/>
        <w:jc w:val="both"/>
      </w:pPr>
      <w:r>
        <w:rPr>
          <w:rFonts w:ascii="Times New Roman" w:hAnsi="Times New Roman" w:eastAsia="宋体"/>
          <w:b w:val="0"/>
          <w:sz w:val="24"/>
        </w:rPr>
        <w:t>修订前，推免生遴选要求学生在本专业成绩排序为前20%。修订后，学生学业成绩（排名前20%）不再作为推免生遴选的基本条件。</w:t>
      </w:r>
    </w:p>
    <w:p>
      <w:pPr>
        <w:spacing w:after="80" w:lineRule="auto" w:line="360"/>
        <w:ind w:firstLine="482"/>
        <w:jc w:val="both"/>
      </w:pPr>
      <w:r>
        <w:rPr>
          <w:rFonts w:ascii="Times New Roman" w:hAnsi="Times New Roman" w:eastAsia="宋体"/>
          <w:b w:val="0"/>
          <w:sz w:val="24"/>
        </w:rPr>
        <w:t>取消该限制的主要原因是：近年来学校获得推免名额逐年增加。取消前20%排名限制，并不是取消排名，而是根据当年获得的推免名额及学生综合评价成绩排名顺次进行遴选。</w:t>
      </w:r>
    </w:p>
    <w:p>
      <w:pPr>
        <w:spacing w:after="80" w:lineRule="auto" w:line="360"/>
        <w:ind w:firstLine="482"/>
        <w:jc w:val="both"/>
      </w:pPr>
      <w:r>
        <w:rPr>
          <w:rFonts w:ascii="Times New Roman" w:hAnsi="Times New Roman" w:eastAsia="宋体"/>
          <w:b w:val="0"/>
          <w:sz w:val="24"/>
        </w:rPr>
        <w:t>2. 外语水平不再作为基本条件，纳入综合评价</w:t>
      </w:r>
    </w:p>
    <w:p>
      <w:pPr>
        <w:spacing w:after="80" w:lineRule="auto" w:line="360"/>
        <w:ind w:firstLine="482"/>
        <w:jc w:val="both"/>
      </w:pPr>
      <w:r>
        <w:rPr>
          <w:rFonts w:ascii="Times New Roman" w:hAnsi="Times New Roman" w:eastAsia="宋体"/>
          <w:b w:val="0"/>
          <w:sz w:val="24"/>
        </w:rPr>
        <w:t>修订前，对外语水平有明确要求：英语语种学生要求国家大学英语四级考试成绩550分以上（含550分），或者六级成绩425分以上（含425分）。</w:t>
      </w:r>
    </w:p>
    <w:p>
      <w:pPr>
        <w:spacing w:after="80" w:lineRule="auto" w:line="360"/>
        <w:ind w:firstLine="482"/>
        <w:jc w:val="both"/>
      </w:pPr>
      <w:r>
        <w:rPr>
          <w:rFonts w:ascii="Times New Roman" w:hAnsi="Times New Roman" w:eastAsia="宋体"/>
          <w:b w:val="0"/>
          <w:sz w:val="24"/>
        </w:rPr>
        <w:t>修订后，外语水平的要求不再作为推免生遴选的基本条件。主要原因是：四、六级考试受疫情影响未能如期组织，对推免工作造成全局性影响。鉴于外语水平在研究生录取和学生学习阶段的重要性，修订后的《办法》将外语综合能力纳入综合素质考查评价体系。</w:t>
      </w:r>
    </w:p>
    <w:p>
      <w:pPr>
        <w:spacing w:after="80" w:lineRule="auto" w:line="360"/>
        <w:ind w:firstLine="482"/>
        <w:jc w:val="both"/>
      </w:pPr>
      <w:r>
        <w:rPr>
          <w:rFonts w:ascii="Times New Roman" w:hAnsi="Times New Roman" w:eastAsia="宋体"/>
          <w:b w:val="0"/>
          <w:sz w:val="24"/>
        </w:rPr>
        <w:t>对已通过四、六级考试的学生：其权益在综合素质评价中予以体现。各学院（部）根据学科专业特点和办学实际，拟定外语综合能力考查的具体要求及实施细则。</w:t>
      </w:r>
    </w:p>
    <w:p>
      <w:pPr>
        <w:spacing w:before="160" w:after="80" w:lineRule="auto" w:line="360"/>
        <w:jc w:val="left"/>
      </w:pPr>
      <w:r>
        <w:rPr>
          <w:rFonts w:ascii="Times New Roman" w:hAnsi="Times New Roman" w:eastAsia="宋体"/>
          <w:b/>
          <w:sz w:val="28"/>
        </w:rPr>
        <w:t>三、保留的内容</w:t>
      </w:r>
    </w:p>
    <w:p>
      <w:pPr>
        <w:spacing w:after="80" w:lineRule="auto" w:line="360"/>
        <w:ind w:firstLine="482"/>
        <w:jc w:val="both"/>
      </w:pPr>
      <w:r>
        <w:rPr>
          <w:rFonts w:ascii="Times New Roman" w:hAnsi="Times New Roman" w:eastAsia="宋体"/>
          <w:b w:val="0"/>
          <w:sz w:val="24"/>
        </w:rPr>
        <w:t>修订后仍保留推免生“需完成所在专业教学计划规定开设的前三个学年全部课程，成绩合格且课程考试不及格记录次数累计不超过两次”的要求。</w:t>
      </w:r>
    </w:p>
    <w:p>
      <w:pPr>
        <w:spacing w:before="160" w:after="80" w:lineRule="auto" w:line="360"/>
        <w:jc w:val="left"/>
      </w:pPr>
      <w:r>
        <w:rPr>
          <w:rFonts w:ascii="Times New Roman" w:hAnsi="Times New Roman" w:eastAsia="宋体"/>
          <w:b/>
          <w:sz w:val="28"/>
        </w:rPr>
        <w:t>四、实行时间</w:t>
      </w:r>
    </w:p>
    <w:p>
      <w:pPr>
        <w:spacing w:after="80" w:lineRule="auto" w:line="360"/>
        <w:ind w:firstLine="482"/>
        <w:jc w:val="both"/>
      </w:pPr>
      <w:r>
        <w:rPr>
          <w:rFonts w:ascii="Times New Roman" w:hAnsi="Times New Roman" w:eastAsia="宋体"/>
          <w:b w:val="0"/>
          <w:sz w:val="24"/>
        </w:rPr>
        <w:t>本《办法》自发布之日起施行，学校本次修订前与推荐免试研究生有关的学校文件不再适用。</w:t>
      </w:r>
    </w:p>
    <w:p>
      <w:pPr>
        <w:spacing w:after="80" w:lineRule="auto" w:line="360"/>
        <w:ind w:firstLine="482"/>
        <w:jc w:val="both"/>
      </w:pPr>
      <w:r>
        <w:rPr>
          <w:rFonts w:ascii="Times New Roman" w:hAnsi="Times New Roman" w:eastAsia="宋体"/>
          <w:b w:val="0"/>
          <w:sz w:val="24"/>
        </w:rPr>
        <w:t>说明：以上内容整理自辽宁大学教务处官网（jwc.lnu.edu.cn）公开发布的《关于修订辽宁大学推荐优秀应届本科毕业生免试攻读研究生工作实施办法Q&amp;A》及《辽宁大学推荐优秀应届本科毕业生免试攻读研究生工作实施办法（修订）》原文。该修订办法于2023年2月28日发布。如需查阅文件全文，建议直接访问辽宁大学教务处官网或研究生院官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